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89339" w14:textId="77777777" w:rsidR="00B27B5D" w:rsidRPr="00B27B5D" w:rsidRDefault="00B27B5D" w:rsidP="00B27B5D">
      <w:pPr>
        <w:rPr>
          <w:b/>
          <w:bCs/>
          <w:i/>
          <w:iCs/>
          <w:u w:val="single"/>
        </w:rPr>
      </w:pPr>
      <w:r w:rsidRPr="00B27B5D">
        <w:rPr>
          <w:b/>
          <w:bCs/>
          <w:i/>
          <w:iCs/>
          <w:u w:val="single"/>
        </w:rPr>
        <w:t>Exercício sobre Acidentes do Trabalho e Doenças Ocupacionais e Código de Ética</w:t>
      </w:r>
    </w:p>
    <w:p w14:paraId="5C64A6D4" w14:textId="77777777" w:rsidR="00B27B5D" w:rsidRPr="00B27B5D" w:rsidRDefault="00B27B5D" w:rsidP="00B27B5D">
      <w:pPr>
        <w:rPr>
          <w:b/>
          <w:bCs/>
          <w:i/>
          <w:iCs/>
          <w:u w:val="single"/>
        </w:rPr>
      </w:pPr>
      <w:r w:rsidRPr="00B27B5D">
        <w:rPr>
          <w:b/>
          <w:bCs/>
          <w:i/>
          <w:iCs/>
          <w:u w:val="single"/>
        </w:rPr>
        <w:t>Profissional:</w:t>
      </w:r>
    </w:p>
    <w:p w14:paraId="1C610AE7" w14:textId="77777777" w:rsidR="00B27B5D" w:rsidRPr="00CE7394" w:rsidRDefault="00B27B5D" w:rsidP="00B27B5D">
      <w:pPr>
        <w:rPr>
          <w:b/>
          <w:bCs/>
          <w:i/>
          <w:iCs/>
          <w:u w:val="single"/>
        </w:rPr>
      </w:pPr>
      <w:r w:rsidRPr="00CE7394">
        <w:rPr>
          <w:b/>
          <w:bCs/>
          <w:i/>
          <w:iCs/>
          <w:u w:val="single"/>
        </w:rPr>
        <w:t>Acidentes do Trabalho e Doenças Ocupacionais:</w:t>
      </w:r>
    </w:p>
    <w:p w14:paraId="3396413B" w14:textId="77777777" w:rsidR="00CE7394" w:rsidRPr="00CE7394" w:rsidRDefault="00B27B5D" w:rsidP="00B27B5D">
      <w:pPr>
        <w:rPr>
          <w:b/>
          <w:bCs/>
        </w:rPr>
      </w:pPr>
      <w:r w:rsidRPr="00CE7394">
        <w:rPr>
          <w:b/>
          <w:bCs/>
        </w:rPr>
        <w:t>1. Definição:</w:t>
      </w:r>
    </w:p>
    <w:p w14:paraId="17A20BB3" w14:textId="77777777" w:rsidR="00CE7394" w:rsidRDefault="00B27B5D" w:rsidP="00B27B5D">
      <w:r>
        <w:t xml:space="preserve"> a) Ato intencional no ambiente de trabalho. </w:t>
      </w:r>
    </w:p>
    <w:p w14:paraId="3E6878A0" w14:textId="238E5479" w:rsidR="00CE7394" w:rsidRPr="00CE7394" w:rsidRDefault="00B27B5D" w:rsidP="00B27B5D">
      <w:pPr>
        <w:rPr>
          <w:color w:val="FF0000"/>
        </w:rPr>
      </w:pPr>
      <w:r w:rsidRPr="00CE7394">
        <w:rPr>
          <w:color w:val="FF0000"/>
        </w:rPr>
        <w:t>b) Ocorrência não intencional</w:t>
      </w:r>
      <w:r w:rsidR="00CE7394" w:rsidRPr="00CE7394">
        <w:rPr>
          <w:color w:val="FF0000"/>
        </w:rPr>
        <w:t xml:space="preserve"> </w:t>
      </w:r>
      <w:r w:rsidRPr="00CE7394">
        <w:rPr>
          <w:color w:val="FF0000"/>
        </w:rPr>
        <w:t>que resulta em lesão durante o trabalho.</w:t>
      </w:r>
    </w:p>
    <w:p w14:paraId="5F13A15A" w14:textId="2BBC354B" w:rsidR="00CE7394" w:rsidRDefault="00B27B5D" w:rsidP="00B27B5D">
      <w:r>
        <w:t xml:space="preserve"> c) Uso inadequado de equipamentos fora do</w:t>
      </w:r>
      <w:r w:rsidR="00CE7394">
        <w:t xml:space="preserve"> </w:t>
      </w:r>
      <w:r>
        <w:t xml:space="preserve">horário de expediente. </w:t>
      </w:r>
    </w:p>
    <w:p w14:paraId="44279530" w14:textId="415C5717" w:rsidR="00B27B5D" w:rsidRDefault="00B27B5D" w:rsidP="00B27B5D">
      <w:r>
        <w:t>d) Acidente de trânsito a caminho do trabalho.</w:t>
      </w:r>
    </w:p>
    <w:p w14:paraId="0E85E447" w14:textId="77777777" w:rsidR="00CE7394" w:rsidRDefault="00CE7394" w:rsidP="00B27B5D"/>
    <w:p w14:paraId="3357FF93" w14:textId="77777777" w:rsidR="00CE7394" w:rsidRPr="00CE7394" w:rsidRDefault="00B27B5D" w:rsidP="00B27B5D">
      <w:pPr>
        <w:rPr>
          <w:b/>
          <w:bCs/>
        </w:rPr>
      </w:pPr>
      <w:r w:rsidRPr="00CE7394">
        <w:rPr>
          <w:b/>
          <w:bCs/>
        </w:rPr>
        <w:t>2. Tipos:</w:t>
      </w:r>
    </w:p>
    <w:p w14:paraId="2857A02D" w14:textId="77777777" w:rsidR="00CE7394" w:rsidRDefault="00B27B5D" w:rsidP="00B27B5D">
      <w:r>
        <w:t xml:space="preserve"> a) Apenas acidentes físicos. </w:t>
      </w:r>
    </w:p>
    <w:p w14:paraId="16C60596" w14:textId="77777777" w:rsidR="00CE7394" w:rsidRDefault="00B27B5D" w:rsidP="00B27B5D">
      <w:r>
        <w:t xml:space="preserve">b) Somente doenças ocupacionais. </w:t>
      </w:r>
    </w:p>
    <w:p w14:paraId="4D168E06" w14:textId="77777777" w:rsidR="00CE7394" w:rsidRPr="00CE7394" w:rsidRDefault="00B27B5D" w:rsidP="00B27B5D">
      <w:pPr>
        <w:rPr>
          <w:color w:val="FF0000"/>
        </w:rPr>
      </w:pPr>
      <w:r w:rsidRPr="00CE7394">
        <w:rPr>
          <w:color w:val="FF0000"/>
        </w:rPr>
        <w:t>c) Acidentes</w:t>
      </w:r>
      <w:r w:rsidR="00CE7394" w:rsidRPr="00CE7394">
        <w:rPr>
          <w:color w:val="FF0000"/>
        </w:rPr>
        <w:t xml:space="preserve"> </w:t>
      </w:r>
      <w:r w:rsidRPr="00CE7394">
        <w:rPr>
          <w:color w:val="FF0000"/>
        </w:rPr>
        <w:t xml:space="preserve">físicos e doenças relacionadas ao estresse. </w:t>
      </w:r>
    </w:p>
    <w:p w14:paraId="0F041793" w14:textId="594B6192" w:rsidR="00B27B5D" w:rsidRDefault="00B27B5D" w:rsidP="00B27B5D">
      <w:r>
        <w:t>d) Doenças não relacionadas ao ambiente</w:t>
      </w:r>
      <w:r w:rsidR="00CE7394">
        <w:t xml:space="preserve"> </w:t>
      </w:r>
      <w:r>
        <w:t>de trabalho.</w:t>
      </w:r>
    </w:p>
    <w:p w14:paraId="3BEAFF99" w14:textId="77777777" w:rsidR="00CE7394" w:rsidRDefault="00CE7394" w:rsidP="00B27B5D"/>
    <w:p w14:paraId="443ADB65" w14:textId="77777777" w:rsidR="00CE7394" w:rsidRPr="00CE7394" w:rsidRDefault="00B27B5D" w:rsidP="00B27B5D">
      <w:pPr>
        <w:rPr>
          <w:b/>
          <w:bCs/>
        </w:rPr>
      </w:pPr>
      <w:r w:rsidRPr="00CE7394">
        <w:rPr>
          <w:b/>
          <w:bCs/>
        </w:rPr>
        <w:t xml:space="preserve">3. Causa: </w:t>
      </w:r>
    </w:p>
    <w:p w14:paraId="086A5D22" w14:textId="77777777" w:rsidR="00CE7394" w:rsidRDefault="00B27B5D" w:rsidP="00B27B5D">
      <w:r>
        <w:t xml:space="preserve">a) Todos os acidentes são causados por fatores externos. </w:t>
      </w:r>
    </w:p>
    <w:p w14:paraId="66457773" w14:textId="77777777" w:rsidR="00CE7394" w:rsidRDefault="00B27B5D" w:rsidP="00B27B5D">
      <w:r w:rsidRPr="00CE7394">
        <w:rPr>
          <w:color w:val="FF0000"/>
        </w:rPr>
        <w:t>b) Imprudência,</w:t>
      </w:r>
      <w:r w:rsidR="00CE7394" w:rsidRPr="00CE7394">
        <w:rPr>
          <w:color w:val="FF0000"/>
        </w:rPr>
        <w:t xml:space="preserve"> </w:t>
      </w:r>
      <w:r w:rsidRPr="00CE7394">
        <w:rPr>
          <w:color w:val="FF0000"/>
        </w:rPr>
        <w:t>imperícia e negligência são fatores comuns</w:t>
      </w:r>
      <w:r>
        <w:t xml:space="preserve">. </w:t>
      </w:r>
    </w:p>
    <w:p w14:paraId="7D79A582" w14:textId="4FAACB48" w:rsidR="00CE7394" w:rsidRDefault="00B27B5D" w:rsidP="00B27B5D">
      <w:r>
        <w:t>c) Apenas fatores naturais podem causar</w:t>
      </w:r>
      <w:r w:rsidR="00CE7394">
        <w:t xml:space="preserve"> </w:t>
      </w:r>
      <w:r>
        <w:t xml:space="preserve">acidentes. </w:t>
      </w:r>
    </w:p>
    <w:p w14:paraId="56084E3F" w14:textId="3ECF5EF1" w:rsidR="00B27B5D" w:rsidRDefault="00B27B5D" w:rsidP="00B27B5D">
      <w:r>
        <w:t>d) Fatores psicológicos não desempenham papel significativo.</w:t>
      </w:r>
    </w:p>
    <w:p w14:paraId="347A20FD" w14:textId="77777777" w:rsidR="00CE7394" w:rsidRPr="00CE7394" w:rsidRDefault="00CE7394" w:rsidP="00B27B5D">
      <w:pPr>
        <w:rPr>
          <w:b/>
          <w:bCs/>
        </w:rPr>
      </w:pPr>
    </w:p>
    <w:p w14:paraId="40384F24" w14:textId="77777777" w:rsidR="00CE7394" w:rsidRDefault="00B27B5D" w:rsidP="00B27B5D">
      <w:r w:rsidRPr="00CE7394">
        <w:rPr>
          <w:b/>
          <w:bCs/>
        </w:rPr>
        <w:t>4. Consequências dos acidentes do trabalho:</w:t>
      </w:r>
      <w:r>
        <w:t xml:space="preserve"> </w:t>
      </w:r>
    </w:p>
    <w:p w14:paraId="1681EB0E" w14:textId="77777777" w:rsidR="00CE7394" w:rsidRDefault="00B27B5D" w:rsidP="00B27B5D">
      <w:r>
        <w:t xml:space="preserve">a) Apenas o trabalhador é afetado. </w:t>
      </w:r>
    </w:p>
    <w:p w14:paraId="1FF6DEEC" w14:textId="62B4659E" w:rsidR="00CE7394" w:rsidRPr="00CE7394" w:rsidRDefault="00CE7394" w:rsidP="00B27B5D">
      <w:pPr>
        <w:rPr>
          <w:color w:val="FF0000"/>
        </w:rPr>
      </w:pPr>
      <w:r w:rsidRPr="00CE7394">
        <w:rPr>
          <w:color w:val="FF0000"/>
        </w:rPr>
        <w:t>b) Impacto</w:t>
      </w:r>
      <w:r w:rsidR="00B27B5D" w:rsidRPr="00CE7394">
        <w:rPr>
          <w:color w:val="FF0000"/>
        </w:rPr>
        <w:t xml:space="preserve"> na família, empresa e país. </w:t>
      </w:r>
    </w:p>
    <w:p w14:paraId="1AB46554" w14:textId="77777777" w:rsidR="00CE7394" w:rsidRDefault="00B27B5D" w:rsidP="00B27B5D">
      <w:r>
        <w:t xml:space="preserve">c) A empresa não sofre consequências. </w:t>
      </w:r>
    </w:p>
    <w:p w14:paraId="299ED57A" w14:textId="0CCBE0D6" w:rsidR="00B27B5D" w:rsidRDefault="00B27B5D" w:rsidP="00B27B5D">
      <w:r>
        <w:t>d) O país</w:t>
      </w:r>
      <w:r w:rsidR="00CE7394">
        <w:t xml:space="preserve"> </w:t>
      </w:r>
      <w:r>
        <w:t>não é afetado por acidentes no trabalho.</w:t>
      </w:r>
    </w:p>
    <w:p w14:paraId="047D22C0" w14:textId="77777777" w:rsidR="00CE7394" w:rsidRDefault="00CE7394" w:rsidP="00B27B5D"/>
    <w:p w14:paraId="6CA4CD50" w14:textId="77777777" w:rsidR="00CE7394" w:rsidRDefault="00B27B5D" w:rsidP="00B27B5D">
      <w:r w:rsidRPr="00CE7394">
        <w:rPr>
          <w:b/>
          <w:bCs/>
        </w:rPr>
        <w:t>5. CAT (Comunicação de Acidente de Trabalho):</w:t>
      </w:r>
      <w:r>
        <w:t xml:space="preserve"> </w:t>
      </w:r>
    </w:p>
    <w:p w14:paraId="4D706C15" w14:textId="3DAB388A" w:rsidR="00B27B5D" w:rsidRDefault="00B27B5D" w:rsidP="00B27B5D">
      <w:r>
        <w:t>a) Não é obrigatório reportar acidentes.</w:t>
      </w:r>
    </w:p>
    <w:p w14:paraId="4F3E3ACB" w14:textId="77777777" w:rsidR="00CE7394" w:rsidRDefault="00B27B5D" w:rsidP="00B27B5D">
      <w:r>
        <w:t xml:space="preserve">b) Apenas doenças ocupacionais precisam ser comunicadas. </w:t>
      </w:r>
    </w:p>
    <w:p w14:paraId="5553C0D3" w14:textId="77777777" w:rsidR="00CE7394" w:rsidRPr="00CE7394" w:rsidRDefault="00B27B5D" w:rsidP="00B27B5D">
      <w:pPr>
        <w:rPr>
          <w:color w:val="FF0000"/>
        </w:rPr>
      </w:pPr>
      <w:r w:rsidRPr="00CE7394">
        <w:rPr>
          <w:color w:val="FF0000"/>
        </w:rPr>
        <w:t>c) Documento que</w:t>
      </w:r>
      <w:r w:rsidR="00CE7394" w:rsidRPr="00CE7394">
        <w:rPr>
          <w:color w:val="FF0000"/>
        </w:rPr>
        <w:t xml:space="preserve"> </w:t>
      </w:r>
      <w:r w:rsidRPr="00CE7394">
        <w:rPr>
          <w:color w:val="FF0000"/>
        </w:rPr>
        <w:t xml:space="preserve">registra o acidente e suas características. </w:t>
      </w:r>
    </w:p>
    <w:p w14:paraId="2FE066BE" w14:textId="21625B42" w:rsidR="00B27B5D" w:rsidRDefault="00B27B5D" w:rsidP="00B27B5D">
      <w:r>
        <w:lastRenderedPageBreak/>
        <w:t>d) Utilizado apenas para casos de morte no</w:t>
      </w:r>
    </w:p>
    <w:p w14:paraId="4ED25506" w14:textId="77777777" w:rsidR="00B27B5D" w:rsidRDefault="00B27B5D" w:rsidP="00B27B5D">
      <w:r>
        <w:t>trabalho.</w:t>
      </w:r>
    </w:p>
    <w:p w14:paraId="7614A463" w14:textId="59553D5F" w:rsidR="00B27B5D" w:rsidRPr="00CE7394" w:rsidRDefault="00B27B5D" w:rsidP="00B27B5D">
      <w:pPr>
        <w:rPr>
          <w:b/>
          <w:bCs/>
        </w:rPr>
      </w:pPr>
      <w:r w:rsidRPr="00CE7394">
        <w:rPr>
          <w:b/>
          <w:bCs/>
        </w:rPr>
        <w:t>Código de Ética Profissional:</w:t>
      </w:r>
    </w:p>
    <w:p w14:paraId="36205DD9" w14:textId="77777777" w:rsidR="00CE7394" w:rsidRDefault="00CE7394" w:rsidP="00B27B5D"/>
    <w:p w14:paraId="2BC37B78" w14:textId="77777777" w:rsidR="00CE7394" w:rsidRPr="00CE7394" w:rsidRDefault="00B27B5D" w:rsidP="00B27B5D">
      <w:pPr>
        <w:rPr>
          <w:b/>
          <w:bCs/>
        </w:rPr>
      </w:pPr>
      <w:r w:rsidRPr="00CE7394">
        <w:rPr>
          <w:b/>
          <w:bCs/>
        </w:rPr>
        <w:t>6. Definição:</w:t>
      </w:r>
    </w:p>
    <w:p w14:paraId="77400149" w14:textId="77777777" w:rsidR="00CE7394" w:rsidRDefault="00B27B5D" w:rsidP="00B27B5D">
      <w:r>
        <w:t xml:space="preserve"> a) Conjunto de regras apenas para empresas. </w:t>
      </w:r>
    </w:p>
    <w:p w14:paraId="1F08C018" w14:textId="7C041609" w:rsidR="00CE7394" w:rsidRPr="00CE7394" w:rsidRDefault="00B27B5D" w:rsidP="00B27B5D">
      <w:pPr>
        <w:rPr>
          <w:color w:val="FF0000"/>
        </w:rPr>
      </w:pPr>
      <w:r w:rsidRPr="00CE7394">
        <w:rPr>
          <w:color w:val="FF0000"/>
        </w:rPr>
        <w:t>b) Conjunto de normas éticas</w:t>
      </w:r>
      <w:r w:rsidR="00CE7394" w:rsidRPr="00CE7394">
        <w:rPr>
          <w:color w:val="FF0000"/>
        </w:rPr>
        <w:t xml:space="preserve"> </w:t>
      </w:r>
      <w:r w:rsidRPr="00CE7394">
        <w:rPr>
          <w:color w:val="FF0000"/>
        </w:rPr>
        <w:t xml:space="preserve">que guiam o comportamento profissional. </w:t>
      </w:r>
    </w:p>
    <w:p w14:paraId="72B7FFDD" w14:textId="77777777" w:rsidR="00CE7394" w:rsidRDefault="00B27B5D" w:rsidP="00B27B5D">
      <w:r>
        <w:t xml:space="preserve">c) Aplicável apenas a cargos de liderança. </w:t>
      </w:r>
    </w:p>
    <w:p w14:paraId="49EC41B1" w14:textId="7AFB0D97" w:rsidR="00B27B5D" w:rsidRDefault="00B27B5D" w:rsidP="00B27B5D">
      <w:r>
        <w:t>d)Código de ética não é necessário no ambiente de trabalho.</w:t>
      </w:r>
    </w:p>
    <w:p w14:paraId="0C454ADA" w14:textId="77777777" w:rsidR="00CE7394" w:rsidRDefault="00CE7394" w:rsidP="00B27B5D"/>
    <w:p w14:paraId="667840CA" w14:textId="77777777" w:rsidR="00CE7394" w:rsidRPr="00CE7394" w:rsidRDefault="00B27B5D" w:rsidP="00B27B5D">
      <w:pPr>
        <w:rPr>
          <w:b/>
          <w:bCs/>
        </w:rPr>
      </w:pPr>
      <w:r w:rsidRPr="00CE7394">
        <w:rPr>
          <w:b/>
          <w:bCs/>
        </w:rPr>
        <w:t xml:space="preserve">7. O impacto da falta de ética nos ambientes de trabalho: </w:t>
      </w:r>
    </w:p>
    <w:p w14:paraId="5C62BB1C" w14:textId="25DCDCEE" w:rsidR="00CE7394" w:rsidRDefault="00B27B5D" w:rsidP="00B27B5D">
      <w:r>
        <w:t>a) Não afeta o desempenho</w:t>
      </w:r>
      <w:r w:rsidR="00CE7394">
        <w:t xml:space="preserve"> </w:t>
      </w:r>
      <w:r>
        <w:t>da equipe.</w:t>
      </w:r>
    </w:p>
    <w:p w14:paraId="6D26F667" w14:textId="77777777" w:rsidR="00CE7394" w:rsidRDefault="00B27B5D" w:rsidP="00B27B5D">
      <w:r>
        <w:t xml:space="preserve"> b) Pode resultar em melhorias na produtividade.</w:t>
      </w:r>
    </w:p>
    <w:p w14:paraId="2BE098B0" w14:textId="4B510732" w:rsidR="00CE7394" w:rsidRPr="00CE7394" w:rsidRDefault="00B27B5D" w:rsidP="00B27B5D">
      <w:pPr>
        <w:rPr>
          <w:color w:val="FF0000"/>
        </w:rPr>
      </w:pPr>
      <w:r w:rsidRPr="00CE7394">
        <w:rPr>
          <w:color w:val="FF0000"/>
        </w:rPr>
        <w:t xml:space="preserve"> c) Pode criar um ambiente</w:t>
      </w:r>
      <w:r w:rsidR="00CE7394" w:rsidRPr="00CE7394">
        <w:rPr>
          <w:color w:val="FF0000"/>
        </w:rPr>
        <w:t xml:space="preserve"> </w:t>
      </w:r>
      <w:r w:rsidRPr="00CE7394">
        <w:rPr>
          <w:color w:val="FF0000"/>
        </w:rPr>
        <w:t xml:space="preserve">tóxico e prejudicar a reputação da empresa. </w:t>
      </w:r>
    </w:p>
    <w:p w14:paraId="30F99643" w14:textId="25146E81" w:rsidR="00B27B5D" w:rsidRDefault="00B27B5D" w:rsidP="00B27B5D">
      <w:r>
        <w:t>d) A falta de ética é irrelevante no</w:t>
      </w:r>
      <w:r w:rsidR="00CE7394">
        <w:t xml:space="preserve"> </w:t>
      </w:r>
      <w:r>
        <w:t>contexto profissional.</w:t>
      </w:r>
    </w:p>
    <w:p w14:paraId="1BE00EC0" w14:textId="77777777" w:rsidR="00CE7394" w:rsidRDefault="00CE7394" w:rsidP="00B27B5D"/>
    <w:p w14:paraId="13B5D1B5" w14:textId="77777777" w:rsidR="00CE7394" w:rsidRDefault="00B27B5D" w:rsidP="00B27B5D">
      <w:r w:rsidRPr="00CE7394">
        <w:rPr>
          <w:b/>
          <w:bCs/>
        </w:rPr>
        <w:t>8. É permitido agir contra o código de ética em situações de emergência?</w:t>
      </w:r>
    </w:p>
    <w:p w14:paraId="1ADEEB69" w14:textId="77777777" w:rsidR="00CE7394" w:rsidRDefault="00B27B5D" w:rsidP="00B27B5D">
      <w:r>
        <w:t xml:space="preserve"> a) Sim, a ética</w:t>
      </w:r>
      <w:r w:rsidR="00CE7394">
        <w:t xml:space="preserve"> </w:t>
      </w:r>
      <w:r>
        <w:t>pode ser ignorada em casos de urgência.</w:t>
      </w:r>
    </w:p>
    <w:p w14:paraId="089CA6B2" w14:textId="77777777" w:rsidR="00CE7394" w:rsidRPr="00CE7394" w:rsidRDefault="00B27B5D" w:rsidP="00B27B5D">
      <w:pPr>
        <w:rPr>
          <w:color w:val="FF0000"/>
        </w:rPr>
      </w:pPr>
      <w:r w:rsidRPr="00CE7394">
        <w:rPr>
          <w:color w:val="FF0000"/>
        </w:rPr>
        <w:t xml:space="preserve"> b) Não, o código de ética deve ser </w:t>
      </w:r>
      <w:proofErr w:type="gramStart"/>
      <w:r w:rsidRPr="00CE7394">
        <w:rPr>
          <w:color w:val="FF0000"/>
        </w:rPr>
        <w:t>seguido</w:t>
      </w:r>
      <w:r w:rsidR="00CE7394" w:rsidRPr="00CE7394">
        <w:rPr>
          <w:color w:val="FF0000"/>
        </w:rPr>
        <w:t xml:space="preserve">  </w:t>
      </w:r>
      <w:r w:rsidRPr="00CE7394">
        <w:rPr>
          <w:color w:val="FF0000"/>
        </w:rPr>
        <w:t>estritamente</w:t>
      </w:r>
      <w:proofErr w:type="gramEnd"/>
      <w:r w:rsidRPr="00CE7394">
        <w:rPr>
          <w:color w:val="FF0000"/>
        </w:rPr>
        <w:t>.</w:t>
      </w:r>
    </w:p>
    <w:p w14:paraId="14CA85A4" w14:textId="77777777" w:rsidR="00CE7394" w:rsidRDefault="00B27B5D" w:rsidP="00B27B5D">
      <w:r>
        <w:t xml:space="preserve"> c) Depende da gravidade da situação. </w:t>
      </w:r>
    </w:p>
    <w:p w14:paraId="38A17FE7" w14:textId="4B6AA546" w:rsidR="00B27B5D" w:rsidRDefault="00B27B5D" w:rsidP="00B27B5D">
      <w:r>
        <w:t>d) A ética não se aplica a situações</w:t>
      </w:r>
      <w:r w:rsidR="00CE7394">
        <w:t xml:space="preserve"> </w:t>
      </w:r>
      <w:r>
        <w:t>de emergência.</w:t>
      </w:r>
    </w:p>
    <w:p w14:paraId="55534C64" w14:textId="77777777" w:rsidR="00CE7394" w:rsidRDefault="00CE7394" w:rsidP="00B27B5D"/>
    <w:p w14:paraId="462EFC09" w14:textId="77777777" w:rsidR="00CE7394" w:rsidRDefault="00B27B5D" w:rsidP="00B27B5D">
      <w:pPr>
        <w:rPr>
          <w:b/>
          <w:bCs/>
        </w:rPr>
      </w:pPr>
      <w:r w:rsidRPr="00CE7394">
        <w:rPr>
          <w:b/>
          <w:bCs/>
        </w:rPr>
        <w:t>9. Quem é responsável por garantir a aplicação do código de ética?</w:t>
      </w:r>
    </w:p>
    <w:p w14:paraId="24FB6F7B" w14:textId="77777777" w:rsidR="00CE7394" w:rsidRDefault="00B27B5D" w:rsidP="00B27B5D">
      <w:r>
        <w:t xml:space="preserve"> a) Apenas os</w:t>
      </w:r>
      <w:r w:rsidR="00CE7394">
        <w:t xml:space="preserve"> </w:t>
      </w:r>
      <w:r>
        <w:t xml:space="preserve">superiores hierárquicos. </w:t>
      </w:r>
    </w:p>
    <w:p w14:paraId="1357CEB4" w14:textId="77777777" w:rsidR="00CE7394" w:rsidRPr="00CE7394" w:rsidRDefault="00B27B5D" w:rsidP="00B27B5D">
      <w:pPr>
        <w:rPr>
          <w:color w:val="FF0000"/>
        </w:rPr>
      </w:pPr>
      <w:r w:rsidRPr="00CE7394">
        <w:rPr>
          <w:color w:val="FF0000"/>
        </w:rPr>
        <w:t>b) Todos os profissionais devem zelar pela aplicação.</w:t>
      </w:r>
    </w:p>
    <w:p w14:paraId="671B1E65" w14:textId="77777777" w:rsidR="00CE7394" w:rsidRDefault="00B27B5D" w:rsidP="00B27B5D">
      <w:r>
        <w:t xml:space="preserve"> c)</w:t>
      </w:r>
      <w:r w:rsidR="00CE7394">
        <w:t xml:space="preserve"> </w:t>
      </w:r>
      <w:r>
        <w:t>Somente a equipe de recursos humanos.</w:t>
      </w:r>
    </w:p>
    <w:p w14:paraId="2783E868" w14:textId="65CA2889" w:rsidR="00CE7394" w:rsidRDefault="00B27B5D" w:rsidP="00B27B5D">
      <w:r>
        <w:t xml:space="preserve"> d) Não há responsabilidade compartilhada.</w:t>
      </w:r>
      <w:r w:rsidR="00CE7394">
        <w:t xml:space="preserve"> </w:t>
      </w:r>
    </w:p>
    <w:p w14:paraId="178205A2" w14:textId="77777777" w:rsidR="00CE7394" w:rsidRPr="00CE7394" w:rsidRDefault="00CE7394" w:rsidP="00B27B5D">
      <w:pPr>
        <w:rPr>
          <w:b/>
          <w:bCs/>
        </w:rPr>
      </w:pPr>
    </w:p>
    <w:p w14:paraId="2CAF8D3D" w14:textId="77777777" w:rsidR="00CE7394" w:rsidRPr="00CE7394" w:rsidRDefault="00B27B5D" w:rsidP="00B27B5D">
      <w:pPr>
        <w:rPr>
          <w:b/>
          <w:bCs/>
        </w:rPr>
      </w:pPr>
      <w:r w:rsidRPr="00CE7394">
        <w:rPr>
          <w:b/>
          <w:bCs/>
        </w:rPr>
        <w:t>10. Qual é o propósito principal do código de ética profissional?</w:t>
      </w:r>
    </w:p>
    <w:p w14:paraId="4811CEE3" w14:textId="5A890403" w:rsidR="00CE7394" w:rsidRDefault="00B27B5D" w:rsidP="00B27B5D">
      <w:r>
        <w:t xml:space="preserve"> a) Restringir a liberdade</w:t>
      </w:r>
      <w:r w:rsidR="00CE7394">
        <w:t xml:space="preserve"> </w:t>
      </w:r>
      <w:r>
        <w:t xml:space="preserve">dos profissionais. </w:t>
      </w:r>
    </w:p>
    <w:p w14:paraId="2156C1D3" w14:textId="77777777" w:rsidR="00CE7394" w:rsidRDefault="00B27B5D" w:rsidP="00B27B5D">
      <w:r>
        <w:t xml:space="preserve">b) Garantir vantagens individuais. </w:t>
      </w:r>
    </w:p>
    <w:p w14:paraId="31FCD975" w14:textId="77777777" w:rsidR="00CE7394" w:rsidRPr="00CE7394" w:rsidRDefault="00B27B5D" w:rsidP="00B27B5D">
      <w:pPr>
        <w:rPr>
          <w:color w:val="FF0000"/>
        </w:rPr>
      </w:pPr>
      <w:r w:rsidRPr="00CE7394">
        <w:rPr>
          <w:color w:val="FF0000"/>
        </w:rPr>
        <w:lastRenderedPageBreak/>
        <w:t>c) Orientar o comportamento ético</w:t>
      </w:r>
      <w:r w:rsidR="00CE7394" w:rsidRPr="00CE7394">
        <w:rPr>
          <w:color w:val="FF0000"/>
        </w:rPr>
        <w:t xml:space="preserve"> </w:t>
      </w:r>
      <w:r w:rsidRPr="00CE7394">
        <w:rPr>
          <w:color w:val="FF0000"/>
        </w:rPr>
        <w:t xml:space="preserve">e responsável. </w:t>
      </w:r>
    </w:p>
    <w:p w14:paraId="24ED60DD" w14:textId="79078EC3" w:rsidR="003D1667" w:rsidRDefault="00B27B5D" w:rsidP="00B27B5D">
      <w:r>
        <w:t>d) Aplicar penalidades rigorosas em caso de desvio ético.</w:t>
      </w:r>
    </w:p>
    <w:sectPr w:rsidR="003D16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B5D"/>
    <w:rsid w:val="003D1667"/>
    <w:rsid w:val="00AA1CB7"/>
    <w:rsid w:val="00B27B5D"/>
    <w:rsid w:val="00CE7394"/>
    <w:rsid w:val="00FE1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24C22"/>
  <w15:chartTrackingRefBased/>
  <w15:docId w15:val="{F32B89BE-5C35-4432-8E47-28521274B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409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manha</dc:creator>
  <cp:keywords/>
  <dc:description/>
  <cp:lastModifiedBy>Aluno manha</cp:lastModifiedBy>
  <cp:revision>1</cp:revision>
  <dcterms:created xsi:type="dcterms:W3CDTF">2023-11-29T12:27:00Z</dcterms:created>
  <dcterms:modified xsi:type="dcterms:W3CDTF">2023-11-29T12:55:00Z</dcterms:modified>
</cp:coreProperties>
</file>