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16E19" w14:textId="77777777" w:rsidR="00100C69" w:rsidRDefault="007C7EB9" w:rsidP="00100C69">
      <w:pPr>
        <w:pStyle w:val="TitleOnly"/>
      </w:pPr>
      <w:commentRangeStart w:id="0"/>
      <w:commentRangeEnd w:id="0"/>
      <w:r>
        <w:rPr>
          <w:rStyle w:val="CommentReference"/>
          <w:rFonts w:eastAsia="MS Mincho" w:cs="Times New Roman"/>
          <w:spacing w:val="0"/>
          <w:kern w:val="0"/>
        </w:rPr>
        <w:commentReference w:id="0"/>
      </w:r>
      <w:bookmarkStart w:id="1" w:name="BrickTitle"/>
      <w:r w:rsidR="00F95394">
        <w:t>Title of Brick</w:t>
      </w:r>
    </w:p>
    <w:bookmarkEnd w:id="1"/>
    <w:p w14:paraId="1B599E49" w14:textId="77777777" w:rsidR="00100C69" w:rsidRDefault="00100C69" w:rsidP="00100C69">
      <w:pPr>
        <w:pStyle w:val="LOHeading"/>
      </w:pPr>
      <w:r>
        <w:t>Prereading</w:t>
      </w:r>
    </w:p>
    <w:p w14:paraId="581A0AE5" w14:textId="77777777" w:rsidR="00100C69" w:rsidRPr="000A2CA3" w:rsidRDefault="00100C69" w:rsidP="004F0D72">
      <w:pPr>
        <w:pStyle w:val="ParaList"/>
      </w:pPr>
      <w:r w:rsidRPr="000A2CA3">
        <w:t xml:space="preserve">Bricks in the platform.  </w:t>
      </w:r>
    </w:p>
    <w:p w14:paraId="7A20CBC1" w14:textId="77777777" w:rsidR="003D51AA" w:rsidRPr="00B64301" w:rsidRDefault="00F95394" w:rsidP="003D51AA">
      <w:pPr>
        <w:pStyle w:val="LOHeading"/>
      </w:pPr>
      <w:bookmarkStart w:id="2" w:name="LearningObjectives"/>
      <w:commentRangeStart w:id="3"/>
      <w:r>
        <w:t>Learning Objectives</w:t>
      </w:r>
      <w:commentRangeEnd w:id="3"/>
      <w:r>
        <w:rPr>
          <w:rStyle w:val="CommentReference"/>
          <w:rFonts w:asciiTheme="minorHAnsi" w:eastAsia="MS Mincho" w:hAnsiTheme="minorHAnsi" w:cs="Times New Roman"/>
          <w:b w:val="0"/>
          <w:color w:val="auto"/>
          <w:spacing w:val="0"/>
        </w:rPr>
        <w:commentReference w:id="3"/>
      </w:r>
    </w:p>
    <w:bookmarkEnd w:id="2"/>
    <w:p w14:paraId="57359FC7" w14:textId="77777777" w:rsidR="000A2CA3" w:rsidRDefault="003D51AA" w:rsidP="000A2CA3">
      <w:pPr>
        <w:pStyle w:val="ParaList"/>
      </w:pPr>
      <w:r w:rsidRPr="00B64301">
        <w:t xml:space="preserve">After completing this </w:t>
      </w:r>
      <w:r w:rsidR="00100C69">
        <w:t xml:space="preserve">brick, you </w:t>
      </w:r>
      <w:r w:rsidRPr="00B64301">
        <w:t>will be able to:</w:t>
      </w:r>
    </w:p>
    <w:p w14:paraId="3F3F6817" w14:textId="77777777" w:rsidR="008D3A15" w:rsidRPr="00AD06F1" w:rsidRDefault="008D3A15" w:rsidP="004F0D72">
      <w:pPr>
        <w:pStyle w:val="BulletList"/>
      </w:pPr>
      <w:r w:rsidRPr="00AD06F1">
        <w:t>Learning objective 1</w:t>
      </w:r>
    </w:p>
    <w:p w14:paraId="7E89092D" w14:textId="77777777" w:rsidR="008D3A15" w:rsidRPr="00AD06F1" w:rsidRDefault="008D3A15" w:rsidP="004F0D72">
      <w:pPr>
        <w:pStyle w:val="BulletList"/>
      </w:pPr>
      <w:r w:rsidRPr="00AD06F1">
        <w:t>Learning objective 2</w:t>
      </w:r>
    </w:p>
    <w:p w14:paraId="6A3206D8" w14:textId="77777777" w:rsidR="008D3A15" w:rsidRPr="00AD06F1" w:rsidRDefault="008D3A15" w:rsidP="004F0D72">
      <w:pPr>
        <w:pStyle w:val="BulletList"/>
      </w:pPr>
      <w:r w:rsidRPr="00AD06F1">
        <w:t xml:space="preserve">Learning objective … </w:t>
      </w:r>
    </w:p>
    <w:p w14:paraId="1C3D8448" w14:textId="77777777" w:rsidR="000A2CA3" w:rsidRPr="00AB6219" w:rsidRDefault="000A2CA3" w:rsidP="000A2CA3">
      <w:pPr>
        <w:pStyle w:val="ParaList"/>
      </w:pPr>
    </w:p>
    <w:p w14:paraId="7F0882A3" w14:textId="77777777" w:rsidR="003D51AA" w:rsidRDefault="003D51AA" w:rsidP="003D51AA">
      <w:pPr>
        <w:pStyle w:val="PatientStory"/>
      </w:pPr>
      <w:commentRangeStart w:id="4"/>
      <w:r>
        <w:t>Case Connection</w:t>
      </w:r>
      <w:commentRangeEnd w:id="4"/>
      <w:r w:rsidR="008D3A15">
        <w:rPr>
          <w:rStyle w:val="CommentReference"/>
          <w:rFonts w:asciiTheme="minorHAnsi" w:eastAsia="MS Mincho" w:hAnsiTheme="minorHAnsi" w:cs="Times New Roman"/>
          <w:iCs w:val="0"/>
          <w:color w:val="auto"/>
          <w:bdr w:val="none" w:sz="0" w:space="0" w:color="auto"/>
          <w:lang w:eastAsia="ja-JP"/>
        </w:rPr>
        <w:commentReference w:id="4"/>
      </w:r>
    </w:p>
    <w:p w14:paraId="0488A82C" w14:textId="77777777" w:rsidR="000A2CA3" w:rsidRDefault="000A2CA3" w:rsidP="003D51AA">
      <w:pPr>
        <w:pStyle w:val="PatientStory"/>
      </w:pPr>
    </w:p>
    <w:p w14:paraId="09A84454" w14:textId="77777777" w:rsidR="002B4436" w:rsidRDefault="002B4436">
      <w:pPr>
        <w:rPr>
          <w:rFonts w:eastAsiaTheme="majorEastAsia" w:cstheme="majorBidi"/>
          <w:b/>
          <w:color w:val="000000" w:themeColor="text1"/>
          <w:sz w:val="28"/>
          <w:szCs w:val="32"/>
        </w:rPr>
      </w:pPr>
    </w:p>
    <w:p w14:paraId="175201AA" w14:textId="77777777" w:rsidR="00C668ED" w:rsidRPr="00C668ED" w:rsidRDefault="002B4436" w:rsidP="00C668ED">
      <w:pPr>
        <w:pStyle w:val="Heading10"/>
      </w:pPr>
      <w:bookmarkStart w:id="5" w:name="BeginMainBody"/>
      <w:commentRangeStart w:id="6"/>
      <w:r>
        <w:t xml:space="preserve">What is [Title of Brick]? </w:t>
      </w:r>
      <w:commentRangeEnd w:id="6"/>
      <w:r w:rsidR="00A91562">
        <w:rPr>
          <w:rStyle w:val="CommentReference"/>
          <w:rFonts w:eastAsia="MS Mincho" w:cs="Times New Roman"/>
          <w:b w:val="0"/>
          <w:color w:val="auto"/>
        </w:rPr>
        <w:commentReference w:id="6"/>
      </w:r>
    </w:p>
    <w:bookmarkEnd w:id="5"/>
    <w:p w14:paraId="4016A49C" w14:textId="771ADF5A" w:rsidR="003D51AA" w:rsidRPr="00AD06F1" w:rsidRDefault="00AD06F1" w:rsidP="004F0D72">
      <w:pPr>
        <w:pStyle w:val="Para"/>
      </w:pPr>
      <w:r w:rsidRPr="00AD06F1">
        <w:t xml:space="preserve">Narrative </w:t>
      </w:r>
      <w:r w:rsidR="004F0D72">
        <w:t>t</w:t>
      </w:r>
      <w:r w:rsidRPr="00AD06F1">
        <w:t>ext</w:t>
      </w:r>
    </w:p>
    <w:p w14:paraId="3FB5C3F2" w14:textId="77777777" w:rsidR="00AD06F1" w:rsidRDefault="00AD06F1" w:rsidP="003D51AA">
      <w:pPr>
        <w:pStyle w:val="Heading10"/>
      </w:pPr>
    </w:p>
    <w:p w14:paraId="3B2AFB7F" w14:textId="6BE51EB0" w:rsidR="003D51AA" w:rsidRPr="004F1F35" w:rsidRDefault="00AD06F1" w:rsidP="003D51AA">
      <w:pPr>
        <w:pStyle w:val="Heading10"/>
      </w:pPr>
      <w:commentRangeStart w:id="7"/>
      <w:r>
        <w:t xml:space="preserve">Header for </w:t>
      </w:r>
      <w:r w:rsidR="00A91562">
        <w:t>L</w:t>
      </w:r>
      <w:r>
        <w:t xml:space="preserve">earning Objective </w:t>
      </w:r>
      <w:r w:rsidR="003D51AA">
        <w:t>1</w:t>
      </w:r>
      <w:commentRangeEnd w:id="7"/>
      <w:r>
        <w:rPr>
          <w:rStyle w:val="CommentReference"/>
          <w:rFonts w:eastAsia="MS Mincho" w:cs="Times New Roman"/>
          <w:b w:val="0"/>
          <w:color w:val="auto"/>
        </w:rPr>
        <w:commentReference w:id="7"/>
      </w:r>
      <w:r w:rsidR="00CF5E63">
        <w:t>?</w:t>
      </w:r>
    </w:p>
    <w:p w14:paraId="7AFF1624" w14:textId="1B09EDB9" w:rsidR="00AD06F1" w:rsidRPr="00AD06F1" w:rsidRDefault="00AD06F1" w:rsidP="004F0D72">
      <w:pPr>
        <w:pStyle w:val="Para"/>
      </w:pPr>
      <w:r w:rsidRPr="00AD06F1">
        <w:t xml:space="preserve">Narrative </w:t>
      </w:r>
      <w:r w:rsidR="004F0D72">
        <w:t>t</w:t>
      </w:r>
      <w:r w:rsidRPr="00AD06F1">
        <w:t>ext</w:t>
      </w:r>
    </w:p>
    <w:p w14:paraId="27016F92" w14:textId="77777777" w:rsidR="00AD06F1" w:rsidRDefault="001D37AD" w:rsidP="001D37AD">
      <w:pPr>
        <w:pStyle w:val="Heading2"/>
      </w:pPr>
      <w:r>
        <w:t>Header 2</w:t>
      </w:r>
    </w:p>
    <w:p w14:paraId="7D21FDB1" w14:textId="7A4D3AA6" w:rsidR="00AD06F1" w:rsidRPr="00AD06F1" w:rsidRDefault="00AD06F1" w:rsidP="004F0D72">
      <w:pPr>
        <w:pStyle w:val="Para"/>
      </w:pPr>
      <w:r w:rsidRPr="00AD06F1">
        <w:t xml:space="preserve">Narrative </w:t>
      </w:r>
      <w:r w:rsidR="004F0D72">
        <w:t>t</w:t>
      </w:r>
      <w:r w:rsidRPr="00AD06F1">
        <w:t>ext</w:t>
      </w:r>
    </w:p>
    <w:p w14:paraId="1C0E5E59" w14:textId="77777777" w:rsidR="00AD06F1" w:rsidRDefault="00AD06F1" w:rsidP="001D37AD">
      <w:pPr>
        <w:pStyle w:val="Heading2"/>
      </w:pPr>
    </w:p>
    <w:p w14:paraId="6E46374C" w14:textId="2A401AA7" w:rsidR="001D37AD" w:rsidRDefault="00AD06F1" w:rsidP="004F0D72">
      <w:pPr>
        <w:pStyle w:val="Para"/>
      </w:pPr>
      <w:r w:rsidRPr="004F0D72">
        <w:rPr>
          <w:b/>
          <w:bCs/>
        </w:rPr>
        <w:lastRenderedPageBreak/>
        <w:t xml:space="preserve">Header 3. </w:t>
      </w:r>
      <w:r w:rsidRPr="00AD06F1">
        <w:t xml:space="preserve">Narrative </w:t>
      </w:r>
      <w:r w:rsidR="004F0D72">
        <w:t>t</w:t>
      </w:r>
      <w:r w:rsidRPr="00AD06F1">
        <w:t>ext</w:t>
      </w:r>
    </w:p>
    <w:p w14:paraId="16C45CF1" w14:textId="77777777" w:rsidR="00D5642A" w:rsidRDefault="00D5642A" w:rsidP="00D5642A">
      <w:pPr>
        <w:pStyle w:val="Para"/>
        <w:rPr>
          <w:color w:val="7030A0"/>
        </w:rPr>
      </w:pPr>
    </w:p>
    <w:p w14:paraId="062E469F" w14:textId="77777777" w:rsidR="00D5642A" w:rsidRPr="001E594A" w:rsidRDefault="00D5642A" w:rsidP="00D5642A">
      <w:pPr>
        <w:pStyle w:val="FigHolder"/>
      </w:pPr>
      <w:bookmarkStart w:id="8" w:name="Figure1_Image"/>
      <w:r>
        <w:rPr>
          <w:noProof/>
        </w:rPr>
        <w:drawing>
          <wp:inline distT="0" distB="0" distL="0" distR="0" wp14:anchorId="60F05ED6" wp14:editId="00731CE6">
            <wp:extent cx="3398520" cy="1569720"/>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3398520" cy="1569720"/>
                    </a:xfrm>
                    <a:prstGeom prst="rect">
                      <a:avLst/>
                    </a:prstGeom>
                  </pic:spPr>
                </pic:pic>
              </a:graphicData>
            </a:graphic>
          </wp:inline>
        </w:drawing>
      </w:r>
      <w:bookmarkEnd w:id="8"/>
    </w:p>
    <w:p w14:paraId="3857F6A9" w14:textId="784B4D42" w:rsidR="00D5642A" w:rsidRDefault="00D5642A" w:rsidP="00D5642A">
      <w:pPr>
        <w:pStyle w:val="FigTableLabel"/>
      </w:pPr>
      <w:bookmarkStart w:id="9" w:name="Figure1_Caption"/>
      <w:commentRangeStart w:id="10"/>
      <w:r w:rsidRPr="00E5179C">
        <w:t>Figure 1</w:t>
      </w:r>
      <w:commentRangeEnd w:id="10"/>
      <w:r>
        <w:rPr>
          <w:rStyle w:val="CommentReference"/>
          <w:rFonts w:asciiTheme="minorHAnsi" w:hAnsiTheme="minorHAnsi"/>
          <w:b w:val="0"/>
          <w:smallCaps w:val="0"/>
          <w:color w:val="auto"/>
        </w:rPr>
        <w:commentReference w:id="10"/>
      </w:r>
      <w:r>
        <w:t xml:space="preserve"> Short descriptive title</w:t>
      </w:r>
    </w:p>
    <w:bookmarkEnd w:id="9"/>
    <w:p w14:paraId="219E9461" w14:textId="77777777" w:rsidR="00D5642A" w:rsidRPr="00D5642A" w:rsidRDefault="00D5642A" w:rsidP="008B435F">
      <w:pPr>
        <w:rPr>
          <w:rFonts w:eastAsiaTheme="majorEastAsia" w:cstheme="majorBidi"/>
          <w:b/>
          <w:color w:val="000000" w:themeColor="text1"/>
          <w:sz w:val="28"/>
          <w:szCs w:val="32"/>
        </w:rPr>
      </w:pPr>
    </w:p>
    <w:p w14:paraId="5BAEFEB1" w14:textId="77777777" w:rsidR="00D5642A" w:rsidRPr="004F0D72" w:rsidRDefault="003D51AA" w:rsidP="004F0D72">
      <w:pPr>
        <w:pStyle w:val="ActiveLearnQ"/>
      </w:pPr>
      <w:commentRangeStart w:id="11"/>
      <w:r w:rsidRPr="004F0D72">
        <w:t xml:space="preserve">Q: </w:t>
      </w:r>
      <w:commentRangeEnd w:id="11"/>
      <w:r w:rsidR="00C36129" w:rsidRPr="004F0D72">
        <w:rPr>
          <w:rStyle w:val="CommentReference"/>
          <w:sz w:val="24"/>
          <w:szCs w:val="24"/>
        </w:rPr>
        <w:commentReference w:id="11"/>
      </w:r>
      <w:r w:rsidR="00D5642A" w:rsidRPr="004F0D72">
        <w:t>[insert question]</w:t>
      </w:r>
    </w:p>
    <w:p w14:paraId="636DA1A4" w14:textId="77777777" w:rsidR="000C668A" w:rsidRPr="004F0D72" w:rsidRDefault="00D5642A" w:rsidP="004F0D72">
      <w:pPr>
        <w:pStyle w:val="ActiveLearnQ"/>
      </w:pPr>
      <w:r w:rsidRPr="004F0D72">
        <w:t>A: [paragraph with the answer]</w:t>
      </w:r>
    </w:p>
    <w:p w14:paraId="7FDF0C82" w14:textId="77777777" w:rsidR="003D51AA" w:rsidRDefault="000C668A" w:rsidP="004F0D72">
      <w:pPr>
        <w:pStyle w:val="Para"/>
      </w:pPr>
      <w:commentRangeStart w:id="12"/>
      <w:r>
        <w:t xml:space="preserve">Other pedagogical elements </w:t>
      </w:r>
      <w:commentRangeEnd w:id="12"/>
      <w:r>
        <w:rPr>
          <w:rStyle w:val="CommentReference"/>
        </w:rPr>
        <w:commentReference w:id="12"/>
      </w:r>
    </w:p>
    <w:p w14:paraId="2AEFC1B4" w14:textId="77777777" w:rsidR="00242482" w:rsidRPr="00AB6219" w:rsidRDefault="00242482" w:rsidP="00242482">
      <w:pPr>
        <w:pStyle w:val="ParaList"/>
      </w:pPr>
    </w:p>
    <w:p w14:paraId="4AE6CE36" w14:textId="77777777" w:rsidR="00242482" w:rsidRDefault="00242482" w:rsidP="00242482">
      <w:pPr>
        <w:pStyle w:val="PatientStory"/>
      </w:pPr>
      <w:commentRangeStart w:id="13"/>
      <w:r>
        <w:t>Case Connection</w:t>
      </w:r>
      <w:commentRangeEnd w:id="13"/>
      <w:r>
        <w:rPr>
          <w:rStyle w:val="CommentReference"/>
          <w:rFonts w:asciiTheme="minorHAnsi" w:eastAsia="MS Mincho" w:hAnsiTheme="minorHAnsi" w:cs="Times New Roman"/>
          <w:iCs w:val="0"/>
          <w:color w:val="auto"/>
          <w:bdr w:val="none" w:sz="0" w:space="0" w:color="auto"/>
          <w:lang w:eastAsia="ja-JP"/>
        </w:rPr>
        <w:commentReference w:id="13"/>
      </w:r>
    </w:p>
    <w:p w14:paraId="1381D3D3" w14:textId="77777777" w:rsidR="00242482" w:rsidRDefault="00242482" w:rsidP="00242482">
      <w:pPr>
        <w:pStyle w:val="PatientStory"/>
      </w:pPr>
    </w:p>
    <w:p w14:paraId="76A7EFD5" w14:textId="77777777" w:rsidR="005A7F3B" w:rsidRDefault="005A7F3B">
      <w:pPr>
        <w:rPr>
          <w:rFonts w:eastAsiaTheme="majorEastAsia" w:cstheme="majorBidi"/>
          <w:b/>
          <w:color w:val="000000" w:themeColor="text1"/>
          <w:sz w:val="28"/>
          <w:szCs w:val="32"/>
        </w:rPr>
      </w:pPr>
      <w:r>
        <w:br w:type="page"/>
      </w:r>
    </w:p>
    <w:p w14:paraId="23A8C8B3" w14:textId="77777777" w:rsidR="003D51AA" w:rsidRPr="00CC7390" w:rsidRDefault="003D51AA" w:rsidP="004F0D72">
      <w:pPr>
        <w:pStyle w:val="SummaryHead"/>
      </w:pPr>
      <w:bookmarkStart w:id="14" w:name="SummarySection"/>
      <w:commentRangeStart w:id="15"/>
      <w:r w:rsidRPr="001959F7">
        <w:lastRenderedPageBreak/>
        <w:t>Summary</w:t>
      </w:r>
      <w:commentRangeEnd w:id="15"/>
      <w:r w:rsidR="00CC7390">
        <w:rPr>
          <w:rStyle w:val="CommentReference"/>
          <w:rFonts w:eastAsia="MS Mincho" w:cs="Times New Roman"/>
          <w:b w:val="0"/>
          <w:color w:val="auto"/>
        </w:rPr>
        <w:commentReference w:id="15"/>
      </w:r>
    </w:p>
    <w:bookmarkEnd w:id="14"/>
    <w:p w14:paraId="1D283A7E" w14:textId="77777777" w:rsidR="003D51AA" w:rsidRPr="003B6AF4" w:rsidRDefault="005332A5" w:rsidP="003D51AA">
      <w:pPr>
        <w:pStyle w:val="Heading2"/>
      </w:pPr>
      <w:r>
        <w:t>Header for learning objective 1</w:t>
      </w:r>
    </w:p>
    <w:p w14:paraId="2B58C7D8" w14:textId="77777777" w:rsidR="003D51AA" w:rsidRPr="004F0D72" w:rsidRDefault="005332A5" w:rsidP="004F0D72">
      <w:pPr>
        <w:pStyle w:val="BulletList"/>
      </w:pPr>
      <w:r w:rsidRPr="004F0D72">
        <w:t>Summary point 1</w:t>
      </w:r>
    </w:p>
    <w:p w14:paraId="07F77BAB" w14:textId="77777777" w:rsidR="005332A5" w:rsidRPr="004F0D72" w:rsidRDefault="003D51AA" w:rsidP="004F0D72">
      <w:pPr>
        <w:pStyle w:val="BulletList"/>
      </w:pPr>
      <w:r w:rsidRPr="004F0D72">
        <w:t>S</w:t>
      </w:r>
      <w:r w:rsidR="005332A5" w:rsidRPr="004F0D72">
        <w:t>ummary point 2</w:t>
      </w:r>
    </w:p>
    <w:p w14:paraId="3C500C90" w14:textId="77777777" w:rsidR="005332A5" w:rsidRPr="004F0D72" w:rsidRDefault="005332A5" w:rsidP="004F0D72">
      <w:pPr>
        <w:pStyle w:val="BulletList"/>
      </w:pPr>
      <w:r w:rsidRPr="004F0D72">
        <w:t xml:space="preserve">Summary point… </w:t>
      </w:r>
    </w:p>
    <w:p w14:paraId="65FEC80D" w14:textId="77777777" w:rsidR="005332A5" w:rsidRDefault="005332A5" w:rsidP="005332A5">
      <w:pPr>
        <w:pStyle w:val="BulletList"/>
        <w:numPr>
          <w:ilvl w:val="0"/>
          <w:numId w:val="0"/>
        </w:numPr>
        <w:spacing w:after="0"/>
        <w:ind w:left="720"/>
      </w:pPr>
    </w:p>
    <w:p w14:paraId="7A4D8F75" w14:textId="77777777" w:rsidR="005332A5" w:rsidRPr="005332A5" w:rsidRDefault="005332A5" w:rsidP="004F0D72">
      <w:pPr>
        <w:pStyle w:val="Heading2"/>
      </w:pPr>
      <w:r w:rsidRPr="005332A5">
        <w:t xml:space="preserve">Header for learning objective </w:t>
      </w:r>
      <w:r>
        <w:t>2</w:t>
      </w:r>
    </w:p>
    <w:p w14:paraId="0C857B8F" w14:textId="77777777" w:rsidR="003D51AA" w:rsidRPr="003B6AF4" w:rsidRDefault="003D51AA" w:rsidP="005332A5">
      <w:pPr>
        <w:pStyle w:val="BulletList"/>
        <w:numPr>
          <w:ilvl w:val="0"/>
          <w:numId w:val="0"/>
        </w:numPr>
        <w:spacing w:after="0"/>
      </w:pPr>
    </w:p>
    <w:p w14:paraId="77E1E0C2" w14:textId="77777777" w:rsidR="003D51AA" w:rsidRDefault="003D51AA" w:rsidP="003D51AA">
      <w:pPr>
        <w:pStyle w:val="BulletList"/>
        <w:numPr>
          <w:ilvl w:val="0"/>
          <w:numId w:val="0"/>
        </w:numPr>
        <w:ind w:left="720"/>
      </w:pPr>
    </w:p>
    <w:p w14:paraId="2F785B14" w14:textId="77777777" w:rsidR="003D51AA" w:rsidRDefault="003D51AA" w:rsidP="003D51AA">
      <w:pPr>
        <w:pStyle w:val="Para"/>
      </w:pPr>
    </w:p>
    <w:p w14:paraId="4D3EC1EF" w14:textId="6866AC4F" w:rsidR="00780B6E" w:rsidRPr="00E5179C" w:rsidRDefault="00F95394" w:rsidP="004F0D72">
      <w:pPr>
        <w:pStyle w:val="ReviewHead"/>
      </w:pPr>
      <w:bookmarkStart w:id="16" w:name="QA_Section"/>
      <w:commentRangeStart w:id="17"/>
      <w:commentRangeEnd w:id="17"/>
      <w:r>
        <w:rPr>
          <w:rStyle w:val="CommentReference"/>
          <w:rFonts w:asciiTheme="minorHAnsi" w:eastAsia="MS Mincho" w:hAnsiTheme="minorHAnsi" w:cs="Times New Roman"/>
          <w:b w:val="0"/>
          <w:color w:val="auto"/>
          <w:spacing w:val="0"/>
        </w:rPr>
        <w:lastRenderedPageBreak/>
        <w:commentReference w:id="17"/>
      </w:r>
      <w:r>
        <w:t>Review</w:t>
      </w:r>
      <w:r w:rsidR="005332A5">
        <w:t xml:space="preserve"> Questions</w:t>
      </w:r>
    </w:p>
    <w:bookmarkEnd w:id="16"/>
    <w:p w14:paraId="7BA2B920" w14:textId="68FB4C82" w:rsidR="00780B6E" w:rsidRPr="00780B6E" w:rsidRDefault="00CF5E63" w:rsidP="00CF5E63">
      <w:pPr>
        <w:pStyle w:val="Question"/>
      </w:pPr>
      <w:r>
        <w:t>1.</w:t>
      </w:r>
      <w:r>
        <w:tab/>
      </w:r>
      <w:r w:rsidR="00780B6E">
        <w:t>Question 1</w:t>
      </w:r>
    </w:p>
    <w:p w14:paraId="2CA4EF85" w14:textId="77777777" w:rsidR="003D51AA" w:rsidRPr="004F0D72" w:rsidRDefault="00780B6E" w:rsidP="004F0D72">
      <w:pPr>
        <w:pStyle w:val="AnswerList"/>
      </w:pPr>
      <w:r w:rsidRPr="004F0D72">
        <w:t>Option A</w:t>
      </w:r>
    </w:p>
    <w:p w14:paraId="4E859490" w14:textId="77777777" w:rsidR="003D51AA" w:rsidRPr="004F0D72" w:rsidRDefault="00780B6E" w:rsidP="004F0D72">
      <w:pPr>
        <w:pStyle w:val="AnswerList"/>
      </w:pPr>
      <w:r w:rsidRPr="004F0D72">
        <w:rPr>
          <w:highlight w:val="yellow"/>
        </w:rPr>
        <w:t>Option B (C</w:t>
      </w:r>
      <w:r w:rsidR="003D51AA" w:rsidRPr="004F0D72">
        <w:rPr>
          <w:highlight w:val="yellow"/>
        </w:rPr>
        <w:t xml:space="preserve">orrect </w:t>
      </w:r>
      <w:r w:rsidRPr="004F0D72">
        <w:rPr>
          <w:highlight w:val="yellow"/>
        </w:rPr>
        <w:t>answer)</w:t>
      </w:r>
    </w:p>
    <w:p w14:paraId="75A12A95" w14:textId="77777777" w:rsidR="003D51AA" w:rsidRPr="004F0D72" w:rsidRDefault="00780B6E" w:rsidP="004F0D72">
      <w:pPr>
        <w:pStyle w:val="AnswerList"/>
      </w:pPr>
      <w:r w:rsidRPr="004F0D72">
        <w:t>Option C</w:t>
      </w:r>
    </w:p>
    <w:p w14:paraId="42EB80E7" w14:textId="77777777" w:rsidR="003D51AA" w:rsidRPr="004F0D72" w:rsidRDefault="003D51AA" w:rsidP="004F0D72">
      <w:pPr>
        <w:pStyle w:val="AnswerList"/>
      </w:pPr>
      <w:r w:rsidRPr="004F0D72">
        <w:t>Option</w:t>
      </w:r>
      <w:r w:rsidR="00780B6E" w:rsidRPr="004F0D72">
        <w:t xml:space="preserve"> D</w:t>
      </w:r>
    </w:p>
    <w:p w14:paraId="5FBCF19C" w14:textId="77777777" w:rsidR="00780B6E" w:rsidRPr="004F0D72" w:rsidRDefault="003D51AA" w:rsidP="004F0D72">
      <w:pPr>
        <w:pStyle w:val="AnswerList"/>
      </w:pPr>
      <w:r w:rsidRPr="004F0D72">
        <w:t>Option</w:t>
      </w:r>
      <w:r w:rsidR="00780B6E" w:rsidRPr="004F0D72">
        <w:t xml:space="preserve"> E</w:t>
      </w:r>
    </w:p>
    <w:p w14:paraId="554D6329" w14:textId="6F01CB92" w:rsidR="00780B6E" w:rsidRDefault="004F0D72" w:rsidP="004F0D72">
      <w:pPr>
        <w:pStyle w:val="Question"/>
        <w:ind w:left="0" w:firstLine="0"/>
      </w:pPr>
      <w:r>
        <w:t>2.</w:t>
      </w:r>
      <w:r>
        <w:tab/>
      </w:r>
      <w:r w:rsidR="00780B6E">
        <w:t>Question 2</w:t>
      </w:r>
    </w:p>
    <w:p w14:paraId="14E1F1D7" w14:textId="77777777" w:rsidR="00780B6E" w:rsidRPr="004F0D72" w:rsidRDefault="00780B6E" w:rsidP="004F0D72">
      <w:pPr>
        <w:pStyle w:val="AnswerList"/>
        <w:numPr>
          <w:ilvl w:val="0"/>
          <w:numId w:val="35"/>
        </w:numPr>
      </w:pPr>
      <w:r w:rsidRPr="004F0D72">
        <w:t>Option A</w:t>
      </w:r>
    </w:p>
    <w:p w14:paraId="3B0785B2" w14:textId="77777777" w:rsidR="00780B6E" w:rsidRPr="004F0D72" w:rsidRDefault="00780B6E" w:rsidP="004F0D72">
      <w:pPr>
        <w:pStyle w:val="AnswerList"/>
      </w:pPr>
      <w:r w:rsidRPr="004F0D72">
        <w:rPr>
          <w:highlight w:val="yellow"/>
        </w:rPr>
        <w:t>Option B (Correct answer)</w:t>
      </w:r>
    </w:p>
    <w:p w14:paraId="2AA0C72C" w14:textId="77777777" w:rsidR="00780B6E" w:rsidRPr="004F0D72" w:rsidRDefault="00780B6E" w:rsidP="004F0D72">
      <w:pPr>
        <w:pStyle w:val="AnswerList"/>
      </w:pPr>
      <w:r w:rsidRPr="004F0D72">
        <w:t>Option C</w:t>
      </w:r>
    </w:p>
    <w:p w14:paraId="75059DBA" w14:textId="77777777" w:rsidR="00780B6E" w:rsidRPr="004F0D72" w:rsidRDefault="00780B6E" w:rsidP="004F0D72">
      <w:pPr>
        <w:pStyle w:val="AnswerList"/>
      </w:pPr>
      <w:r w:rsidRPr="004F0D72">
        <w:t>Option D</w:t>
      </w:r>
    </w:p>
    <w:p w14:paraId="7380D1FE" w14:textId="77777777" w:rsidR="00780B6E" w:rsidRPr="004F0D72" w:rsidRDefault="00780B6E" w:rsidP="004F0D72">
      <w:pPr>
        <w:pStyle w:val="AnswerList"/>
      </w:pPr>
      <w:r w:rsidRPr="004F0D72">
        <w:t>Option E</w:t>
      </w:r>
    </w:p>
    <w:p w14:paraId="48049F85" w14:textId="30E2545C" w:rsidR="00780B6E" w:rsidRDefault="004F0D72" w:rsidP="004F0D72">
      <w:pPr>
        <w:pStyle w:val="Question"/>
        <w:ind w:left="0" w:firstLine="0"/>
      </w:pPr>
      <w:r>
        <w:t>3.</w:t>
      </w:r>
      <w:r>
        <w:tab/>
      </w:r>
      <w:r w:rsidR="00780B6E">
        <w:t>Question 3</w:t>
      </w:r>
    </w:p>
    <w:p w14:paraId="74688396" w14:textId="77777777" w:rsidR="00780B6E" w:rsidRPr="004F0D72" w:rsidRDefault="00780B6E" w:rsidP="004F0D72">
      <w:pPr>
        <w:pStyle w:val="AnswerList"/>
        <w:numPr>
          <w:ilvl w:val="0"/>
          <w:numId w:val="36"/>
        </w:numPr>
      </w:pPr>
      <w:r w:rsidRPr="004F0D72">
        <w:t>Option A</w:t>
      </w:r>
    </w:p>
    <w:p w14:paraId="688CFC43" w14:textId="77777777" w:rsidR="00780B6E" w:rsidRPr="004F0D72" w:rsidRDefault="00780B6E" w:rsidP="004F0D72">
      <w:pPr>
        <w:pStyle w:val="AnswerList"/>
      </w:pPr>
      <w:r w:rsidRPr="004F0D72">
        <w:rPr>
          <w:highlight w:val="yellow"/>
        </w:rPr>
        <w:t>Option B (Correct answer)</w:t>
      </w:r>
    </w:p>
    <w:p w14:paraId="03B69067" w14:textId="77777777" w:rsidR="00780B6E" w:rsidRPr="004F0D72" w:rsidRDefault="00780B6E" w:rsidP="004F0D72">
      <w:pPr>
        <w:pStyle w:val="AnswerList"/>
      </w:pPr>
      <w:r w:rsidRPr="004F0D72">
        <w:t>Option C</w:t>
      </w:r>
    </w:p>
    <w:p w14:paraId="0DCE6EC7" w14:textId="77777777" w:rsidR="00780B6E" w:rsidRPr="004F0D72" w:rsidRDefault="00780B6E" w:rsidP="004F0D72">
      <w:pPr>
        <w:pStyle w:val="AnswerList"/>
      </w:pPr>
      <w:r w:rsidRPr="004F0D72">
        <w:t>Option D</w:t>
      </w:r>
    </w:p>
    <w:p w14:paraId="1E5226EC" w14:textId="4AE3E68C" w:rsidR="00780B6E" w:rsidRPr="004F0D72" w:rsidRDefault="00780B6E" w:rsidP="004F0D72">
      <w:pPr>
        <w:pStyle w:val="AnswerList"/>
      </w:pPr>
      <w:r w:rsidRPr="004F0D72">
        <w:t>Option E</w:t>
      </w:r>
    </w:p>
    <w:p w14:paraId="50ABF95C" w14:textId="77777777" w:rsidR="003D51AA" w:rsidRPr="00E5179C" w:rsidRDefault="003D51AA" w:rsidP="00780B6E">
      <w:pPr>
        <w:pStyle w:val="Question"/>
      </w:pPr>
    </w:p>
    <w:p w14:paraId="708A1F27" w14:textId="77777777" w:rsidR="003D51AA" w:rsidRPr="004047B2" w:rsidRDefault="003D51AA" w:rsidP="003D51AA">
      <w:pPr>
        <w:pStyle w:val="ReviewHead"/>
      </w:pPr>
      <w:commentRangeStart w:id="18"/>
      <w:r>
        <w:lastRenderedPageBreak/>
        <w:t>Answer</w:t>
      </w:r>
      <w:r w:rsidRPr="004047B2">
        <w:t>s</w:t>
      </w:r>
      <w:commentRangeEnd w:id="18"/>
      <w:r w:rsidR="00780B6E">
        <w:rPr>
          <w:rStyle w:val="CommentReference"/>
          <w:rFonts w:asciiTheme="minorHAnsi" w:eastAsia="MS Mincho" w:hAnsiTheme="minorHAnsi" w:cs="Times New Roman"/>
          <w:b w:val="0"/>
          <w:color w:val="auto"/>
          <w:spacing w:val="0"/>
        </w:rPr>
        <w:commentReference w:id="18"/>
      </w:r>
    </w:p>
    <w:p w14:paraId="7DDA081C" w14:textId="7DE35BAC" w:rsidR="003D51AA" w:rsidRPr="004F0D72" w:rsidRDefault="004F0D72" w:rsidP="004F0D72">
      <w:pPr>
        <w:pStyle w:val="Answer"/>
      </w:pPr>
      <w:r>
        <w:t>1.</w:t>
      </w:r>
      <w:r>
        <w:tab/>
      </w:r>
      <w:r w:rsidR="00694B34" w:rsidRPr="004F0D72">
        <w:t>Explanation of review question 1</w:t>
      </w:r>
    </w:p>
    <w:p w14:paraId="30761E92" w14:textId="11C07C85" w:rsidR="00694B34" w:rsidRPr="00171D29" w:rsidRDefault="00171D29" w:rsidP="00171D29">
      <w:pPr>
        <w:pStyle w:val="Answer"/>
      </w:pPr>
      <w:r>
        <w:t>2.</w:t>
      </w:r>
      <w:r>
        <w:tab/>
      </w:r>
      <w:r w:rsidR="00694B34" w:rsidRPr="00171D29">
        <w:t>Explanation of review question 2</w:t>
      </w:r>
    </w:p>
    <w:p w14:paraId="3E7F9F61" w14:textId="37363D96" w:rsidR="003D51AA" w:rsidRPr="00171D29" w:rsidRDefault="00171D29" w:rsidP="00171D29">
      <w:pPr>
        <w:pStyle w:val="Answer"/>
      </w:pPr>
      <w:r>
        <w:t>3.</w:t>
      </w:r>
      <w:r>
        <w:tab/>
      </w:r>
      <w:r w:rsidR="00694B34" w:rsidRPr="00171D29">
        <w:t>Explanation of review question 3</w:t>
      </w:r>
    </w:p>
    <w:p w14:paraId="41122BFF" w14:textId="77777777" w:rsidR="003D51AA" w:rsidRDefault="003D51AA" w:rsidP="003D51AA">
      <w:pPr>
        <w:pStyle w:val="Answer"/>
      </w:pPr>
    </w:p>
    <w:p w14:paraId="712EB4B8" w14:textId="77777777" w:rsidR="00F126D1" w:rsidRDefault="00F126D1">
      <w:pPr>
        <w:rPr>
          <w:rFonts w:eastAsiaTheme="minorEastAsia" w:cstheme="minorBidi"/>
          <w:color w:val="7030A0"/>
        </w:rPr>
      </w:pPr>
      <w:r>
        <w:rPr>
          <w:color w:val="7030A0"/>
        </w:rPr>
        <w:br w:type="page"/>
      </w:r>
    </w:p>
    <w:p w14:paraId="27D7E3F1" w14:textId="77777777" w:rsidR="00694B34" w:rsidRDefault="00694B34" w:rsidP="003D51AA">
      <w:pPr>
        <w:pStyle w:val="Para"/>
        <w:rPr>
          <w:b/>
          <w:bCs/>
          <w:color w:val="7030A0"/>
        </w:rPr>
      </w:pPr>
      <w:commentRangeStart w:id="19"/>
      <w:r>
        <w:rPr>
          <w:b/>
          <w:bCs/>
          <w:color w:val="7030A0"/>
        </w:rPr>
        <w:lastRenderedPageBreak/>
        <w:t xml:space="preserve">References </w:t>
      </w:r>
      <w:commentRangeEnd w:id="19"/>
      <w:r>
        <w:rPr>
          <w:rStyle w:val="CommentReference"/>
          <w:rFonts w:eastAsia="MS Mincho" w:cs="Times New Roman"/>
        </w:rPr>
        <w:commentReference w:id="19"/>
      </w:r>
    </w:p>
    <w:p w14:paraId="20505A03" w14:textId="77777777" w:rsidR="00694B34" w:rsidRDefault="00694B34" w:rsidP="003D51AA">
      <w:pPr>
        <w:pStyle w:val="Para"/>
      </w:pPr>
    </w:p>
    <w:p w14:paraId="4599E72D" w14:textId="77777777" w:rsidR="00694B34" w:rsidRDefault="00694B34">
      <w:pPr>
        <w:rPr>
          <w:rFonts w:eastAsiaTheme="minorEastAsia" w:cstheme="minorBidi"/>
          <w:b/>
          <w:bCs/>
          <w:color w:val="7030A0"/>
        </w:rPr>
      </w:pPr>
      <w:r>
        <w:rPr>
          <w:b/>
          <w:bCs/>
          <w:color w:val="7030A0"/>
        </w:rPr>
        <w:br w:type="page"/>
      </w:r>
    </w:p>
    <w:p w14:paraId="3C468B21" w14:textId="77777777" w:rsidR="003D51AA" w:rsidRPr="007E3D3C" w:rsidRDefault="00694B34" w:rsidP="003D51AA">
      <w:pPr>
        <w:pStyle w:val="Para"/>
      </w:pPr>
      <w:r>
        <w:rPr>
          <w:b/>
          <w:bCs/>
          <w:color w:val="7030A0"/>
        </w:rPr>
        <w:lastRenderedPageBreak/>
        <w:t>Figures</w:t>
      </w:r>
    </w:p>
    <w:p w14:paraId="79544C66" w14:textId="77777777" w:rsidR="003D51AA" w:rsidRPr="007E3D3C" w:rsidRDefault="003D51AA" w:rsidP="003D51AA">
      <w:pPr>
        <w:pStyle w:val="Para"/>
      </w:pPr>
      <w:r w:rsidRPr="007E3D3C">
        <w:t>Provide additional information about your images/illustrations here (CDN number, or if you want something drawn provide an example image here.)</w:t>
      </w:r>
    </w:p>
    <w:tbl>
      <w:tblPr>
        <w:tblStyle w:val="TableGrid"/>
        <w:tblW w:w="0" w:type="auto"/>
        <w:tblLayout w:type="fixed"/>
        <w:tblLook w:val="04A0" w:firstRow="1" w:lastRow="0" w:firstColumn="1" w:lastColumn="0" w:noHBand="0" w:noVBand="1"/>
      </w:tblPr>
      <w:tblGrid>
        <w:gridCol w:w="715"/>
        <w:gridCol w:w="2250"/>
        <w:gridCol w:w="1980"/>
        <w:gridCol w:w="3685"/>
      </w:tblGrid>
      <w:tr w:rsidR="003D51AA" w:rsidRPr="001E6F86" w14:paraId="5834811B" w14:textId="77777777" w:rsidTr="006175AE">
        <w:tc>
          <w:tcPr>
            <w:tcW w:w="8630" w:type="dxa"/>
            <w:gridSpan w:val="4"/>
          </w:tcPr>
          <w:p w14:paraId="3203D5F9" w14:textId="77777777" w:rsidR="003D51AA" w:rsidRPr="001E6F86" w:rsidRDefault="003D51AA" w:rsidP="006175AE">
            <w:pPr>
              <w:keepNext/>
              <w:jc w:val="center"/>
              <w:rPr>
                <w:rFonts w:cstheme="minorHAnsi"/>
                <w:b/>
                <w:sz w:val="20"/>
                <w:szCs w:val="20"/>
              </w:rPr>
            </w:pPr>
            <w:r w:rsidRPr="001E6F86">
              <w:rPr>
                <w:rFonts w:cstheme="minorHAnsi"/>
                <w:b/>
                <w:sz w:val="20"/>
                <w:szCs w:val="20"/>
              </w:rPr>
              <w:t>ARTWORK</w:t>
            </w:r>
          </w:p>
        </w:tc>
      </w:tr>
      <w:tr w:rsidR="003D51AA" w:rsidRPr="001E6F86" w14:paraId="458BE856" w14:textId="77777777" w:rsidTr="006175AE">
        <w:tc>
          <w:tcPr>
            <w:tcW w:w="715" w:type="dxa"/>
          </w:tcPr>
          <w:p w14:paraId="7149C5DE" w14:textId="77777777" w:rsidR="003D51AA" w:rsidRPr="001E6F86" w:rsidRDefault="003D51AA" w:rsidP="006175AE">
            <w:pPr>
              <w:rPr>
                <w:rFonts w:cstheme="minorHAnsi"/>
                <w:b/>
                <w:sz w:val="20"/>
                <w:szCs w:val="20"/>
              </w:rPr>
            </w:pPr>
            <w:r w:rsidRPr="001E6F86">
              <w:rPr>
                <w:rFonts w:cstheme="minorHAnsi"/>
                <w:b/>
                <w:sz w:val="20"/>
                <w:szCs w:val="20"/>
              </w:rPr>
              <w:t>Fig #</w:t>
            </w:r>
          </w:p>
        </w:tc>
        <w:tc>
          <w:tcPr>
            <w:tcW w:w="2250" w:type="dxa"/>
          </w:tcPr>
          <w:p w14:paraId="3638C66B" w14:textId="77777777" w:rsidR="003D51AA" w:rsidRPr="001E6F86" w:rsidRDefault="003D51AA" w:rsidP="006175AE">
            <w:pPr>
              <w:rPr>
                <w:rFonts w:cstheme="minorHAnsi"/>
                <w:b/>
                <w:sz w:val="20"/>
                <w:szCs w:val="20"/>
              </w:rPr>
            </w:pPr>
            <w:r w:rsidRPr="001E6F86">
              <w:rPr>
                <w:rFonts w:cstheme="minorHAnsi"/>
                <w:b/>
                <w:sz w:val="20"/>
                <w:szCs w:val="20"/>
              </w:rPr>
              <w:t>Description of Figure</w:t>
            </w:r>
          </w:p>
        </w:tc>
        <w:tc>
          <w:tcPr>
            <w:tcW w:w="1980" w:type="dxa"/>
          </w:tcPr>
          <w:p w14:paraId="3B20B895" w14:textId="77777777" w:rsidR="003D51AA" w:rsidRPr="001E6F86" w:rsidRDefault="003D51AA" w:rsidP="006175AE">
            <w:pPr>
              <w:rPr>
                <w:rFonts w:cstheme="minorHAnsi"/>
                <w:b/>
                <w:sz w:val="20"/>
                <w:szCs w:val="20"/>
              </w:rPr>
            </w:pPr>
            <w:r w:rsidRPr="001E6F86">
              <w:rPr>
                <w:rFonts w:cstheme="minorHAnsi"/>
                <w:b/>
                <w:sz w:val="20"/>
                <w:szCs w:val="20"/>
              </w:rPr>
              <w:t>Figure Source (CDN #, link, or citation)</w:t>
            </w:r>
          </w:p>
          <w:p w14:paraId="7156116E" w14:textId="77777777" w:rsidR="003D51AA" w:rsidRPr="00227158" w:rsidRDefault="003D51AA" w:rsidP="006175AE">
            <w:pPr>
              <w:rPr>
                <w:rFonts w:cstheme="minorHAnsi"/>
                <w:b/>
                <w:sz w:val="20"/>
                <w:szCs w:val="20"/>
                <w:u w:val="single"/>
              </w:rPr>
            </w:pPr>
            <w:r w:rsidRPr="00227158">
              <w:rPr>
                <w:rFonts w:cstheme="minorHAnsi"/>
                <w:b/>
                <w:color w:val="7030A0"/>
                <w:sz w:val="20"/>
                <w:szCs w:val="20"/>
                <w:u w:val="single"/>
              </w:rPr>
              <w:t>**Search the DAM first!**</w:t>
            </w:r>
          </w:p>
        </w:tc>
        <w:tc>
          <w:tcPr>
            <w:tcW w:w="3685" w:type="dxa"/>
          </w:tcPr>
          <w:p w14:paraId="0DE798FB" w14:textId="77777777" w:rsidR="003D51AA" w:rsidRPr="001E6F86" w:rsidRDefault="003D51AA" w:rsidP="006175AE">
            <w:pPr>
              <w:rPr>
                <w:rFonts w:cstheme="minorHAnsi"/>
                <w:b/>
                <w:sz w:val="20"/>
                <w:szCs w:val="20"/>
              </w:rPr>
            </w:pPr>
            <w:r w:rsidRPr="001E6F86">
              <w:rPr>
                <w:rFonts w:cstheme="minorHAnsi"/>
                <w:b/>
                <w:sz w:val="20"/>
                <w:szCs w:val="20"/>
              </w:rPr>
              <w:t>Modifications to Figure (if any) --</w:t>
            </w:r>
          </w:p>
          <w:p w14:paraId="08E49DF1" w14:textId="77777777" w:rsidR="003D51AA" w:rsidRPr="001E6F86" w:rsidRDefault="003D51AA" w:rsidP="006175AE">
            <w:pPr>
              <w:rPr>
                <w:rFonts w:cstheme="minorHAnsi"/>
                <w:b/>
                <w:sz w:val="20"/>
                <w:szCs w:val="20"/>
              </w:rPr>
            </w:pPr>
            <w:r w:rsidRPr="001E6F86">
              <w:rPr>
                <w:rFonts w:cstheme="minorHAnsi"/>
                <w:b/>
                <w:sz w:val="20"/>
                <w:szCs w:val="20"/>
              </w:rPr>
              <w:t>Detailed instructions to Art Team</w:t>
            </w:r>
          </w:p>
        </w:tc>
      </w:tr>
      <w:tr w:rsidR="003D51AA" w:rsidRPr="001E6F86" w14:paraId="6FFFDCC3" w14:textId="77777777" w:rsidTr="006175AE">
        <w:tc>
          <w:tcPr>
            <w:tcW w:w="715" w:type="dxa"/>
            <w:shd w:val="clear" w:color="auto" w:fill="D0CECE" w:themeFill="background2" w:themeFillShade="E6"/>
          </w:tcPr>
          <w:p w14:paraId="235D1784" w14:textId="77777777" w:rsidR="003D51AA" w:rsidRPr="001E6F86" w:rsidRDefault="003D51AA" w:rsidP="006175AE">
            <w:pPr>
              <w:rPr>
                <w:rFonts w:cstheme="minorHAnsi"/>
                <w:i/>
                <w:color w:val="7F7F7F" w:themeColor="text1" w:themeTint="80"/>
                <w:sz w:val="20"/>
                <w:szCs w:val="20"/>
              </w:rPr>
            </w:pPr>
          </w:p>
        </w:tc>
        <w:tc>
          <w:tcPr>
            <w:tcW w:w="2250" w:type="dxa"/>
            <w:shd w:val="clear" w:color="auto" w:fill="D0CECE" w:themeFill="background2" w:themeFillShade="E6"/>
          </w:tcPr>
          <w:p w14:paraId="455BE87D" w14:textId="77777777" w:rsidR="003D51AA" w:rsidRPr="001E6F86" w:rsidRDefault="003D51AA" w:rsidP="006175AE">
            <w:pPr>
              <w:rPr>
                <w:rFonts w:cstheme="minorHAnsi"/>
                <w:i/>
                <w:color w:val="7F7F7F" w:themeColor="text1" w:themeTint="80"/>
                <w:sz w:val="20"/>
                <w:szCs w:val="20"/>
              </w:rPr>
            </w:pPr>
            <w:r w:rsidRPr="001E6F86">
              <w:rPr>
                <w:rFonts w:cstheme="minorHAnsi"/>
                <w:i/>
                <w:color w:val="7F7F7F" w:themeColor="text1" w:themeTint="80"/>
                <w:sz w:val="20"/>
                <w:szCs w:val="20"/>
              </w:rPr>
              <w:t>EXAMPLES:</w:t>
            </w:r>
          </w:p>
        </w:tc>
        <w:tc>
          <w:tcPr>
            <w:tcW w:w="1980" w:type="dxa"/>
            <w:shd w:val="clear" w:color="auto" w:fill="D0CECE" w:themeFill="background2" w:themeFillShade="E6"/>
          </w:tcPr>
          <w:p w14:paraId="71F2CC76" w14:textId="77777777" w:rsidR="003D51AA" w:rsidRPr="001E6F86" w:rsidRDefault="003D51AA" w:rsidP="006175AE">
            <w:pPr>
              <w:rPr>
                <w:rFonts w:cstheme="minorHAnsi"/>
                <w:i/>
                <w:color w:val="7F7F7F" w:themeColor="text1" w:themeTint="80"/>
                <w:sz w:val="20"/>
                <w:szCs w:val="20"/>
              </w:rPr>
            </w:pPr>
          </w:p>
        </w:tc>
        <w:tc>
          <w:tcPr>
            <w:tcW w:w="3685" w:type="dxa"/>
            <w:shd w:val="clear" w:color="auto" w:fill="D0CECE" w:themeFill="background2" w:themeFillShade="E6"/>
          </w:tcPr>
          <w:p w14:paraId="0A9ACEE5" w14:textId="77777777" w:rsidR="003D51AA" w:rsidRPr="00C03A0D" w:rsidRDefault="003D51AA" w:rsidP="006175AE">
            <w:pPr>
              <w:ind w:left="360"/>
            </w:pPr>
          </w:p>
        </w:tc>
      </w:tr>
      <w:tr w:rsidR="003D51AA" w:rsidRPr="001E6F86" w14:paraId="7D6B522A" w14:textId="77777777" w:rsidTr="006175AE">
        <w:tc>
          <w:tcPr>
            <w:tcW w:w="715" w:type="dxa"/>
            <w:shd w:val="clear" w:color="auto" w:fill="D0CECE" w:themeFill="background2" w:themeFillShade="E6"/>
          </w:tcPr>
          <w:p w14:paraId="45C5202C" w14:textId="77777777" w:rsidR="003D51AA" w:rsidRPr="001E6F86" w:rsidRDefault="003D51AA" w:rsidP="006175AE">
            <w:pPr>
              <w:rPr>
                <w:rFonts w:cstheme="minorHAnsi"/>
                <w:i/>
                <w:color w:val="7F7F7F" w:themeColor="text1" w:themeTint="80"/>
                <w:sz w:val="20"/>
                <w:szCs w:val="20"/>
              </w:rPr>
            </w:pPr>
            <w:r w:rsidRPr="001E6F86">
              <w:rPr>
                <w:rFonts w:cstheme="minorHAnsi"/>
                <w:i/>
                <w:color w:val="7F7F7F" w:themeColor="text1" w:themeTint="80"/>
                <w:sz w:val="20"/>
                <w:szCs w:val="20"/>
              </w:rPr>
              <w:t>Fig 1</w:t>
            </w:r>
          </w:p>
        </w:tc>
        <w:tc>
          <w:tcPr>
            <w:tcW w:w="2250" w:type="dxa"/>
            <w:shd w:val="clear" w:color="auto" w:fill="D0CECE" w:themeFill="background2" w:themeFillShade="E6"/>
          </w:tcPr>
          <w:p w14:paraId="3670113A" w14:textId="77777777" w:rsidR="003D51AA" w:rsidRPr="001E6F86" w:rsidRDefault="003D51AA" w:rsidP="006175AE">
            <w:pPr>
              <w:rPr>
                <w:rFonts w:cstheme="minorHAnsi"/>
                <w:i/>
                <w:color w:val="7F7F7F" w:themeColor="text1" w:themeTint="80"/>
                <w:sz w:val="20"/>
                <w:szCs w:val="20"/>
              </w:rPr>
            </w:pPr>
            <w:r w:rsidRPr="001E6F86">
              <w:rPr>
                <w:rFonts w:cstheme="minorHAnsi"/>
                <w:i/>
                <w:color w:val="7F7F7F" w:themeColor="text1" w:themeTint="80"/>
                <w:sz w:val="20"/>
                <w:szCs w:val="20"/>
              </w:rPr>
              <w:t>Cardiac conduction system</w:t>
            </w:r>
          </w:p>
        </w:tc>
        <w:tc>
          <w:tcPr>
            <w:tcW w:w="1980" w:type="dxa"/>
            <w:shd w:val="clear" w:color="auto" w:fill="D0CECE" w:themeFill="background2" w:themeFillShade="E6"/>
          </w:tcPr>
          <w:p w14:paraId="04519E5D" w14:textId="77777777" w:rsidR="003D51AA" w:rsidRPr="007E3D3C" w:rsidRDefault="003D51AA" w:rsidP="006175AE">
            <w:pPr>
              <w:rPr>
                <w:rFonts w:cstheme="minorHAnsi"/>
                <w:i/>
                <w:color w:val="7F7F7F" w:themeColor="text1" w:themeTint="80"/>
                <w:sz w:val="20"/>
                <w:szCs w:val="20"/>
              </w:rPr>
            </w:pPr>
            <w:r w:rsidRPr="007E3D3C">
              <w:rPr>
                <w:rFonts w:cstheme="minorHAnsi"/>
                <w:i/>
                <w:color w:val="7F7F7F" w:themeColor="text1" w:themeTint="80"/>
                <w:sz w:val="20"/>
                <w:szCs w:val="20"/>
              </w:rPr>
              <w:t>DAM CDN 13339</w:t>
            </w:r>
          </w:p>
        </w:tc>
        <w:tc>
          <w:tcPr>
            <w:tcW w:w="3685" w:type="dxa"/>
            <w:shd w:val="clear" w:color="auto" w:fill="D0CECE" w:themeFill="background2" w:themeFillShade="E6"/>
          </w:tcPr>
          <w:p w14:paraId="4A35036B" w14:textId="77777777" w:rsidR="003D51AA" w:rsidRPr="007E3D3C" w:rsidRDefault="003D51AA" w:rsidP="006175AE">
            <w:pPr>
              <w:numPr>
                <w:ilvl w:val="0"/>
                <w:numId w:val="19"/>
              </w:numPr>
              <w:rPr>
                <w:color w:val="7F7F7F" w:themeColor="text1" w:themeTint="80"/>
              </w:rPr>
            </w:pPr>
            <w:r w:rsidRPr="007E3D3C">
              <w:rPr>
                <w:color w:val="7F7F7F" w:themeColor="text1" w:themeTint="80"/>
              </w:rPr>
              <w:t>Delete action potentials on right side of image</w:t>
            </w:r>
          </w:p>
          <w:p w14:paraId="6ED0EB19" w14:textId="77777777" w:rsidR="003D51AA" w:rsidRPr="007E3D3C" w:rsidRDefault="003D51AA" w:rsidP="006175AE">
            <w:pPr>
              <w:numPr>
                <w:ilvl w:val="0"/>
                <w:numId w:val="19"/>
              </w:numPr>
              <w:rPr>
                <w:color w:val="7F7F7F" w:themeColor="text1" w:themeTint="80"/>
              </w:rPr>
            </w:pPr>
            <w:r w:rsidRPr="007E3D3C">
              <w:rPr>
                <w:color w:val="7F7F7F" w:themeColor="text1" w:themeTint="80"/>
              </w:rPr>
              <w:t>Keep the rest of the texts and labels the same</w:t>
            </w:r>
          </w:p>
          <w:p w14:paraId="5FD80602" w14:textId="77777777" w:rsidR="003D51AA" w:rsidRPr="007E3D3C" w:rsidRDefault="003D51AA" w:rsidP="006175AE">
            <w:pPr>
              <w:numPr>
                <w:ilvl w:val="0"/>
                <w:numId w:val="19"/>
              </w:numPr>
              <w:rPr>
                <w:color w:val="7F7F7F" w:themeColor="text1" w:themeTint="80"/>
              </w:rPr>
            </w:pPr>
            <w:r w:rsidRPr="007E3D3C">
              <w:rPr>
                <w:color w:val="7F7F7F" w:themeColor="text1" w:themeTint="80"/>
              </w:rPr>
              <w:t>Redraw the image as is in this example, keeping similar colors</w:t>
            </w:r>
          </w:p>
        </w:tc>
      </w:tr>
      <w:tr w:rsidR="003D51AA" w:rsidRPr="001E6F86" w14:paraId="1131FEA5" w14:textId="77777777" w:rsidTr="006175AE">
        <w:tc>
          <w:tcPr>
            <w:tcW w:w="715" w:type="dxa"/>
            <w:shd w:val="clear" w:color="auto" w:fill="D0CECE" w:themeFill="background2" w:themeFillShade="E6"/>
          </w:tcPr>
          <w:p w14:paraId="193C147D" w14:textId="77777777" w:rsidR="003D51AA" w:rsidRPr="001E6F86" w:rsidRDefault="003D51AA" w:rsidP="006175AE">
            <w:pPr>
              <w:rPr>
                <w:rFonts w:cstheme="minorHAnsi"/>
                <w:i/>
                <w:color w:val="7F7F7F" w:themeColor="text1" w:themeTint="80"/>
                <w:sz w:val="20"/>
                <w:szCs w:val="20"/>
              </w:rPr>
            </w:pPr>
            <w:r w:rsidRPr="001E6F86">
              <w:rPr>
                <w:rFonts w:cstheme="minorHAnsi"/>
                <w:i/>
                <w:color w:val="7F7F7F" w:themeColor="text1" w:themeTint="80"/>
                <w:sz w:val="20"/>
                <w:szCs w:val="20"/>
              </w:rPr>
              <w:t>Fig 2</w:t>
            </w:r>
          </w:p>
        </w:tc>
        <w:tc>
          <w:tcPr>
            <w:tcW w:w="2250" w:type="dxa"/>
            <w:shd w:val="clear" w:color="auto" w:fill="D0CECE" w:themeFill="background2" w:themeFillShade="E6"/>
          </w:tcPr>
          <w:p w14:paraId="30EAC35F" w14:textId="77777777" w:rsidR="003D51AA" w:rsidRPr="001E6F86" w:rsidRDefault="003D51AA" w:rsidP="006175AE">
            <w:pPr>
              <w:rPr>
                <w:rFonts w:cstheme="minorHAnsi"/>
                <w:i/>
                <w:color w:val="7F7F7F" w:themeColor="text1" w:themeTint="80"/>
                <w:sz w:val="20"/>
                <w:szCs w:val="20"/>
              </w:rPr>
            </w:pPr>
            <w:r w:rsidRPr="001E6F86">
              <w:rPr>
                <w:rFonts w:cstheme="minorHAnsi"/>
                <w:i/>
                <w:color w:val="7F7F7F" w:themeColor="text1" w:themeTint="80"/>
                <w:sz w:val="20"/>
                <w:szCs w:val="20"/>
              </w:rPr>
              <w:t>Pacemaker action potential</w:t>
            </w:r>
          </w:p>
        </w:tc>
        <w:tc>
          <w:tcPr>
            <w:tcW w:w="1980" w:type="dxa"/>
            <w:shd w:val="clear" w:color="auto" w:fill="D0CECE" w:themeFill="background2" w:themeFillShade="E6"/>
          </w:tcPr>
          <w:p w14:paraId="3955E3B0" w14:textId="77777777" w:rsidR="003D51AA" w:rsidRPr="007E3D3C" w:rsidRDefault="003D51AA" w:rsidP="006175AE">
            <w:pPr>
              <w:rPr>
                <w:rFonts w:cstheme="minorHAnsi"/>
                <w:i/>
                <w:color w:val="7F7F7F" w:themeColor="text1" w:themeTint="80"/>
                <w:sz w:val="20"/>
                <w:szCs w:val="20"/>
              </w:rPr>
            </w:pPr>
            <w:r w:rsidRPr="007E3D3C">
              <w:rPr>
                <w:rFonts w:cstheme="minorHAnsi"/>
                <w:i/>
                <w:color w:val="7F7F7F" w:themeColor="text1" w:themeTint="80"/>
                <w:sz w:val="20"/>
                <w:szCs w:val="20"/>
              </w:rPr>
              <w:t>DAM CDN 13345</w:t>
            </w:r>
          </w:p>
        </w:tc>
        <w:tc>
          <w:tcPr>
            <w:tcW w:w="3685" w:type="dxa"/>
            <w:shd w:val="clear" w:color="auto" w:fill="D0CECE" w:themeFill="background2" w:themeFillShade="E6"/>
          </w:tcPr>
          <w:p w14:paraId="2F0C980D" w14:textId="77777777" w:rsidR="003D51AA" w:rsidRPr="007E3D3C" w:rsidRDefault="003D51AA" w:rsidP="006175AE">
            <w:pPr>
              <w:numPr>
                <w:ilvl w:val="0"/>
                <w:numId w:val="19"/>
              </w:numPr>
              <w:rPr>
                <w:color w:val="7F7F7F" w:themeColor="text1" w:themeTint="80"/>
              </w:rPr>
            </w:pPr>
            <w:r w:rsidRPr="007E3D3C">
              <w:rPr>
                <w:color w:val="7F7F7F" w:themeColor="text1" w:themeTint="80"/>
              </w:rPr>
              <w:t>Add labels to graph as shown in brick</w:t>
            </w:r>
          </w:p>
        </w:tc>
      </w:tr>
      <w:tr w:rsidR="003D51AA" w:rsidRPr="001E6F86" w14:paraId="0F199800" w14:textId="77777777" w:rsidTr="006175AE">
        <w:tc>
          <w:tcPr>
            <w:tcW w:w="715" w:type="dxa"/>
            <w:shd w:val="clear" w:color="auto" w:fill="D0CECE" w:themeFill="background2" w:themeFillShade="E6"/>
          </w:tcPr>
          <w:p w14:paraId="4602C433" w14:textId="77777777" w:rsidR="003D51AA" w:rsidRPr="001E6F86" w:rsidRDefault="003D51AA" w:rsidP="006175AE">
            <w:pPr>
              <w:rPr>
                <w:rFonts w:cstheme="minorHAnsi"/>
                <w:i/>
                <w:color w:val="7F7F7F" w:themeColor="text1" w:themeTint="80"/>
                <w:sz w:val="20"/>
                <w:szCs w:val="20"/>
              </w:rPr>
            </w:pPr>
            <w:r w:rsidRPr="001E6F86">
              <w:rPr>
                <w:rFonts w:cstheme="minorHAnsi"/>
                <w:i/>
                <w:color w:val="7F7F7F" w:themeColor="text1" w:themeTint="80"/>
                <w:sz w:val="20"/>
                <w:szCs w:val="20"/>
              </w:rPr>
              <w:t>Fig 3</w:t>
            </w:r>
          </w:p>
        </w:tc>
        <w:tc>
          <w:tcPr>
            <w:tcW w:w="2250" w:type="dxa"/>
            <w:shd w:val="clear" w:color="auto" w:fill="D0CECE" w:themeFill="background2" w:themeFillShade="E6"/>
          </w:tcPr>
          <w:p w14:paraId="732DC492" w14:textId="77777777" w:rsidR="003D51AA" w:rsidRPr="001E6F86" w:rsidRDefault="003D51AA" w:rsidP="006175AE">
            <w:pPr>
              <w:rPr>
                <w:rFonts w:cstheme="minorHAnsi"/>
                <w:i/>
                <w:color w:val="7F7F7F" w:themeColor="text1" w:themeTint="80"/>
                <w:sz w:val="20"/>
                <w:szCs w:val="20"/>
              </w:rPr>
            </w:pPr>
            <w:r w:rsidRPr="001E6F86">
              <w:rPr>
                <w:rFonts w:cstheme="minorHAnsi"/>
                <w:i/>
                <w:color w:val="7F7F7F" w:themeColor="text1" w:themeTint="80"/>
                <w:sz w:val="20"/>
                <w:szCs w:val="20"/>
              </w:rPr>
              <w:t>Two AV nodal pathways &amp; re-entry circuit</w:t>
            </w:r>
          </w:p>
        </w:tc>
        <w:tc>
          <w:tcPr>
            <w:tcW w:w="1980" w:type="dxa"/>
            <w:shd w:val="clear" w:color="auto" w:fill="D0CECE" w:themeFill="background2" w:themeFillShade="E6"/>
          </w:tcPr>
          <w:p w14:paraId="3DDB1265" w14:textId="77777777" w:rsidR="003D51AA" w:rsidRPr="007E3D3C" w:rsidRDefault="003D51AA" w:rsidP="006175AE">
            <w:pPr>
              <w:rPr>
                <w:rFonts w:cstheme="minorHAnsi"/>
                <w:i/>
                <w:color w:val="7F7F7F" w:themeColor="text1" w:themeTint="80"/>
                <w:sz w:val="20"/>
                <w:szCs w:val="20"/>
              </w:rPr>
            </w:pPr>
            <w:r w:rsidRPr="007E3D3C">
              <w:rPr>
                <w:rFonts w:cstheme="minorHAnsi"/>
                <w:i/>
                <w:color w:val="7F7F7F" w:themeColor="text1" w:themeTint="80"/>
                <w:sz w:val="20"/>
                <w:szCs w:val="20"/>
              </w:rPr>
              <w:t>http://www.washingtonhra.com/arrhythmias/av-nodal-reentrant-tachycardia-avnrt.php</w:t>
            </w:r>
          </w:p>
          <w:p w14:paraId="185D8230" w14:textId="77777777" w:rsidR="003D51AA" w:rsidRPr="007E3D3C" w:rsidRDefault="003D51AA" w:rsidP="006175AE">
            <w:pPr>
              <w:rPr>
                <w:rFonts w:cstheme="minorHAnsi"/>
                <w:i/>
                <w:color w:val="7F7F7F" w:themeColor="text1" w:themeTint="80"/>
                <w:sz w:val="20"/>
                <w:szCs w:val="20"/>
              </w:rPr>
            </w:pPr>
          </w:p>
        </w:tc>
        <w:tc>
          <w:tcPr>
            <w:tcW w:w="3685" w:type="dxa"/>
            <w:shd w:val="clear" w:color="auto" w:fill="D0CECE" w:themeFill="background2" w:themeFillShade="E6"/>
          </w:tcPr>
          <w:p w14:paraId="56582894" w14:textId="77777777" w:rsidR="003D51AA" w:rsidRPr="007E3D3C" w:rsidRDefault="003D51AA" w:rsidP="006175AE">
            <w:pPr>
              <w:numPr>
                <w:ilvl w:val="0"/>
                <w:numId w:val="19"/>
              </w:numPr>
              <w:rPr>
                <w:color w:val="7F7F7F" w:themeColor="text1" w:themeTint="80"/>
              </w:rPr>
            </w:pPr>
            <w:r w:rsidRPr="007E3D3C">
              <w:rPr>
                <w:color w:val="7F7F7F" w:themeColor="text1" w:themeTint="80"/>
              </w:rPr>
              <w:t>Pick up or redraw out of copyright</w:t>
            </w:r>
          </w:p>
        </w:tc>
      </w:tr>
      <w:tr w:rsidR="003D51AA" w:rsidRPr="001E6F86" w14:paraId="40930106" w14:textId="77777777" w:rsidTr="006175AE">
        <w:tc>
          <w:tcPr>
            <w:tcW w:w="715" w:type="dxa"/>
          </w:tcPr>
          <w:p w14:paraId="63E8F07E" w14:textId="77777777" w:rsidR="003D51AA" w:rsidRPr="001E6F86" w:rsidRDefault="003D51AA" w:rsidP="006175AE">
            <w:pPr>
              <w:rPr>
                <w:rFonts w:cstheme="minorHAnsi"/>
                <w:sz w:val="20"/>
                <w:szCs w:val="20"/>
              </w:rPr>
            </w:pPr>
          </w:p>
        </w:tc>
        <w:tc>
          <w:tcPr>
            <w:tcW w:w="2250" w:type="dxa"/>
          </w:tcPr>
          <w:p w14:paraId="7A5F1053" w14:textId="77777777" w:rsidR="003D51AA" w:rsidRPr="001E6F86" w:rsidRDefault="003D51AA" w:rsidP="006175AE">
            <w:pPr>
              <w:rPr>
                <w:rFonts w:cstheme="minorHAnsi"/>
                <w:sz w:val="20"/>
                <w:szCs w:val="20"/>
              </w:rPr>
            </w:pPr>
          </w:p>
        </w:tc>
        <w:tc>
          <w:tcPr>
            <w:tcW w:w="1980" w:type="dxa"/>
          </w:tcPr>
          <w:p w14:paraId="2C023857" w14:textId="77777777" w:rsidR="003D51AA" w:rsidRPr="001E6F86" w:rsidRDefault="003D51AA" w:rsidP="006175AE">
            <w:pPr>
              <w:rPr>
                <w:rFonts w:cstheme="minorHAnsi"/>
                <w:sz w:val="20"/>
                <w:szCs w:val="20"/>
              </w:rPr>
            </w:pPr>
          </w:p>
        </w:tc>
        <w:tc>
          <w:tcPr>
            <w:tcW w:w="3685" w:type="dxa"/>
          </w:tcPr>
          <w:p w14:paraId="6C382291" w14:textId="77777777" w:rsidR="003D51AA" w:rsidRPr="001E6F86" w:rsidRDefault="003D51AA" w:rsidP="006175AE">
            <w:pPr>
              <w:rPr>
                <w:rFonts w:cstheme="minorHAnsi"/>
                <w:sz w:val="20"/>
                <w:szCs w:val="20"/>
              </w:rPr>
            </w:pPr>
          </w:p>
        </w:tc>
      </w:tr>
      <w:tr w:rsidR="003D51AA" w:rsidRPr="001E6F86" w14:paraId="1632D1B6" w14:textId="77777777" w:rsidTr="006175AE">
        <w:tc>
          <w:tcPr>
            <w:tcW w:w="715" w:type="dxa"/>
          </w:tcPr>
          <w:p w14:paraId="629B0FD4" w14:textId="77777777" w:rsidR="003D51AA" w:rsidRPr="001E6F86" w:rsidRDefault="003D51AA" w:rsidP="006175AE">
            <w:pPr>
              <w:rPr>
                <w:rFonts w:cstheme="minorHAnsi"/>
                <w:sz w:val="20"/>
                <w:szCs w:val="20"/>
              </w:rPr>
            </w:pPr>
          </w:p>
        </w:tc>
        <w:tc>
          <w:tcPr>
            <w:tcW w:w="2250" w:type="dxa"/>
          </w:tcPr>
          <w:p w14:paraId="71BB313F" w14:textId="77777777" w:rsidR="003D51AA" w:rsidRPr="001E6F86" w:rsidRDefault="003D51AA" w:rsidP="006175AE">
            <w:pPr>
              <w:rPr>
                <w:rFonts w:cstheme="minorHAnsi"/>
                <w:sz w:val="20"/>
                <w:szCs w:val="20"/>
              </w:rPr>
            </w:pPr>
          </w:p>
        </w:tc>
        <w:tc>
          <w:tcPr>
            <w:tcW w:w="1980" w:type="dxa"/>
          </w:tcPr>
          <w:p w14:paraId="355D3A0B" w14:textId="77777777" w:rsidR="003D51AA" w:rsidRPr="001E6F86" w:rsidRDefault="003D51AA" w:rsidP="006175AE">
            <w:pPr>
              <w:rPr>
                <w:rFonts w:cstheme="minorHAnsi"/>
                <w:sz w:val="20"/>
                <w:szCs w:val="20"/>
              </w:rPr>
            </w:pPr>
          </w:p>
        </w:tc>
        <w:tc>
          <w:tcPr>
            <w:tcW w:w="3685" w:type="dxa"/>
          </w:tcPr>
          <w:p w14:paraId="54889116" w14:textId="77777777" w:rsidR="003D51AA" w:rsidRPr="001E6F86" w:rsidRDefault="003D51AA" w:rsidP="006175AE">
            <w:pPr>
              <w:rPr>
                <w:rFonts w:cstheme="minorHAnsi"/>
                <w:sz w:val="20"/>
                <w:szCs w:val="20"/>
              </w:rPr>
            </w:pPr>
          </w:p>
        </w:tc>
      </w:tr>
      <w:tr w:rsidR="003D51AA" w:rsidRPr="001E6F86" w14:paraId="6105A499" w14:textId="77777777" w:rsidTr="006175AE">
        <w:tc>
          <w:tcPr>
            <w:tcW w:w="715" w:type="dxa"/>
          </w:tcPr>
          <w:p w14:paraId="36A3E8FE" w14:textId="77777777" w:rsidR="003D51AA" w:rsidRPr="001E6F86" w:rsidRDefault="003D51AA" w:rsidP="006175AE">
            <w:pPr>
              <w:rPr>
                <w:rFonts w:cstheme="minorHAnsi"/>
                <w:sz w:val="20"/>
                <w:szCs w:val="20"/>
              </w:rPr>
            </w:pPr>
          </w:p>
        </w:tc>
        <w:tc>
          <w:tcPr>
            <w:tcW w:w="2250" w:type="dxa"/>
          </w:tcPr>
          <w:p w14:paraId="492E22C0" w14:textId="77777777" w:rsidR="003D51AA" w:rsidRPr="001E6F86" w:rsidRDefault="003D51AA" w:rsidP="006175AE">
            <w:pPr>
              <w:rPr>
                <w:rFonts w:cstheme="minorHAnsi"/>
                <w:sz w:val="20"/>
                <w:szCs w:val="20"/>
              </w:rPr>
            </w:pPr>
          </w:p>
        </w:tc>
        <w:tc>
          <w:tcPr>
            <w:tcW w:w="1980" w:type="dxa"/>
          </w:tcPr>
          <w:p w14:paraId="09F80EB9" w14:textId="77777777" w:rsidR="003D51AA" w:rsidRPr="001E6F86" w:rsidRDefault="003D51AA" w:rsidP="006175AE">
            <w:pPr>
              <w:rPr>
                <w:rFonts w:cstheme="minorHAnsi"/>
                <w:sz w:val="20"/>
                <w:szCs w:val="20"/>
              </w:rPr>
            </w:pPr>
          </w:p>
        </w:tc>
        <w:tc>
          <w:tcPr>
            <w:tcW w:w="3685" w:type="dxa"/>
          </w:tcPr>
          <w:p w14:paraId="0C598310" w14:textId="77777777" w:rsidR="003D51AA" w:rsidRPr="001E6F86" w:rsidRDefault="003D51AA" w:rsidP="006175AE">
            <w:pPr>
              <w:rPr>
                <w:rFonts w:cstheme="minorHAnsi"/>
                <w:sz w:val="20"/>
                <w:szCs w:val="20"/>
              </w:rPr>
            </w:pPr>
          </w:p>
        </w:tc>
      </w:tr>
      <w:tr w:rsidR="003D51AA" w:rsidRPr="001E6F86" w14:paraId="5B11BC2E" w14:textId="77777777" w:rsidTr="006175AE">
        <w:tc>
          <w:tcPr>
            <w:tcW w:w="715" w:type="dxa"/>
          </w:tcPr>
          <w:p w14:paraId="30886CBB" w14:textId="77777777" w:rsidR="003D51AA" w:rsidRPr="001E6F86" w:rsidRDefault="003D51AA" w:rsidP="006175AE">
            <w:pPr>
              <w:rPr>
                <w:rFonts w:cstheme="minorHAnsi"/>
                <w:sz w:val="20"/>
                <w:szCs w:val="20"/>
              </w:rPr>
            </w:pPr>
          </w:p>
        </w:tc>
        <w:tc>
          <w:tcPr>
            <w:tcW w:w="2250" w:type="dxa"/>
          </w:tcPr>
          <w:p w14:paraId="7CC01207" w14:textId="77777777" w:rsidR="003D51AA" w:rsidRPr="001E6F86" w:rsidRDefault="003D51AA" w:rsidP="006175AE">
            <w:pPr>
              <w:rPr>
                <w:rFonts w:cstheme="minorHAnsi"/>
                <w:sz w:val="20"/>
                <w:szCs w:val="20"/>
              </w:rPr>
            </w:pPr>
          </w:p>
        </w:tc>
        <w:tc>
          <w:tcPr>
            <w:tcW w:w="1980" w:type="dxa"/>
          </w:tcPr>
          <w:p w14:paraId="6F809D69" w14:textId="77777777" w:rsidR="003D51AA" w:rsidRPr="001E6F86" w:rsidRDefault="003D51AA" w:rsidP="006175AE">
            <w:pPr>
              <w:rPr>
                <w:rFonts w:cstheme="minorHAnsi"/>
                <w:sz w:val="20"/>
                <w:szCs w:val="20"/>
              </w:rPr>
            </w:pPr>
          </w:p>
        </w:tc>
        <w:tc>
          <w:tcPr>
            <w:tcW w:w="3685" w:type="dxa"/>
          </w:tcPr>
          <w:p w14:paraId="3423C38D" w14:textId="77777777" w:rsidR="003D51AA" w:rsidRPr="001E6F86" w:rsidRDefault="003D51AA" w:rsidP="006175AE">
            <w:pPr>
              <w:rPr>
                <w:rFonts w:cstheme="minorHAnsi"/>
                <w:sz w:val="20"/>
                <w:szCs w:val="20"/>
              </w:rPr>
            </w:pPr>
          </w:p>
        </w:tc>
      </w:tr>
      <w:tr w:rsidR="003D51AA" w:rsidRPr="001E6F86" w14:paraId="055ADD24" w14:textId="77777777" w:rsidTr="006175AE">
        <w:tc>
          <w:tcPr>
            <w:tcW w:w="715" w:type="dxa"/>
          </w:tcPr>
          <w:p w14:paraId="526D273F" w14:textId="77777777" w:rsidR="003D51AA" w:rsidRPr="001E6F86" w:rsidRDefault="003D51AA" w:rsidP="006175AE">
            <w:pPr>
              <w:rPr>
                <w:rFonts w:cstheme="minorHAnsi"/>
                <w:sz w:val="20"/>
                <w:szCs w:val="20"/>
              </w:rPr>
            </w:pPr>
          </w:p>
        </w:tc>
        <w:tc>
          <w:tcPr>
            <w:tcW w:w="2250" w:type="dxa"/>
          </w:tcPr>
          <w:p w14:paraId="4087835D" w14:textId="77777777" w:rsidR="003D51AA" w:rsidRPr="001E6F86" w:rsidRDefault="003D51AA" w:rsidP="006175AE">
            <w:pPr>
              <w:rPr>
                <w:rFonts w:cstheme="minorHAnsi"/>
                <w:sz w:val="20"/>
                <w:szCs w:val="20"/>
              </w:rPr>
            </w:pPr>
          </w:p>
        </w:tc>
        <w:tc>
          <w:tcPr>
            <w:tcW w:w="1980" w:type="dxa"/>
          </w:tcPr>
          <w:p w14:paraId="29C75AB5" w14:textId="77777777" w:rsidR="003D51AA" w:rsidRPr="001E6F86" w:rsidRDefault="003D51AA" w:rsidP="006175AE">
            <w:pPr>
              <w:rPr>
                <w:rFonts w:cstheme="minorHAnsi"/>
                <w:sz w:val="20"/>
                <w:szCs w:val="20"/>
              </w:rPr>
            </w:pPr>
          </w:p>
        </w:tc>
        <w:tc>
          <w:tcPr>
            <w:tcW w:w="3685" w:type="dxa"/>
          </w:tcPr>
          <w:p w14:paraId="5FEF9603" w14:textId="77777777" w:rsidR="003D51AA" w:rsidRPr="001E6F86" w:rsidRDefault="003D51AA" w:rsidP="006175AE">
            <w:pPr>
              <w:rPr>
                <w:rFonts w:cstheme="minorHAnsi"/>
                <w:sz w:val="20"/>
                <w:szCs w:val="20"/>
              </w:rPr>
            </w:pPr>
          </w:p>
        </w:tc>
      </w:tr>
    </w:tbl>
    <w:p w14:paraId="09E25EB6" w14:textId="77777777" w:rsidR="003D51AA" w:rsidRDefault="003D51AA" w:rsidP="003D51AA">
      <w:pPr>
        <w:pStyle w:val="Para"/>
      </w:pPr>
    </w:p>
    <w:p w14:paraId="4C581B2C" w14:textId="77777777" w:rsidR="003D51AA" w:rsidRPr="00694B34" w:rsidRDefault="003D51AA" w:rsidP="00694B34">
      <w:pPr>
        <w:rPr>
          <w:rFonts w:eastAsiaTheme="minorEastAsia" w:cstheme="minorBidi"/>
        </w:rPr>
      </w:pPr>
    </w:p>
    <w:p w14:paraId="6B174385" w14:textId="77777777" w:rsidR="003D51AA" w:rsidRPr="007E3D3C" w:rsidRDefault="003D51AA" w:rsidP="003D51AA">
      <w:pPr>
        <w:pStyle w:val="Para"/>
        <w:rPr>
          <w:bCs/>
          <w:color w:val="7030A0"/>
          <w:u w:val="single"/>
        </w:rPr>
      </w:pPr>
    </w:p>
    <w:p w14:paraId="76862BAA" w14:textId="77777777" w:rsidR="003D51AA" w:rsidRPr="007E3D3C" w:rsidRDefault="003D51AA" w:rsidP="003D51AA">
      <w:pPr>
        <w:pStyle w:val="Para"/>
        <w:rPr>
          <w:bCs/>
          <w:color w:val="7030A0"/>
        </w:rPr>
      </w:pPr>
    </w:p>
    <w:p w14:paraId="14461DC2" w14:textId="77777777" w:rsidR="00DE2A93" w:rsidRPr="003D51AA" w:rsidRDefault="00DE2A93" w:rsidP="003D51AA"/>
    <w:sectPr w:rsidR="00DE2A93" w:rsidRPr="003D51AA" w:rsidSect="00876BFB">
      <w:footerReference w:type="default" r:id="rId13"/>
      <w:headerReference w:type="first" r:id="rId14"/>
      <w:footerReference w:type="first" r:id="rId15"/>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tarina Pais Rodrigues" w:date="2022-02-28T13:55:00Z" w:initials="CPR">
    <w:p w14:paraId="5B285F45" w14:textId="77777777" w:rsidR="00063C36" w:rsidRPr="009D1FF0" w:rsidRDefault="007C7EB9" w:rsidP="00063C36">
      <w:pPr>
        <w:pStyle w:val="CommentText"/>
      </w:pPr>
      <w:r w:rsidRPr="007C7EB9">
        <w:rPr>
          <w:rStyle w:val="CommentReference"/>
          <w:color w:val="2D74B5"/>
        </w:rPr>
        <w:annotationRef/>
      </w:r>
      <w:r w:rsidR="00063C36" w:rsidRPr="007C7EB9">
        <w:rPr>
          <w:b/>
          <w:bCs/>
          <w:color w:val="2D74B5"/>
        </w:rPr>
        <w:t>What is a brick?</w:t>
      </w:r>
      <w:r w:rsidR="00063C36">
        <w:rPr>
          <w:b/>
          <w:bCs/>
        </w:rPr>
        <w:t xml:space="preserve"> </w:t>
      </w:r>
      <w:r w:rsidR="00063C36">
        <w:rPr>
          <w:rFonts w:ascii="Arial" w:eastAsia="Arial" w:hAnsi="Arial" w:cs="Arial"/>
        </w:rPr>
        <w:br/>
      </w:r>
      <w:r w:rsidR="00063C36">
        <w:t xml:space="preserve">Bricks are modular learning units consisting of illustrated text, interactive multimedia, and formative self-assessment. They are written in a concise, conversational tone with questions to promote active learning. </w:t>
      </w:r>
      <w:r w:rsidR="00063C36" w:rsidRPr="007C7EB9">
        <w:rPr>
          <w:rFonts w:hint="eastAsia"/>
        </w:rPr>
        <w:t xml:space="preserve">The narrative should be </w:t>
      </w:r>
      <w:r w:rsidR="00063C36" w:rsidRPr="007C7EB9">
        <w:rPr>
          <w:rFonts w:hint="eastAsia"/>
          <w:b/>
          <w:bCs/>
          <w:color w:val="ED7D31" w:themeColor="accent2"/>
        </w:rPr>
        <w:t>no longer than 2500-3000 words</w:t>
      </w:r>
      <w:r w:rsidR="00063C36">
        <w:t>,</w:t>
      </w:r>
      <w:r w:rsidR="00063C36" w:rsidRPr="007C7EB9">
        <w:rPr>
          <w:rFonts w:hint="eastAsia"/>
        </w:rPr>
        <w:t xml:space="preserve"> including summary points and review questions.</w:t>
      </w:r>
    </w:p>
    <w:p w14:paraId="36DBD15B" w14:textId="77777777" w:rsidR="00063C36" w:rsidRDefault="00063C36" w:rsidP="00063C36">
      <w:pPr>
        <w:pStyle w:val="CommentText"/>
        <w:rPr>
          <w:b/>
          <w:bCs/>
        </w:rPr>
      </w:pPr>
    </w:p>
    <w:p w14:paraId="29FB5598" w14:textId="77777777" w:rsidR="00063C36" w:rsidRDefault="00063C36" w:rsidP="00063C36">
      <w:pPr>
        <w:pStyle w:val="CommentText"/>
        <w:rPr>
          <w:b/>
          <w:bCs/>
          <w:color w:val="2D74B5"/>
        </w:rPr>
      </w:pPr>
      <w:r>
        <w:rPr>
          <w:b/>
          <w:bCs/>
          <w:color w:val="2D74B5"/>
        </w:rPr>
        <w:t>How is a</w:t>
      </w:r>
      <w:r w:rsidRPr="007C7EB9">
        <w:rPr>
          <w:b/>
          <w:bCs/>
          <w:color w:val="2D74B5"/>
        </w:rPr>
        <w:t xml:space="preserve"> brick</w:t>
      </w:r>
      <w:r>
        <w:rPr>
          <w:b/>
          <w:bCs/>
          <w:color w:val="2D74B5"/>
        </w:rPr>
        <w:t xml:space="preserve"> developed</w:t>
      </w:r>
      <w:r w:rsidRPr="007C7EB9">
        <w:rPr>
          <w:b/>
          <w:bCs/>
          <w:color w:val="2D74B5"/>
        </w:rPr>
        <w:t>?</w:t>
      </w:r>
    </w:p>
    <w:p w14:paraId="2A0F7147" w14:textId="77777777" w:rsidR="00063C36" w:rsidRDefault="00063C36" w:rsidP="00063C36">
      <w:pPr>
        <w:pStyle w:val="CommentText"/>
        <w:rPr>
          <w:color w:val="000000" w:themeColor="text1"/>
        </w:rPr>
      </w:pPr>
      <w:r>
        <w:t>Bricks are assigned to student authors to develop the content, guided by content experts and with</w:t>
      </w:r>
      <w:r w:rsidRPr="00243EC6">
        <w:t xml:space="preserve"> e</w:t>
      </w:r>
      <w:r>
        <w:t>ditorial and production support. It is important</w:t>
      </w:r>
      <w:r w:rsidRPr="00243EC6">
        <w:rPr>
          <w:color w:val="000000" w:themeColor="text1"/>
        </w:rPr>
        <w:t xml:space="preserve"> to</w:t>
      </w:r>
      <w:r w:rsidRPr="00243EC6">
        <w:rPr>
          <w:color w:val="FF0000"/>
        </w:rPr>
        <w:t xml:space="preserve"> </w:t>
      </w:r>
      <w:r>
        <w:t xml:space="preserve">enable </w:t>
      </w:r>
      <w:r w:rsidRPr="009D1FF0">
        <w:rPr>
          <w:b/>
          <w:bCs/>
          <w:color w:val="ED7D31" w:themeColor="accent2"/>
        </w:rPr>
        <w:t>“track changes”</w:t>
      </w:r>
      <w:r w:rsidRPr="009D1FF0">
        <w:rPr>
          <w:color w:val="000000" w:themeColor="text1"/>
        </w:rPr>
        <w:t xml:space="preserve"> (with “simple markup” for a clearer view) to make edit</w:t>
      </w:r>
      <w:r>
        <w:rPr>
          <w:color w:val="000000" w:themeColor="text1"/>
        </w:rPr>
        <w:t xml:space="preserve">s and address all the comments in the different review stages. </w:t>
      </w:r>
    </w:p>
    <w:p w14:paraId="2D796817" w14:textId="77777777" w:rsidR="00063C36" w:rsidRDefault="00063C36" w:rsidP="00063C36">
      <w:pPr>
        <w:pStyle w:val="CommentText"/>
        <w:rPr>
          <w:color w:val="000000" w:themeColor="text1"/>
        </w:rPr>
      </w:pPr>
    </w:p>
    <w:p w14:paraId="259B1625" w14:textId="77777777" w:rsidR="009D1FF0" w:rsidRPr="002B4436" w:rsidRDefault="00063C36" w:rsidP="00063C36">
      <w:pPr>
        <w:pStyle w:val="CommentText"/>
        <w:rPr>
          <w:b/>
          <w:bCs/>
        </w:rPr>
      </w:pPr>
      <w:r w:rsidRPr="002B4436">
        <w:rPr>
          <w:b/>
          <w:bCs/>
        </w:rPr>
        <w:t>Gold standard bricks (</w:t>
      </w:r>
      <w:hyperlink r:id="rId1" w:history="1">
        <w:r w:rsidRPr="00BE3013">
          <w:rPr>
            <w:rStyle w:val="Hyperlink"/>
            <w:b/>
            <w:bCs/>
          </w:rPr>
          <w:t>link</w:t>
        </w:r>
      </w:hyperlink>
      <w:r w:rsidRPr="002B4436">
        <w:rPr>
          <w:b/>
          <w:bCs/>
        </w:rPr>
        <w:t>)</w:t>
      </w:r>
    </w:p>
  </w:comment>
  <w:comment w:id="3" w:author="Catarina Pais Rodrigues" w:date="2022-03-01T17:11:00Z" w:initials="CPR">
    <w:p w14:paraId="49AD5079" w14:textId="77777777" w:rsidR="00F95394" w:rsidRPr="00CC7390" w:rsidRDefault="00F95394" w:rsidP="00F95394">
      <w:pPr>
        <w:pStyle w:val="CommentText"/>
        <w:rPr>
          <w:color w:val="000000" w:themeColor="text1"/>
        </w:rPr>
      </w:pPr>
      <w:r>
        <w:rPr>
          <w:rStyle w:val="CommentReference"/>
        </w:rPr>
        <w:annotationRef/>
      </w:r>
      <w:r>
        <w:rPr>
          <w:b/>
          <w:bCs/>
          <w:color w:val="2D74B5"/>
        </w:rPr>
        <w:t>Learning</w:t>
      </w:r>
      <w:r w:rsidRPr="009D1FF0">
        <w:rPr>
          <w:b/>
          <w:bCs/>
          <w:color w:val="2D74B5"/>
        </w:rPr>
        <w:t xml:space="preserve"> objectives</w:t>
      </w:r>
      <w:r>
        <w:rPr>
          <w:b/>
          <w:bCs/>
          <w:color w:val="2D74B5"/>
        </w:rPr>
        <w:t xml:space="preserve"> </w:t>
      </w:r>
      <w:r w:rsidRPr="00D46CC8">
        <w:rPr>
          <w:color w:val="000000" w:themeColor="text1"/>
        </w:rPr>
        <w:t>outline the content of the learning experience (what will be covered and how it will be organized).</w:t>
      </w:r>
      <w:r>
        <w:rPr>
          <w:color w:val="000000" w:themeColor="text1"/>
        </w:rPr>
        <w:t xml:space="preserve"> </w:t>
      </w:r>
      <w:r w:rsidR="00063C36">
        <w:rPr>
          <w:color w:val="000000" w:themeColor="text1"/>
        </w:rPr>
        <w:t xml:space="preserve">These should be concise and </w:t>
      </w:r>
      <w:r w:rsidR="007D65DF">
        <w:rPr>
          <w:color w:val="000000" w:themeColor="text1"/>
        </w:rPr>
        <w:t xml:space="preserve">defined using Bloom’s taxonomy verbs. </w:t>
      </w:r>
    </w:p>
    <w:p w14:paraId="18F5134B" w14:textId="77777777" w:rsidR="00F95394" w:rsidRPr="00CC7390" w:rsidRDefault="00F95394" w:rsidP="00F95394">
      <w:pPr>
        <w:pStyle w:val="CommentText"/>
        <w:numPr>
          <w:ilvl w:val="0"/>
          <w:numId w:val="26"/>
        </w:numPr>
        <w:rPr>
          <w:b/>
          <w:bCs/>
          <w:color w:val="000000" w:themeColor="text1"/>
        </w:rPr>
      </w:pPr>
      <w:r w:rsidRPr="00CC7390">
        <w:rPr>
          <w:color w:val="000000" w:themeColor="text1"/>
        </w:rPr>
        <w:t xml:space="preserve"> Every learning objective is listed at the start of the </w:t>
      </w:r>
      <w:r w:rsidR="00063C36">
        <w:rPr>
          <w:color w:val="000000" w:themeColor="text1"/>
        </w:rPr>
        <w:t>brick</w:t>
      </w:r>
      <w:r w:rsidRPr="00CC7390">
        <w:rPr>
          <w:color w:val="000000" w:themeColor="text1"/>
        </w:rPr>
        <w:t>, the list should match the order in the text.</w:t>
      </w:r>
      <w:r w:rsidRPr="00CC7390">
        <w:rPr>
          <w:b/>
          <w:bCs/>
          <w:color w:val="000000" w:themeColor="text1"/>
        </w:rPr>
        <w:t xml:space="preserve"> </w:t>
      </w:r>
    </w:p>
    <w:p w14:paraId="0CF1D5DA" w14:textId="77777777" w:rsidR="00F95394" w:rsidRPr="00CC7390" w:rsidRDefault="00F95394" w:rsidP="00F95394">
      <w:pPr>
        <w:pStyle w:val="CommentText"/>
        <w:numPr>
          <w:ilvl w:val="0"/>
          <w:numId w:val="26"/>
        </w:numPr>
        <w:rPr>
          <w:b/>
          <w:bCs/>
          <w:color w:val="000000" w:themeColor="text1"/>
        </w:rPr>
      </w:pPr>
      <w:r w:rsidRPr="00CC7390">
        <w:rPr>
          <w:b/>
          <w:bCs/>
          <w:color w:val="000000" w:themeColor="text1"/>
        </w:rPr>
        <w:t xml:space="preserve"> </w:t>
      </w:r>
      <w:r w:rsidRPr="00CC7390">
        <w:rPr>
          <w:color w:val="000000" w:themeColor="text1"/>
        </w:rPr>
        <w:t>Each learning objective corresponds to a section of the brick (separated by a main header)</w:t>
      </w:r>
    </w:p>
    <w:p w14:paraId="34A5C91D" w14:textId="77777777" w:rsidR="00F95394" w:rsidRPr="00242482" w:rsidRDefault="00F95394" w:rsidP="00242482">
      <w:pPr>
        <w:pStyle w:val="CommentText"/>
        <w:numPr>
          <w:ilvl w:val="0"/>
          <w:numId w:val="26"/>
        </w:numPr>
        <w:rPr>
          <w:color w:val="000000" w:themeColor="text1"/>
        </w:rPr>
      </w:pPr>
      <w:r w:rsidRPr="00CC7390">
        <w:rPr>
          <w:color w:val="000000" w:themeColor="text1"/>
        </w:rPr>
        <w:t xml:space="preserve"> Any significant changes – additions, deletions, edits – should only happen in consultation with the editorial team. </w:t>
      </w:r>
    </w:p>
    <w:p w14:paraId="57212ADC" w14:textId="77777777" w:rsidR="00242482" w:rsidRDefault="00242482" w:rsidP="00242482">
      <w:pPr>
        <w:pStyle w:val="CommentText"/>
        <w:rPr>
          <w:color w:val="000000" w:themeColor="text1"/>
        </w:rPr>
      </w:pPr>
    </w:p>
    <w:p w14:paraId="2E762525" w14:textId="77777777" w:rsidR="00242482" w:rsidRPr="00242482" w:rsidRDefault="007D65DF" w:rsidP="00242482">
      <w:pPr>
        <w:pStyle w:val="CommentText"/>
        <w:rPr>
          <w:color w:val="000000" w:themeColor="text1"/>
        </w:rPr>
      </w:pPr>
      <w:r>
        <w:rPr>
          <w:color w:val="000000" w:themeColor="text1"/>
        </w:rPr>
        <w:t>Experts set the learning objectives and outline of the brick</w:t>
      </w:r>
      <w:r w:rsidR="00242482">
        <w:rPr>
          <w:color w:val="000000" w:themeColor="text1"/>
        </w:rPr>
        <w:t>,</w:t>
      </w:r>
      <w:r>
        <w:rPr>
          <w:color w:val="000000" w:themeColor="text1"/>
        </w:rPr>
        <w:t xml:space="preserve"> prior to the drafting stage.</w:t>
      </w:r>
      <w:r w:rsidR="00242482">
        <w:rPr>
          <w:color w:val="000000" w:themeColor="text1"/>
        </w:rPr>
        <w:t xml:space="preserve"> </w:t>
      </w:r>
      <w:r w:rsidR="00C76F39">
        <w:rPr>
          <w:color w:val="000000" w:themeColor="text1"/>
        </w:rPr>
        <w:t xml:space="preserve">To guide the </w:t>
      </w:r>
      <w:r w:rsidR="00C76F39" w:rsidRPr="00C76F39">
        <w:rPr>
          <w:color w:val="000000" w:themeColor="text1"/>
        </w:rPr>
        <w:t xml:space="preserve">author, </w:t>
      </w:r>
      <w:r w:rsidRPr="00C76F39">
        <w:rPr>
          <w:color w:val="000000" w:themeColor="text1"/>
        </w:rPr>
        <w:t>the</w:t>
      </w:r>
      <w:r w:rsidR="00952887" w:rsidRPr="00C76F39">
        <w:rPr>
          <w:color w:val="000000" w:themeColor="text1"/>
        </w:rPr>
        <w:t>re should be</w:t>
      </w:r>
      <w:r w:rsidR="00952887" w:rsidRPr="00C76F39">
        <w:rPr>
          <w:b/>
          <w:bCs/>
          <w:color w:val="000000" w:themeColor="text1"/>
        </w:rPr>
        <w:t xml:space="preserve"> </w:t>
      </w:r>
      <w:r w:rsidR="00952887" w:rsidRPr="00952887">
        <w:rPr>
          <w:b/>
          <w:bCs/>
          <w:color w:val="ED7D31" w:themeColor="accent2"/>
        </w:rPr>
        <w:t>brief comments mentioning the</w:t>
      </w:r>
      <w:r w:rsidRPr="00952887">
        <w:rPr>
          <w:b/>
          <w:bCs/>
          <w:color w:val="ED7D31" w:themeColor="accent2"/>
        </w:rPr>
        <w:t xml:space="preserve"> content </w:t>
      </w:r>
      <w:r w:rsidR="00C76F39">
        <w:rPr>
          <w:b/>
          <w:bCs/>
          <w:color w:val="ED7D31" w:themeColor="accent2"/>
        </w:rPr>
        <w:t xml:space="preserve">to </w:t>
      </w:r>
      <w:r w:rsidRPr="00952887">
        <w:rPr>
          <w:b/>
          <w:bCs/>
          <w:color w:val="ED7D31" w:themeColor="accent2"/>
        </w:rPr>
        <w:t>be covered</w:t>
      </w:r>
      <w:r w:rsidR="00952887" w:rsidRPr="00952887">
        <w:rPr>
          <w:b/>
          <w:bCs/>
          <w:color w:val="ED7D31" w:themeColor="accent2"/>
        </w:rPr>
        <w:t xml:space="preserve"> for each learning </w:t>
      </w:r>
      <w:r w:rsidR="00952887">
        <w:rPr>
          <w:b/>
          <w:bCs/>
          <w:color w:val="ED7D31" w:themeColor="accent2"/>
        </w:rPr>
        <w:t>objective</w:t>
      </w:r>
      <w:r w:rsidR="00C76F39">
        <w:rPr>
          <w:color w:val="000000" w:themeColor="text1"/>
        </w:rPr>
        <w:t>.</w:t>
      </w:r>
    </w:p>
  </w:comment>
  <w:comment w:id="4" w:author="Catarina Pais Rodrigues" w:date="2022-03-01T15:44:00Z" w:initials="CPR">
    <w:p w14:paraId="057BD383" w14:textId="77777777" w:rsidR="008D3A15" w:rsidRDefault="008D3A15" w:rsidP="008D3A15">
      <w:pPr>
        <w:pStyle w:val="CommentText"/>
      </w:pPr>
      <w:r>
        <w:rPr>
          <w:rStyle w:val="CommentReference"/>
        </w:rPr>
        <w:annotationRef/>
      </w:r>
      <w:r w:rsidR="00952887">
        <w:rPr>
          <w:b/>
          <w:bCs/>
          <w:color w:val="2D74B5"/>
        </w:rPr>
        <w:t xml:space="preserve">Case connection </w:t>
      </w:r>
      <w:r w:rsidR="00952887">
        <w:rPr>
          <w:color w:val="000000" w:themeColor="text1"/>
        </w:rPr>
        <w:t>is a short presentation that d</w:t>
      </w:r>
      <w:r w:rsidR="00952887" w:rsidRPr="008D3A15">
        <w:rPr>
          <w:color w:val="000000" w:themeColor="text1"/>
        </w:rPr>
        <w:t>escribes</w:t>
      </w:r>
      <w:r w:rsidR="00952887">
        <w:rPr>
          <w:color w:val="000000" w:themeColor="text1"/>
        </w:rPr>
        <w:t xml:space="preserve"> a</w:t>
      </w:r>
      <w:r w:rsidR="00952887" w:rsidRPr="008D3A15">
        <w:rPr>
          <w:color w:val="000000" w:themeColor="text1"/>
        </w:rPr>
        <w:t xml:space="preserve"> practical situation </w:t>
      </w:r>
      <w:r w:rsidR="00952887">
        <w:rPr>
          <w:color w:val="000000" w:themeColor="text1"/>
        </w:rPr>
        <w:t>(</w:t>
      </w:r>
      <w:proofErr w:type="spellStart"/>
      <w:r w:rsidR="00952887">
        <w:rPr>
          <w:color w:val="000000" w:themeColor="text1"/>
        </w:rPr>
        <w:t>eg</w:t>
      </w:r>
      <w:proofErr w:type="spellEnd"/>
      <w:r w:rsidR="00952887">
        <w:rPr>
          <w:color w:val="000000" w:themeColor="text1"/>
        </w:rPr>
        <w:t xml:space="preserve">, </w:t>
      </w:r>
      <w:r w:rsidR="00952887" w:rsidRPr="008D3A15">
        <w:rPr>
          <w:color w:val="000000" w:themeColor="text1"/>
        </w:rPr>
        <w:t>clinical or research problem</w:t>
      </w:r>
      <w:r w:rsidR="00952887">
        <w:rPr>
          <w:color w:val="000000" w:themeColor="text1"/>
        </w:rPr>
        <w:t xml:space="preserve">) </w:t>
      </w:r>
      <w:r w:rsidR="00952887" w:rsidRPr="008D3A15">
        <w:rPr>
          <w:color w:val="000000" w:themeColor="text1"/>
        </w:rPr>
        <w:t xml:space="preserve">to provide context </w:t>
      </w:r>
      <w:r w:rsidR="00952887">
        <w:rPr>
          <w:color w:val="000000" w:themeColor="text1"/>
        </w:rPr>
        <w:t>for</w:t>
      </w:r>
      <w:r w:rsidR="00952887" w:rsidRPr="008D3A15">
        <w:rPr>
          <w:color w:val="000000" w:themeColor="text1"/>
        </w:rPr>
        <w:t xml:space="preserve"> what i</w:t>
      </w:r>
      <w:r w:rsidR="00952887">
        <w:rPr>
          <w:color w:val="000000" w:themeColor="text1"/>
        </w:rPr>
        <w:t>s</w:t>
      </w:r>
      <w:r w:rsidR="00952887" w:rsidRPr="008D3A15">
        <w:rPr>
          <w:color w:val="000000" w:themeColor="text1"/>
        </w:rPr>
        <w:t xml:space="preserve"> explored throughout the brick.</w:t>
      </w:r>
      <w:r w:rsidR="00952887">
        <w:rPr>
          <w:color w:val="000000" w:themeColor="text1"/>
        </w:rPr>
        <w:t xml:space="preserve"> </w:t>
      </w:r>
      <w:r w:rsidR="00952887" w:rsidRPr="008D3A15">
        <w:rPr>
          <w:color w:val="000000" w:themeColor="text1"/>
        </w:rPr>
        <w:t xml:space="preserve">The case connection is divided in 2 parts, at the beginning and at the end of the brick, right before the summary points. </w:t>
      </w:r>
      <w:r w:rsidR="00952887">
        <w:rPr>
          <w:color w:val="000000" w:themeColor="text1"/>
        </w:rPr>
        <w:t xml:space="preserve">The presentation should be </w:t>
      </w:r>
      <w:r w:rsidR="00952887" w:rsidRPr="00A91562">
        <w:rPr>
          <w:b/>
          <w:bCs/>
          <w:color w:val="ED7D31" w:themeColor="accent2"/>
        </w:rPr>
        <w:t>no longer than 100-150 words.</w:t>
      </w:r>
    </w:p>
  </w:comment>
  <w:comment w:id="6" w:author="Catarina Pais Rodrigues" w:date="2022-03-01T15:49:00Z" w:initials="CPR">
    <w:p w14:paraId="7A6DFE9C" w14:textId="68552D30" w:rsidR="00A91562" w:rsidRDefault="00A91562">
      <w:pPr>
        <w:pStyle w:val="CommentText"/>
      </w:pPr>
      <w:r>
        <w:rPr>
          <w:rStyle w:val="CommentReference"/>
        </w:rPr>
        <w:annotationRef/>
      </w:r>
      <w:r>
        <w:rPr>
          <w:b/>
          <w:bCs/>
          <w:color w:val="2D74B5"/>
        </w:rPr>
        <w:t xml:space="preserve">Narrative Introduction </w:t>
      </w:r>
      <w:r>
        <w:t>a shorter section of the brick that answers the quest</w:t>
      </w:r>
      <w:r w:rsidR="00CF5E63">
        <w:t>i</w:t>
      </w:r>
      <w:r>
        <w:t>ons “What is [Title of Bricks]” providing</w:t>
      </w:r>
      <w:r w:rsidR="00D5642A">
        <w:t xml:space="preserve"> core definitions,</w:t>
      </w:r>
      <w:r>
        <w:t xml:space="preserve"> context and establishing why it is relevant to learn about the the matter. </w:t>
      </w:r>
      <w:r w:rsidR="00D5642A">
        <w:t>Usually,</w:t>
      </w:r>
      <w:r>
        <w:t xml:space="preserve"> it is between 1 or 2 paragraphs. </w:t>
      </w:r>
    </w:p>
    <w:p w14:paraId="68CDA573" w14:textId="77777777" w:rsidR="00A91562" w:rsidRPr="00A91562" w:rsidRDefault="00A91562">
      <w:pPr>
        <w:pStyle w:val="CommentText"/>
        <w:rPr>
          <w:b/>
          <w:bCs/>
          <w:color w:val="2D74B5"/>
        </w:rPr>
      </w:pPr>
      <w:r>
        <w:t xml:space="preserve">This is the only header that does not need to correspond to a learning objective. </w:t>
      </w:r>
    </w:p>
  </w:comment>
  <w:comment w:id="7" w:author="Catarina Pais Rodrigues" w:date="2022-03-01T16:28:00Z" w:initials="CPR">
    <w:p w14:paraId="34511381" w14:textId="77777777" w:rsidR="00952887" w:rsidRDefault="00AD06F1" w:rsidP="00952887">
      <w:pPr>
        <w:pStyle w:val="CommentText"/>
      </w:pPr>
      <w:r>
        <w:rPr>
          <w:rStyle w:val="CommentReference"/>
        </w:rPr>
        <w:annotationRef/>
      </w:r>
      <w:r w:rsidR="00952887">
        <w:t>The narrative can be organized by using</w:t>
      </w:r>
      <w:r w:rsidR="00952887">
        <w:rPr>
          <w:b/>
          <w:bCs/>
          <w:color w:val="2D74B5"/>
        </w:rPr>
        <w:t xml:space="preserve"> headers</w:t>
      </w:r>
      <w:r w:rsidR="00952887">
        <w:t xml:space="preserve">. The </w:t>
      </w:r>
      <w:r w:rsidR="00952887" w:rsidRPr="00AD06F1">
        <w:rPr>
          <w:u w:val="single"/>
        </w:rPr>
        <w:t>main header</w:t>
      </w:r>
      <w:r w:rsidR="00952887">
        <w:t xml:space="preserve"> divides the brick into sections, each section corresponding to a learning objective. If you need divisions to explore the learning objective, you can use </w:t>
      </w:r>
      <w:r w:rsidR="00952887">
        <w:rPr>
          <w:u w:val="single"/>
        </w:rPr>
        <w:t>header 2</w:t>
      </w:r>
      <w:r w:rsidR="00952887">
        <w:t xml:space="preserve"> and </w:t>
      </w:r>
      <w:r w:rsidR="00952887">
        <w:rPr>
          <w:u w:val="single"/>
        </w:rPr>
        <w:t>header 3</w:t>
      </w:r>
      <w:r w:rsidR="00952887">
        <w:t>. There should always be narrative text between headers (ie, no “stacked” headers).</w:t>
      </w:r>
    </w:p>
    <w:p w14:paraId="256616D4" w14:textId="77777777" w:rsidR="00952887" w:rsidRDefault="00952887" w:rsidP="00952887">
      <w:pPr>
        <w:pStyle w:val="CommentText"/>
      </w:pPr>
    </w:p>
    <w:p w14:paraId="58868A1F" w14:textId="77777777" w:rsidR="00952887" w:rsidRDefault="00952887" w:rsidP="00952887">
      <w:pPr>
        <w:pStyle w:val="CommentText"/>
      </w:pPr>
      <w:r>
        <w:t xml:space="preserve">You can use a </w:t>
      </w:r>
      <w:r w:rsidRPr="00AD06F1">
        <w:rPr>
          <w:b/>
          <w:bCs/>
          <w:color w:val="4472C4" w:themeColor="accent5"/>
        </w:rPr>
        <w:t>bullet</w:t>
      </w:r>
      <w:r>
        <w:rPr>
          <w:b/>
          <w:bCs/>
          <w:color w:val="4472C4" w:themeColor="accent5"/>
        </w:rPr>
        <w:t>ed list</w:t>
      </w:r>
      <w:r w:rsidRPr="00AD06F1">
        <w:rPr>
          <w:color w:val="4472C4" w:themeColor="accent5"/>
        </w:rPr>
        <w:t xml:space="preserve"> </w:t>
      </w:r>
      <w:r>
        <w:t>to organize your content, but do it judiciously. These should be 1-2 sentences, maybe only phrases, but never long paragraphs. Consider using bullets when you find yourself writing run-on sentences with lots of semicolons or repetitive clauses or when you need to list multiple items (</w:t>
      </w:r>
      <w:proofErr w:type="spellStart"/>
      <w:r>
        <w:t>eg</w:t>
      </w:r>
      <w:proofErr w:type="spellEnd"/>
      <w:r>
        <w:t>, risk factors).</w:t>
      </w:r>
    </w:p>
    <w:p w14:paraId="3C6DAF90" w14:textId="77777777" w:rsidR="00AD06F1" w:rsidRDefault="00AD06F1">
      <w:pPr>
        <w:pStyle w:val="CommentText"/>
      </w:pPr>
    </w:p>
  </w:comment>
  <w:comment w:id="10" w:author="Catarina Pais Rodrigues" w:date="2022-03-01T16:41:00Z" w:initials="CPR">
    <w:p w14:paraId="56F4FB28" w14:textId="77777777" w:rsidR="00952887" w:rsidRDefault="00D5642A" w:rsidP="00952887">
      <w:pPr>
        <w:spacing w:after="0"/>
        <w:jc w:val="both"/>
      </w:pPr>
      <w:r>
        <w:rPr>
          <w:rStyle w:val="CommentReference"/>
        </w:rPr>
        <w:annotationRef/>
      </w:r>
      <w:r w:rsidR="00952887">
        <w:rPr>
          <w:b/>
          <w:bCs/>
          <w:color w:val="4472C4" w:themeColor="accent5"/>
        </w:rPr>
        <w:t xml:space="preserve">Figures </w:t>
      </w:r>
      <w:r w:rsidR="00952887">
        <w:t>are introduced in the narrative before they appear, always at the end of a sentence (Figure 1) unless the callout is not parenthetical. Figures do not have legends; therefore, any abbreviations should be explained in the text. There should be</w:t>
      </w:r>
      <w:r w:rsidR="00952887" w:rsidRPr="00D5642A">
        <w:t xml:space="preserve"> </w:t>
      </w:r>
      <w:r w:rsidR="00952887">
        <w:t xml:space="preserve">at least </w:t>
      </w:r>
      <w:r w:rsidR="00952887" w:rsidRPr="00D5642A">
        <w:rPr>
          <w:b/>
          <w:bCs/>
          <w:color w:val="ED7D31" w:themeColor="accent2"/>
        </w:rPr>
        <w:t xml:space="preserve">2-3 illustrations/clinical images per brick </w:t>
      </w:r>
      <w:r w:rsidR="00952887">
        <w:t>to b</w:t>
      </w:r>
      <w:r w:rsidR="00952887" w:rsidRPr="00D5642A">
        <w:t xml:space="preserve">reak up the </w:t>
      </w:r>
      <w:r w:rsidR="00952887">
        <w:t>narrative.</w:t>
      </w:r>
    </w:p>
    <w:p w14:paraId="0F541130" w14:textId="77777777" w:rsidR="00952887" w:rsidRDefault="00952887" w:rsidP="00952887">
      <w:pPr>
        <w:spacing w:after="0"/>
        <w:jc w:val="both"/>
      </w:pPr>
    </w:p>
    <w:p w14:paraId="2724283E" w14:textId="77777777" w:rsidR="00952887" w:rsidRDefault="00952887" w:rsidP="00952887">
      <w:pPr>
        <w:pStyle w:val="ListParagraph"/>
        <w:numPr>
          <w:ilvl w:val="0"/>
          <w:numId w:val="26"/>
        </w:numPr>
        <w:spacing w:after="0"/>
        <w:jc w:val="both"/>
      </w:pPr>
      <w:r>
        <w:t xml:space="preserve"> Images can be selected from the Rx Database (DAM) or online sources; </w:t>
      </w:r>
      <w:r w:rsidRPr="00D547A1">
        <w:rPr>
          <w:b/>
          <w:bCs/>
          <w:color w:val="ED7D31" w:themeColor="accent2"/>
        </w:rPr>
        <w:t>the source (CDN or URL) must be indicated.</w:t>
      </w:r>
      <w:r w:rsidRPr="00D547A1">
        <w:rPr>
          <w:color w:val="ED7D31" w:themeColor="accent2"/>
        </w:rPr>
        <w:t xml:space="preserve"> </w:t>
      </w:r>
    </w:p>
    <w:p w14:paraId="3128A924" w14:textId="77777777" w:rsidR="00CC7390" w:rsidRDefault="00952887" w:rsidP="00952887">
      <w:pPr>
        <w:pStyle w:val="ListParagraph"/>
        <w:numPr>
          <w:ilvl w:val="0"/>
          <w:numId w:val="26"/>
        </w:numPr>
        <w:spacing w:after="0"/>
        <w:jc w:val="both"/>
      </w:pPr>
      <w:r>
        <w:t xml:space="preserve"> If changes are required, mock them up in a sketch (“scrap” art), highlighting specific points in the image that may need to be labeled. If the changes are quite minor, you can explain them clearly with written instructions in lieu of scrap.</w:t>
      </w:r>
    </w:p>
  </w:comment>
  <w:comment w:id="11" w:author="Catarina Pais Rodrigues" w:date="2022-03-01T15:59:00Z" w:initials="CPR">
    <w:p w14:paraId="7FEDA304" w14:textId="77777777" w:rsidR="00C36129" w:rsidRDefault="00C36129">
      <w:pPr>
        <w:pStyle w:val="CommentText"/>
      </w:pPr>
      <w:r>
        <w:rPr>
          <w:rStyle w:val="CommentReference"/>
        </w:rPr>
        <w:annotationRef/>
      </w:r>
      <w:r w:rsidR="00952887" w:rsidRPr="00A91562">
        <w:rPr>
          <w:b/>
          <w:bCs/>
          <w:color w:val="4472C4" w:themeColor="accent5"/>
        </w:rPr>
        <w:t>Engaged Learning Questions (ELQs)</w:t>
      </w:r>
      <w:r w:rsidR="00952887" w:rsidRPr="00A91562">
        <w:rPr>
          <w:color w:val="4472C4" w:themeColor="accent5"/>
        </w:rPr>
        <w:t xml:space="preserve"> </w:t>
      </w:r>
      <w:r w:rsidR="00952887">
        <w:t xml:space="preserve">are similar to flash card questions. They should be used as active recall questions, always directly following the last paragraph where information is covered in the text. In general, the aim is to have “How” and “Why” questions instead of “What is”, “How many” or “List”. There should be at least </w:t>
      </w:r>
      <w:r w:rsidR="00952887" w:rsidRPr="00D547A1">
        <w:rPr>
          <w:b/>
          <w:bCs/>
          <w:color w:val="ED7D31" w:themeColor="accent2"/>
        </w:rPr>
        <w:t>1 engaged learning question per section of the brick</w:t>
      </w:r>
      <w:r w:rsidR="00952887" w:rsidRPr="00D547A1">
        <w:rPr>
          <w:color w:val="ED7D31" w:themeColor="accent2"/>
        </w:rPr>
        <w:t xml:space="preserve"> </w:t>
      </w:r>
      <w:r w:rsidR="00952887">
        <w:t>(separated by a main header).</w:t>
      </w:r>
    </w:p>
  </w:comment>
  <w:comment w:id="12" w:author="Catarina Pais Rodrigues" w:date="2022-03-01T17:36:00Z" w:initials="CPR">
    <w:p w14:paraId="5A93C198" w14:textId="77777777" w:rsidR="00952887" w:rsidRDefault="000C668A" w:rsidP="00952887">
      <w:pPr>
        <w:pStyle w:val="CommentText"/>
        <w:rPr>
          <w:b/>
          <w:bCs/>
          <w:color w:val="4472C4" w:themeColor="accent5"/>
        </w:rPr>
      </w:pPr>
      <w:r>
        <w:rPr>
          <w:rStyle w:val="CommentReference"/>
        </w:rPr>
        <w:annotationRef/>
      </w:r>
      <w:r w:rsidR="00952887">
        <w:rPr>
          <w:b/>
          <w:bCs/>
          <w:color w:val="4472C4" w:themeColor="accent5"/>
        </w:rPr>
        <w:t xml:space="preserve">Other pedagogical elements can be used but are not mandatory. Please go to the bottom of the document if you need specific examples. </w:t>
      </w:r>
    </w:p>
    <w:p w14:paraId="7176C8D8" w14:textId="77777777" w:rsidR="00952887" w:rsidRDefault="00952887" w:rsidP="00952887">
      <w:pPr>
        <w:pStyle w:val="CommentText"/>
        <w:rPr>
          <w:b/>
          <w:bCs/>
          <w:color w:val="4472C4" w:themeColor="accent5"/>
        </w:rPr>
      </w:pPr>
    </w:p>
    <w:p w14:paraId="7504047F" w14:textId="77777777" w:rsidR="00952887" w:rsidRDefault="00952887" w:rsidP="00952887">
      <w:pPr>
        <w:pStyle w:val="CommentText"/>
      </w:pPr>
      <w:r>
        <w:rPr>
          <w:b/>
          <w:bCs/>
          <w:color w:val="4472C4" w:themeColor="accent5"/>
        </w:rPr>
        <w:t>Tables.</w:t>
      </w:r>
      <w:r w:rsidRPr="00A91562">
        <w:rPr>
          <w:color w:val="4472C4" w:themeColor="accent5"/>
        </w:rPr>
        <w:t xml:space="preserve"> </w:t>
      </w:r>
      <w:r>
        <w:t>If you need to display information in a table, make sure there are between 3-6 columns, and to include column headers. For each table, propose a short descriptive title.</w:t>
      </w:r>
    </w:p>
    <w:p w14:paraId="362D6A0F" w14:textId="77777777" w:rsidR="00952887" w:rsidRDefault="00952887" w:rsidP="00952887">
      <w:pPr>
        <w:pStyle w:val="CommentText"/>
      </w:pPr>
    </w:p>
    <w:p w14:paraId="074A86E9" w14:textId="77777777" w:rsidR="00952887" w:rsidRDefault="00952887" w:rsidP="00952887">
      <w:pPr>
        <w:pStyle w:val="Para"/>
        <w:rPr>
          <w:b/>
          <w:bCs/>
          <w:color w:val="4472C4" w:themeColor="accent5"/>
        </w:rPr>
      </w:pPr>
      <w:r>
        <w:rPr>
          <w:b/>
          <w:bCs/>
          <w:color w:val="4472C4" w:themeColor="accent5"/>
        </w:rPr>
        <w:t xml:space="preserve">Clinical correlations </w:t>
      </w:r>
      <w:r>
        <w:t>are written in blue font, but do not follow the Q&amp;A format of ALQs. These should be a pop-out section to explain a disease or condition that is briefly mentioned in the brick, but for which further discussion would be beyond the scope of the brick.</w:t>
      </w:r>
    </w:p>
    <w:p w14:paraId="51265ABB" w14:textId="77777777" w:rsidR="00952887" w:rsidRDefault="00952887" w:rsidP="00952887">
      <w:pPr>
        <w:pStyle w:val="Para"/>
        <w:rPr>
          <w:b/>
          <w:bCs/>
          <w:color w:val="4472C4" w:themeColor="accent5"/>
        </w:rPr>
      </w:pPr>
    </w:p>
    <w:p w14:paraId="477399B7" w14:textId="77777777" w:rsidR="00952887" w:rsidRDefault="00952887" w:rsidP="00952887">
      <w:pPr>
        <w:pStyle w:val="Para"/>
      </w:pPr>
      <w:r>
        <w:rPr>
          <w:b/>
          <w:bCs/>
          <w:color w:val="4472C4" w:themeColor="accent5"/>
        </w:rPr>
        <w:t xml:space="preserve">Mnemonics </w:t>
      </w:r>
      <w:r w:rsidRPr="00FF5BE5">
        <w:rPr>
          <w:color w:val="000000" w:themeColor="text1"/>
        </w:rPr>
        <w:t xml:space="preserve">are written in orange font. When including a mnemonic, add </w:t>
      </w:r>
      <w:r>
        <w:t>bold to individual characters to emphasize the relationship. You can organize your mnemonic in multiple lines.</w:t>
      </w:r>
    </w:p>
    <w:p w14:paraId="38DCDCE5" w14:textId="77777777" w:rsidR="00952887" w:rsidRDefault="00952887" w:rsidP="00952887">
      <w:pPr>
        <w:pStyle w:val="Para"/>
        <w:rPr>
          <w:b/>
          <w:bCs/>
          <w:color w:val="4472C4" w:themeColor="accent5"/>
        </w:rPr>
      </w:pPr>
    </w:p>
    <w:p w14:paraId="0C1307C0" w14:textId="77777777" w:rsidR="000C668A" w:rsidRDefault="00952887">
      <w:pPr>
        <w:pStyle w:val="CommentText"/>
      </w:pPr>
      <w:r>
        <w:rPr>
          <w:b/>
          <w:bCs/>
          <w:color w:val="4472C4" w:themeColor="accent5"/>
        </w:rPr>
        <w:t xml:space="preserve">Equations. </w:t>
      </w:r>
      <w:r w:rsidRPr="008A05DE">
        <w:rPr>
          <w:sz w:val="22"/>
          <w:szCs w:val="22"/>
        </w:rPr>
        <w:t xml:space="preserve">Use math operators (and arrows, if needed) from the Insert, Symbol command in Word and </w:t>
      </w:r>
      <w:r w:rsidRPr="00FF5BE5">
        <w:rPr>
          <w:sz w:val="22"/>
          <w:szCs w:val="22"/>
          <w:highlight w:val="yellow"/>
        </w:rPr>
        <w:t>put a space around each element of the equation.</w:t>
      </w:r>
      <w:r>
        <w:rPr>
          <w:sz w:val="22"/>
          <w:szCs w:val="22"/>
        </w:rPr>
        <w:t xml:space="preserve"> </w:t>
      </w:r>
      <w:r w:rsidRPr="00FF5BE5">
        <w:rPr>
          <w:b/>
          <w:bCs/>
          <w:sz w:val="22"/>
          <w:szCs w:val="22"/>
        </w:rPr>
        <w:t>Do not use the equation editor in Word.</w:t>
      </w:r>
      <w:r>
        <w:rPr>
          <w:b/>
          <w:bCs/>
          <w:sz w:val="22"/>
          <w:szCs w:val="22"/>
        </w:rPr>
        <w:t xml:space="preserve"> </w:t>
      </w:r>
      <w:r>
        <w:rPr>
          <w:sz w:val="22"/>
          <w:szCs w:val="22"/>
        </w:rPr>
        <w:t>If your equation is complex and cannot be readily configured in word, include a sketch, and the DE can have it rendered by the art department.</w:t>
      </w:r>
    </w:p>
  </w:comment>
  <w:comment w:id="13" w:author="Catarina Pais Rodrigues" w:date="2022-03-01T15:44:00Z" w:initials="CPR">
    <w:p w14:paraId="511CF9F6" w14:textId="77777777" w:rsidR="00242482" w:rsidRDefault="00242482" w:rsidP="00242482">
      <w:pPr>
        <w:pStyle w:val="CommentText"/>
      </w:pPr>
      <w:r>
        <w:rPr>
          <w:rStyle w:val="CommentReference"/>
        </w:rPr>
        <w:annotationRef/>
      </w:r>
      <w:r w:rsidR="00952887">
        <w:rPr>
          <w:rStyle w:val="CommentReference"/>
        </w:rPr>
        <w:annotationRef/>
      </w:r>
      <w:r w:rsidR="00952887">
        <w:rPr>
          <w:b/>
          <w:bCs/>
          <w:color w:val="2D74B5"/>
        </w:rPr>
        <w:t xml:space="preserve">Case connection </w:t>
      </w:r>
      <w:r w:rsidR="00952887">
        <w:rPr>
          <w:color w:val="000000" w:themeColor="text1"/>
        </w:rPr>
        <w:t>is a short presentation that d</w:t>
      </w:r>
      <w:r w:rsidR="00952887" w:rsidRPr="008D3A15">
        <w:rPr>
          <w:color w:val="000000" w:themeColor="text1"/>
        </w:rPr>
        <w:t>escribes</w:t>
      </w:r>
      <w:r w:rsidR="00952887">
        <w:rPr>
          <w:color w:val="000000" w:themeColor="text1"/>
        </w:rPr>
        <w:t xml:space="preserve"> a</w:t>
      </w:r>
      <w:r w:rsidR="00952887" w:rsidRPr="008D3A15">
        <w:rPr>
          <w:color w:val="000000" w:themeColor="text1"/>
        </w:rPr>
        <w:t xml:space="preserve"> practical situation </w:t>
      </w:r>
      <w:r w:rsidR="00952887">
        <w:rPr>
          <w:color w:val="000000" w:themeColor="text1"/>
        </w:rPr>
        <w:t>(</w:t>
      </w:r>
      <w:proofErr w:type="spellStart"/>
      <w:r w:rsidR="00952887">
        <w:rPr>
          <w:color w:val="000000" w:themeColor="text1"/>
        </w:rPr>
        <w:t>eg</w:t>
      </w:r>
      <w:proofErr w:type="spellEnd"/>
      <w:r w:rsidR="00952887">
        <w:rPr>
          <w:color w:val="000000" w:themeColor="text1"/>
        </w:rPr>
        <w:t xml:space="preserve">, </w:t>
      </w:r>
      <w:r w:rsidR="00952887" w:rsidRPr="008D3A15">
        <w:rPr>
          <w:color w:val="000000" w:themeColor="text1"/>
        </w:rPr>
        <w:t>clinical or research problem</w:t>
      </w:r>
      <w:r w:rsidR="00952887">
        <w:rPr>
          <w:color w:val="000000" w:themeColor="text1"/>
        </w:rPr>
        <w:t xml:space="preserve">) </w:t>
      </w:r>
      <w:r w:rsidR="00952887" w:rsidRPr="008D3A15">
        <w:rPr>
          <w:color w:val="000000" w:themeColor="text1"/>
        </w:rPr>
        <w:t xml:space="preserve">to provide context </w:t>
      </w:r>
      <w:r w:rsidR="00952887">
        <w:rPr>
          <w:color w:val="000000" w:themeColor="text1"/>
        </w:rPr>
        <w:t>for</w:t>
      </w:r>
      <w:r w:rsidR="00952887" w:rsidRPr="008D3A15">
        <w:rPr>
          <w:color w:val="000000" w:themeColor="text1"/>
        </w:rPr>
        <w:t xml:space="preserve"> what i</w:t>
      </w:r>
      <w:r w:rsidR="00952887">
        <w:rPr>
          <w:color w:val="000000" w:themeColor="text1"/>
        </w:rPr>
        <w:t>s</w:t>
      </w:r>
      <w:r w:rsidR="00952887" w:rsidRPr="008D3A15">
        <w:rPr>
          <w:color w:val="000000" w:themeColor="text1"/>
        </w:rPr>
        <w:t xml:space="preserve"> explored throughout the brick.</w:t>
      </w:r>
      <w:r w:rsidR="00952887">
        <w:rPr>
          <w:color w:val="000000" w:themeColor="text1"/>
        </w:rPr>
        <w:t xml:space="preserve"> </w:t>
      </w:r>
      <w:r w:rsidR="00952887" w:rsidRPr="008D3A15">
        <w:rPr>
          <w:color w:val="000000" w:themeColor="text1"/>
        </w:rPr>
        <w:t xml:space="preserve">The case connection is divided in 2 parts, at the beginning and at the end of the brick, right before the summary points. </w:t>
      </w:r>
      <w:r w:rsidR="00952887">
        <w:rPr>
          <w:color w:val="000000" w:themeColor="text1"/>
        </w:rPr>
        <w:t xml:space="preserve">The presentation should be </w:t>
      </w:r>
      <w:r w:rsidR="00952887" w:rsidRPr="00A91562">
        <w:rPr>
          <w:b/>
          <w:bCs/>
          <w:color w:val="ED7D31" w:themeColor="accent2"/>
        </w:rPr>
        <w:t>no longer than 100-150 words.</w:t>
      </w:r>
    </w:p>
  </w:comment>
  <w:comment w:id="15" w:author="Catarina Pais Rodrigues" w:date="2022-03-01T16:58:00Z" w:initials="CPR">
    <w:p w14:paraId="5FAE2875" w14:textId="77777777" w:rsidR="00CC7390" w:rsidRPr="005332A5" w:rsidRDefault="00CC7390" w:rsidP="005332A5">
      <w:pPr>
        <w:pStyle w:val="Heading10"/>
        <w:rPr>
          <w:b w:val="0"/>
          <w:bCs/>
          <w:sz w:val="24"/>
          <w:szCs w:val="28"/>
        </w:rPr>
      </w:pPr>
      <w:r>
        <w:rPr>
          <w:rStyle w:val="CommentReference"/>
        </w:rPr>
        <w:annotationRef/>
      </w:r>
      <w:r w:rsidR="00952887" w:rsidRPr="00CC7390">
        <w:rPr>
          <w:color w:val="4472C4" w:themeColor="accent5"/>
        </w:rPr>
        <w:t>Summary</w:t>
      </w:r>
      <w:r w:rsidR="00952887">
        <w:rPr>
          <w:color w:val="4472C4" w:themeColor="accent5"/>
        </w:rPr>
        <w:t xml:space="preserve"> </w:t>
      </w:r>
      <w:r w:rsidR="00952887">
        <w:rPr>
          <w:b w:val="0"/>
          <w:bCs/>
          <w:sz w:val="24"/>
          <w:szCs w:val="28"/>
        </w:rPr>
        <w:t xml:space="preserve">highlights the key ideas covered in the brick in short sentences. The summary is divided into </w:t>
      </w:r>
      <w:proofErr w:type="spellStart"/>
      <w:r w:rsidR="00952887">
        <w:rPr>
          <w:b w:val="0"/>
          <w:bCs/>
          <w:sz w:val="24"/>
          <w:szCs w:val="28"/>
        </w:rPr>
        <w:t>subheaders</w:t>
      </w:r>
      <w:proofErr w:type="spellEnd"/>
      <w:r w:rsidR="00952887">
        <w:rPr>
          <w:b w:val="0"/>
          <w:bCs/>
          <w:sz w:val="24"/>
          <w:szCs w:val="28"/>
        </w:rPr>
        <w:t>, one per main header in the text. The heading in the summary can be a simplified version of the header in the text (</w:t>
      </w:r>
      <w:proofErr w:type="spellStart"/>
      <w:r w:rsidR="00952887">
        <w:rPr>
          <w:b w:val="0"/>
          <w:bCs/>
          <w:sz w:val="24"/>
          <w:szCs w:val="28"/>
        </w:rPr>
        <w:t>eg.</w:t>
      </w:r>
      <w:proofErr w:type="spellEnd"/>
      <w:r w:rsidR="00952887">
        <w:rPr>
          <w:b w:val="0"/>
          <w:bCs/>
          <w:sz w:val="24"/>
          <w:szCs w:val="28"/>
        </w:rPr>
        <w:t xml:space="preserve"> “What are the Causes of </w:t>
      </w:r>
      <w:r w:rsidR="00952887" w:rsidRPr="005332A5">
        <w:rPr>
          <w:b w:val="0"/>
          <w:bCs/>
          <w:sz w:val="24"/>
          <w:szCs w:val="28"/>
        </w:rPr>
        <w:t xml:space="preserve">Hypothyroidism” could simply be “Causes”). </w:t>
      </w:r>
      <w:r w:rsidR="00952887" w:rsidRPr="005332A5">
        <w:rPr>
          <w:b w:val="0"/>
          <w:bCs/>
        </w:rPr>
        <w:t xml:space="preserve">There should be </w:t>
      </w:r>
      <w:r w:rsidR="00952887" w:rsidRPr="005332A5">
        <w:rPr>
          <w:color w:val="ED7D31" w:themeColor="accent2"/>
        </w:rPr>
        <w:t xml:space="preserve">at least </w:t>
      </w:r>
      <w:r w:rsidR="00952887">
        <w:rPr>
          <w:color w:val="ED7D31" w:themeColor="accent2"/>
        </w:rPr>
        <w:t>2 summary points</w:t>
      </w:r>
      <w:r w:rsidR="00952887" w:rsidRPr="005332A5">
        <w:rPr>
          <w:color w:val="ED7D31" w:themeColor="accent2"/>
        </w:rPr>
        <w:t xml:space="preserve"> per</w:t>
      </w:r>
      <w:r w:rsidR="00952887">
        <w:rPr>
          <w:color w:val="ED7D31" w:themeColor="accent2"/>
        </w:rPr>
        <w:t xml:space="preserve"> learning</w:t>
      </w:r>
      <w:r w:rsidR="00952887" w:rsidRPr="005332A5">
        <w:rPr>
          <w:color w:val="ED7D31" w:themeColor="accent2"/>
        </w:rPr>
        <w:t xml:space="preserve"> </w:t>
      </w:r>
      <w:r w:rsidR="00952887">
        <w:rPr>
          <w:color w:val="ED7D31" w:themeColor="accent2"/>
        </w:rPr>
        <w:t>ob</w:t>
      </w:r>
      <w:r w:rsidR="00952887" w:rsidRPr="005332A5">
        <w:rPr>
          <w:color w:val="ED7D31" w:themeColor="accent2"/>
        </w:rPr>
        <w:t>jective</w:t>
      </w:r>
      <w:r w:rsidR="00952887" w:rsidRPr="005332A5">
        <w:rPr>
          <w:b w:val="0"/>
          <w:bCs/>
        </w:rPr>
        <w:t>, but there are usually more.</w:t>
      </w:r>
      <w:r w:rsidR="00952887">
        <w:rPr>
          <w:b w:val="0"/>
          <w:bCs/>
        </w:rPr>
        <w:t xml:space="preserve"> Each summary point should consist of one sentence only.</w:t>
      </w:r>
    </w:p>
  </w:comment>
  <w:comment w:id="17" w:author="Catarina Pais Rodrigues" w:date="2022-03-01T17:12:00Z" w:initials="CPR">
    <w:p w14:paraId="37530565" w14:textId="77777777" w:rsidR="00952887" w:rsidRDefault="00F95394" w:rsidP="00952887">
      <w:pPr>
        <w:spacing w:after="0"/>
        <w:jc w:val="both"/>
        <w:rPr>
          <w:szCs w:val="28"/>
        </w:rPr>
      </w:pPr>
      <w:r>
        <w:rPr>
          <w:rStyle w:val="CommentReference"/>
        </w:rPr>
        <w:annotationRef/>
      </w:r>
      <w:r w:rsidR="00952887">
        <w:rPr>
          <w:b/>
          <w:bCs/>
          <w:color w:val="4472C4" w:themeColor="accent5"/>
        </w:rPr>
        <w:t xml:space="preserve">Review questions </w:t>
      </w:r>
      <w:r w:rsidR="00952887">
        <w:rPr>
          <w:szCs w:val="28"/>
        </w:rPr>
        <w:t xml:space="preserve">should cover material in the brick. There should be between </w:t>
      </w:r>
      <w:r w:rsidR="00952887" w:rsidRPr="00A75C18">
        <w:rPr>
          <w:b/>
          <w:bCs/>
          <w:color w:val="ED7D31" w:themeColor="accent2"/>
          <w:szCs w:val="28"/>
        </w:rPr>
        <w:t>3-5 questions</w:t>
      </w:r>
      <w:r w:rsidR="00952887">
        <w:rPr>
          <w:b/>
          <w:bCs/>
          <w:szCs w:val="28"/>
        </w:rPr>
        <w:t>,</w:t>
      </w:r>
      <w:r w:rsidR="00952887" w:rsidRPr="00A75C18">
        <w:rPr>
          <w:b/>
          <w:bCs/>
          <w:szCs w:val="28"/>
        </w:rPr>
        <w:t xml:space="preserve"> out of which 1</w:t>
      </w:r>
      <w:r w:rsidR="00952887">
        <w:rPr>
          <w:b/>
          <w:bCs/>
          <w:szCs w:val="28"/>
        </w:rPr>
        <w:t xml:space="preserve"> should be</w:t>
      </w:r>
      <w:r w:rsidR="00952887" w:rsidRPr="00A75C18">
        <w:rPr>
          <w:b/>
          <w:bCs/>
          <w:szCs w:val="28"/>
        </w:rPr>
        <w:t xml:space="preserve"> a clinical vignette or practical scenario. </w:t>
      </w:r>
      <w:r w:rsidR="00952887">
        <w:rPr>
          <w:szCs w:val="28"/>
        </w:rPr>
        <w:t>The options should be presented in alphabetical order (</w:t>
      </w:r>
      <w:proofErr w:type="spellStart"/>
      <w:r w:rsidR="00952887">
        <w:rPr>
          <w:szCs w:val="28"/>
        </w:rPr>
        <w:t>eg.</w:t>
      </w:r>
      <w:proofErr w:type="spellEnd"/>
      <w:r w:rsidR="00952887">
        <w:rPr>
          <w:szCs w:val="28"/>
        </w:rPr>
        <w:t xml:space="preserve">, A. Apple, B. Banana, C. Orange rather than A. Banana, B. Orange, C. Apple) and the correct answer highlighted in yellow. </w:t>
      </w:r>
    </w:p>
    <w:p w14:paraId="0702B4F5" w14:textId="77777777" w:rsidR="00952887" w:rsidRDefault="00952887" w:rsidP="00952887">
      <w:pPr>
        <w:pStyle w:val="ListParagraph"/>
        <w:numPr>
          <w:ilvl w:val="0"/>
          <w:numId w:val="26"/>
        </w:numPr>
        <w:spacing w:after="0"/>
        <w:jc w:val="both"/>
        <w:rPr>
          <w:szCs w:val="28"/>
        </w:rPr>
      </w:pPr>
      <w:r>
        <w:rPr>
          <w:szCs w:val="28"/>
        </w:rPr>
        <w:t xml:space="preserve"> These are multiple-choice questions, which should end with a question mark and list 4 or 5 options.</w:t>
      </w:r>
    </w:p>
    <w:p w14:paraId="0DE4D680" w14:textId="77777777" w:rsidR="00952887" w:rsidRDefault="00952887" w:rsidP="00952887">
      <w:pPr>
        <w:pStyle w:val="ListParagraph"/>
        <w:numPr>
          <w:ilvl w:val="0"/>
          <w:numId w:val="26"/>
        </w:numPr>
        <w:spacing w:after="0"/>
        <w:jc w:val="both"/>
        <w:rPr>
          <w:szCs w:val="28"/>
        </w:rPr>
      </w:pPr>
      <w:r>
        <w:t xml:space="preserve"> Try for more thoughtful, mechanistic, or interpretive questions. </w:t>
      </w:r>
      <w:r>
        <w:rPr>
          <w:szCs w:val="28"/>
        </w:rPr>
        <w:t>It is okay to have recall questions. These do not need to be USMLE style question.</w:t>
      </w:r>
    </w:p>
    <w:p w14:paraId="1F05A885" w14:textId="77777777" w:rsidR="00952887" w:rsidRDefault="00261B54" w:rsidP="00952887">
      <w:pPr>
        <w:pStyle w:val="ListParagraph"/>
        <w:numPr>
          <w:ilvl w:val="0"/>
          <w:numId w:val="26"/>
        </w:numPr>
        <w:spacing w:after="0"/>
        <w:jc w:val="both"/>
        <w:rPr>
          <w:szCs w:val="28"/>
        </w:rPr>
      </w:pPr>
      <w:r>
        <w:rPr>
          <w:szCs w:val="28"/>
        </w:rPr>
        <w:t xml:space="preserve"> </w:t>
      </w:r>
      <w:r w:rsidR="00952887">
        <w:rPr>
          <w:szCs w:val="28"/>
        </w:rPr>
        <w:t xml:space="preserve">Avoid true-false or double negative. </w:t>
      </w:r>
    </w:p>
    <w:p w14:paraId="371EBCC0" w14:textId="77777777" w:rsidR="00952887" w:rsidRDefault="00952887" w:rsidP="00952887">
      <w:pPr>
        <w:pStyle w:val="ListParagraph"/>
        <w:spacing w:after="0"/>
        <w:ind w:left="0"/>
        <w:jc w:val="both"/>
        <w:rPr>
          <w:szCs w:val="28"/>
        </w:rPr>
      </w:pPr>
    </w:p>
    <w:p w14:paraId="313BE1B3" w14:textId="77777777" w:rsidR="00952887" w:rsidRPr="00952887" w:rsidRDefault="00952887" w:rsidP="00952887">
      <w:pPr>
        <w:pStyle w:val="ListParagraph"/>
        <w:spacing w:after="0"/>
        <w:ind w:left="0"/>
        <w:jc w:val="both"/>
        <w:rPr>
          <w:szCs w:val="28"/>
        </w:rPr>
      </w:pPr>
      <w:r w:rsidRPr="00952887">
        <w:rPr>
          <w:szCs w:val="28"/>
        </w:rPr>
        <w:t>See examples of Question types and answers</w:t>
      </w:r>
      <w:r w:rsidR="00261B54">
        <w:rPr>
          <w:szCs w:val="28"/>
        </w:rPr>
        <w:t xml:space="preserve"> (</w:t>
      </w:r>
      <w:hyperlink r:id="rId2" w:history="1">
        <w:r w:rsidRPr="00261B54">
          <w:rPr>
            <w:rStyle w:val="Hyperlink"/>
            <w:szCs w:val="28"/>
          </w:rPr>
          <w:t>link</w:t>
        </w:r>
      </w:hyperlink>
      <w:r w:rsidR="00261B54">
        <w:rPr>
          <w:szCs w:val="28"/>
        </w:rPr>
        <w:t>)</w:t>
      </w:r>
    </w:p>
    <w:p w14:paraId="614E6299" w14:textId="77777777" w:rsidR="00F95394" w:rsidRPr="00261B54" w:rsidRDefault="00F95394" w:rsidP="00261B54">
      <w:pPr>
        <w:spacing w:after="0"/>
        <w:jc w:val="both"/>
        <w:rPr>
          <w:szCs w:val="28"/>
        </w:rPr>
      </w:pPr>
    </w:p>
  </w:comment>
  <w:comment w:id="18" w:author="Catarina Pais Rodrigues" w:date="2022-03-01T17:25:00Z" w:initials="CPR">
    <w:p w14:paraId="172967DE" w14:textId="77777777" w:rsidR="00261B54" w:rsidRDefault="00780B6E" w:rsidP="00261B54">
      <w:pPr>
        <w:pStyle w:val="CommentText"/>
      </w:pPr>
      <w:r>
        <w:rPr>
          <w:rStyle w:val="CommentReference"/>
        </w:rPr>
        <w:annotationRef/>
      </w:r>
      <w:r w:rsidR="00261B54">
        <w:rPr>
          <w:rStyle w:val="CommentReference"/>
        </w:rPr>
        <w:annotationRef/>
      </w:r>
      <w:r w:rsidR="00261B54">
        <w:rPr>
          <w:b/>
          <w:bCs/>
          <w:color w:val="4472C4" w:themeColor="accent5"/>
        </w:rPr>
        <w:t>Answers</w:t>
      </w:r>
      <w:r w:rsidR="00261B54">
        <w:rPr>
          <w:color w:val="4472C4" w:themeColor="accent5"/>
        </w:rPr>
        <w:t xml:space="preserve"> </w:t>
      </w:r>
      <w:r w:rsidR="00261B54">
        <w:t xml:space="preserve">for each of the review questions. The answer follows a model, usually 1 paragraph explanation: </w:t>
      </w:r>
    </w:p>
    <w:p w14:paraId="2A8272C9" w14:textId="77777777" w:rsidR="00261B54" w:rsidRDefault="00261B54" w:rsidP="00261B54">
      <w:pPr>
        <w:pStyle w:val="CommentText"/>
      </w:pPr>
    </w:p>
    <w:p w14:paraId="697A5944" w14:textId="77777777" w:rsidR="00780B6E" w:rsidRPr="00694B34" w:rsidRDefault="00261B54" w:rsidP="00694B34">
      <w:pPr>
        <w:pStyle w:val="CommentText"/>
        <w:rPr>
          <w:color w:val="4472C4" w:themeColor="accent5"/>
        </w:rPr>
      </w:pPr>
      <w:r>
        <w:t>T</w:t>
      </w:r>
      <w:r w:rsidRPr="003864F5">
        <w:t>he</w:t>
      </w:r>
      <w:r w:rsidRPr="00825978">
        <w:t xml:space="preserve"> </w:t>
      </w:r>
      <w:r>
        <w:t xml:space="preserve">first sentence is always, “The </w:t>
      </w:r>
      <w:r w:rsidRPr="00825978">
        <w:t>correct answer is</w:t>
      </w:r>
      <w:r>
        <w:t xml:space="preserve"> [state the answer choice verbatim] followed by the letter of the correct answer in parentheses (A). Each distractor is then repeated exactly as in the answer list, followed by its corresponding letter</w:t>
      </w:r>
      <w:r w:rsidRPr="00825978">
        <w:t xml:space="preserve"> (</w:t>
      </w:r>
      <w:r>
        <w:t>B). These are discussed in alphabetical order and must include the rationale that makes them incorrect.</w:t>
      </w:r>
    </w:p>
  </w:comment>
  <w:comment w:id="19" w:author="Catarina Pais Rodrigues" w:date="2022-03-01T17:30:00Z" w:initials="CPR">
    <w:p w14:paraId="15BF7426" w14:textId="77777777" w:rsidR="00694B34" w:rsidRDefault="00694B34">
      <w:pPr>
        <w:pStyle w:val="CommentText"/>
      </w:pPr>
      <w:r>
        <w:rPr>
          <w:rStyle w:val="CommentReference"/>
        </w:rPr>
        <w:annotationRef/>
      </w:r>
      <w:r>
        <w:t xml:space="preserve">This should ideally be 3 online resources that the user can access. We commonly use Up-to-Date and Medscape for clinical issues, and online textbooks for basic science. You can use Wikipedia very selectively, but not more than one. If you used specific articles or statistics, make sure to include them here as well.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9B1625" w15:done="0"/>
  <w15:commentEx w15:paraId="2E762525" w15:done="0"/>
  <w15:commentEx w15:paraId="057BD383" w15:done="0"/>
  <w15:commentEx w15:paraId="68CDA573" w15:done="0"/>
  <w15:commentEx w15:paraId="3C6DAF90" w15:done="0"/>
  <w15:commentEx w15:paraId="3128A924" w15:done="0"/>
  <w15:commentEx w15:paraId="7FEDA304" w15:done="0"/>
  <w15:commentEx w15:paraId="0C1307C0" w15:done="0"/>
  <w15:commentEx w15:paraId="511CF9F6" w15:done="0"/>
  <w15:commentEx w15:paraId="5FAE2875" w15:done="0"/>
  <w15:commentEx w15:paraId="614E6299" w15:done="0"/>
  <w15:commentEx w15:paraId="697A5944" w15:done="0"/>
  <w15:commentEx w15:paraId="15BF74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760F3" w16cex:dateUtc="2022-02-28T13:55:00Z"/>
  <w16cex:commentExtensible w16cex:durableId="25C8E063" w16cex:dateUtc="2022-03-01T17:11:00Z"/>
  <w16cex:commentExtensible w16cex:durableId="25C8CBF5" w16cex:dateUtc="2022-03-01T15:44:00Z"/>
  <w16cex:commentExtensible w16cex:durableId="25C8CD0B" w16cex:dateUtc="2022-03-01T15:49:00Z"/>
  <w16cex:commentExtensible w16cex:durableId="25C8D62B" w16cex:dateUtc="2022-03-01T16:28:00Z"/>
  <w16cex:commentExtensible w16cex:durableId="25C8D95C" w16cex:dateUtc="2022-03-01T16:41:00Z"/>
  <w16cex:commentExtensible w16cex:durableId="25C8CF75" w16cex:dateUtc="2022-03-01T15:59:00Z"/>
  <w16cex:commentExtensible w16cex:durableId="25C8E61A" w16cex:dateUtc="2022-03-01T17:36:00Z"/>
  <w16cex:commentExtensible w16cex:durableId="25D23420" w16cex:dateUtc="2022-03-01T15:44:00Z"/>
  <w16cex:commentExtensible w16cex:durableId="25C8DD3E" w16cex:dateUtc="2022-03-01T16:58:00Z"/>
  <w16cex:commentExtensible w16cex:durableId="25C8E075" w16cex:dateUtc="2022-03-01T17:12:00Z"/>
  <w16cex:commentExtensible w16cex:durableId="25C8E3B3" w16cex:dateUtc="2022-03-01T17:25:00Z"/>
  <w16cex:commentExtensible w16cex:durableId="25C8E4DF" w16cex:dateUtc="2022-03-01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9B1625" w16cid:durableId="25C760F3"/>
  <w16cid:commentId w16cid:paraId="2E762525" w16cid:durableId="25C8E063"/>
  <w16cid:commentId w16cid:paraId="057BD383" w16cid:durableId="25C8CBF5"/>
  <w16cid:commentId w16cid:paraId="68CDA573" w16cid:durableId="25C8CD0B"/>
  <w16cid:commentId w16cid:paraId="3C6DAF90" w16cid:durableId="25C8D62B"/>
  <w16cid:commentId w16cid:paraId="3128A924" w16cid:durableId="25C8D95C"/>
  <w16cid:commentId w16cid:paraId="7FEDA304" w16cid:durableId="25C8CF75"/>
  <w16cid:commentId w16cid:paraId="0C1307C0" w16cid:durableId="25C8E61A"/>
  <w16cid:commentId w16cid:paraId="511CF9F6" w16cid:durableId="25D23420"/>
  <w16cid:commentId w16cid:paraId="5FAE2875" w16cid:durableId="25C8DD3E"/>
  <w16cid:commentId w16cid:paraId="614E6299" w16cid:durableId="25C8E075"/>
  <w16cid:commentId w16cid:paraId="697A5944" w16cid:durableId="25C8E3B3"/>
  <w16cid:commentId w16cid:paraId="15BF7426" w16cid:durableId="25C8E4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84883" w14:textId="77777777" w:rsidR="0046401C" w:rsidRDefault="0046401C" w:rsidP="008F1F93">
      <w:r>
        <w:separator/>
      </w:r>
    </w:p>
  </w:endnote>
  <w:endnote w:type="continuationSeparator" w:id="0">
    <w:p w14:paraId="33D7B9B3" w14:textId="77777777" w:rsidR="0046401C" w:rsidRDefault="0046401C" w:rsidP="008F1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3088A" w14:textId="77777777" w:rsidR="006A0BF7" w:rsidRPr="00661FAB" w:rsidRDefault="006A0BF7" w:rsidP="00661FAB">
    <w:pPr>
      <w:pStyle w:val="Footer"/>
      <w:jc w:val="right"/>
      <w:rPr>
        <w:sz w:val="22"/>
        <w:szCs w:val="22"/>
      </w:rPr>
    </w:pPr>
    <w:r w:rsidRPr="00661FAB">
      <w:rPr>
        <w:sz w:val="22"/>
        <w:szCs w:val="22"/>
      </w:rPr>
      <w:t xml:space="preserve">page </w:t>
    </w:r>
    <w:sdt>
      <w:sdtPr>
        <w:rPr>
          <w:sz w:val="22"/>
          <w:szCs w:val="22"/>
        </w:rPr>
        <w:id w:val="1556197189"/>
        <w:docPartObj>
          <w:docPartGallery w:val="Page Numbers (Bottom of Page)"/>
          <w:docPartUnique/>
        </w:docPartObj>
      </w:sdtPr>
      <w:sdtEndPr>
        <w:rPr>
          <w:noProof/>
        </w:rPr>
      </w:sdtEndPr>
      <w:sdtContent>
        <w:r w:rsidRPr="00661FAB">
          <w:rPr>
            <w:sz w:val="22"/>
            <w:szCs w:val="22"/>
          </w:rPr>
          <w:fldChar w:fldCharType="begin"/>
        </w:r>
        <w:r w:rsidRPr="00661FAB">
          <w:rPr>
            <w:sz w:val="22"/>
            <w:szCs w:val="22"/>
          </w:rPr>
          <w:instrText xml:space="preserve"> PAGE   \* MERGEFORMAT </w:instrText>
        </w:r>
        <w:r w:rsidRPr="00661FAB">
          <w:rPr>
            <w:sz w:val="22"/>
            <w:szCs w:val="22"/>
          </w:rPr>
          <w:fldChar w:fldCharType="separate"/>
        </w:r>
        <w:r w:rsidR="005312AD">
          <w:rPr>
            <w:noProof/>
            <w:sz w:val="22"/>
            <w:szCs w:val="22"/>
          </w:rPr>
          <w:t>2</w:t>
        </w:r>
        <w:r w:rsidRPr="00661FAB">
          <w:rPr>
            <w:noProof/>
            <w:sz w:val="22"/>
            <w:szCs w:val="22"/>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541BA" w14:textId="77777777" w:rsidR="006E5FB3" w:rsidRPr="002619EF" w:rsidRDefault="006A0BF7" w:rsidP="002619EF">
    <w:pPr>
      <w:pStyle w:val="Footer"/>
    </w:pPr>
    <w:bookmarkStart w:id="21" w:name="_Hlk482271572"/>
    <w:r w:rsidRPr="002619EF">
      <w:rPr>
        <w:noProof/>
      </w:rPr>
      <w:drawing>
        <wp:anchor distT="0" distB="0" distL="114300" distR="114300" simplePos="0" relativeHeight="251653632" behindDoc="0" locked="0" layoutInCell="1" allowOverlap="1" wp14:anchorId="7C29E867" wp14:editId="6EC5C1A8">
          <wp:simplePos x="0" y="0"/>
          <wp:positionH relativeFrom="column">
            <wp:posOffset>4287075</wp:posOffset>
          </wp:positionH>
          <wp:positionV relativeFrom="paragraph">
            <wp:posOffset>-59868</wp:posOffset>
          </wp:positionV>
          <wp:extent cx="1362075" cy="424991"/>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holar_1 (002).jpg"/>
                  <pic:cNvPicPr/>
                </pic:nvPicPr>
                <pic:blipFill>
                  <a:blip r:embed="rId1"/>
                  <a:stretch>
                    <a:fillRect/>
                  </a:stretch>
                </pic:blipFill>
                <pic:spPr>
                  <a:xfrm>
                    <a:off x="0" y="0"/>
                    <a:ext cx="1362075" cy="424991"/>
                  </a:xfrm>
                  <a:prstGeom prst="rect">
                    <a:avLst/>
                  </a:prstGeom>
                </pic:spPr>
              </pic:pic>
            </a:graphicData>
          </a:graphic>
          <wp14:sizeRelH relativeFrom="margin">
            <wp14:pctWidth>0</wp14:pctWidth>
          </wp14:sizeRelH>
          <wp14:sizeRelV relativeFrom="margin">
            <wp14:pctHeight>0</wp14:pctHeight>
          </wp14:sizeRelV>
        </wp:anchor>
      </w:drawing>
    </w:r>
    <w:r w:rsidRPr="002619EF">
      <w:t>Copyright © 20</w:t>
    </w:r>
    <w:r w:rsidR="005312AD">
      <w:t>20</w:t>
    </w:r>
    <w:r w:rsidRPr="002619EF">
      <w:t xml:space="preserve"> by </w:t>
    </w:r>
    <w:proofErr w:type="spellStart"/>
    <w:r w:rsidRPr="002619EF">
      <w:t>MedIQ</w:t>
    </w:r>
    <w:proofErr w:type="spellEnd"/>
    <w:r w:rsidRPr="002619EF">
      <w:t xml:space="preserve"> Learning, LLC. ScholarRx™ is a</w:t>
    </w:r>
  </w:p>
  <w:p w14:paraId="2D7775BB" w14:textId="77777777" w:rsidR="006A0BF7" w:rsidRPr="002619EF" w:rsidRDefault="006A0BF7" w:rsidP="002619EF">
    <w:pPr>
      <w:pStyle w:val="Footer"/>
    </w:pPr>
    <w:r w:rsidRPr="002619EF">
      <w:t xml:space="preserve">trademark of </w:t>
    </w:r>
    <w:proofErr w:type="spellStart"/>
    <w:r w:rsidRPr="002619EF">
      <w:t>MedIQ</w:t>
    </w:r>
    <w:proofErr w:type="spellEnd"/>
    <w:r w:rsidRPr="002619EF">
      <w:t xml:space="preserve"> Learning, LLC. Used under license.</w:t>
    </w:r>
    <w:bookmarkEnd w:id="2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115A0" w14:textId="77777777" w:rsidR="0046401C" w:rsidRDefault="0046401C" w:rsidP="008F1F93">
      <w:r>
        <w:separator/>
      </w:r>
    </w:p>
  </w:footnote>
  <w:footnote w:type="continuationSeparator" w:id="0">
    <w:p w14:paraId="3E4F1A83" w14:textId="77777777" w:rsidR="0046401C" w:rsidRDefault="0046401C" w:rsidP="008F1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614B0" w14:textId="77777777" w:rsidR="006A0BF7" w:rsidRPr="002619EF" w:rsidRDefault="006A0BF7" w:rsidP="002619EF">
    <w:pPr>
      <w:pStyle w:val="Header"/>
    </w:pPr>
    <w:bookmarkStart w:id="20" w:name="_Hlk482271547"/>
    <w:r w:rsidRPr="002619EF">
      <w:t>For internal purposes only. Do not distribute.</w:t>
    </w:r>
    <w:bookmarkEnd w:id="20"/>
    <w:r w:rsidR="00100C69">
      <w:t xml:space="preserve"> </w:t>
    </w:r>
    <w:r w:rsidR="00100C69">
      <w:rPr>
        <w:b/>
      </w:rPr>
      <w:t>Updated March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6984"/>
    <w:multiLevelType w:val="hybridMultilevel"/>
    <w:tmpl w:val="6F349B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D227CE"/>
    <w:multiLevelType w:val="hybridMultilevel"/>
    <w:tmpl w:val="9EB4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A29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F858BF"/>
    <w:multiLevelType w:val="hybridMultilevel"/>
    <w:tmpl w:val="28A804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34013"/>
    <w:multiLevelType w:val="hybridMultilevel"/>
    <w:tmpl w:val="E26E25EE"/>
    <w:lvl w:ilvl="0" w:tplc="0B38C0D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0C1322"/>
    <w:multiLevelType w:val="hybridMultilevel"/>
    <w:tmpl w:val="8800E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3D3E43"/>
    <w:multiLevelType w:val="multilevel"/>
    <w:tmpl w:val="B44A1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6C0445"/>
    <w:multiLevelType w:val="hybridMultilevel"/>
    <w:tmpl w:val="5ECAD25C"/>
    <w:lvl w:ilvl="0" w:tplc="8FECCF3A">
      <w:start w:val="617"/>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8374E4"/>
    <w:multiLevelType w:val="hybridMultilevel"/>
    <w:tmpl w:val="28A804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684B6B"/>
    <w:multiLevelType w:val="hybridMultilevel"/>
    <w:tmpl w:val="9872C4D6"/>
    <w:lvl w:ilvl="0" w:tplc="F618882E">
      <w:start w:val="1"/>
      <w:numFmt w:val="upperLetter"/>
      <w:pStyle w:val="AnswerList"/>
      <w:lvlText w:val="%1."/>
      <w:lvlJc w:val="left"/>
      <w:pPr>
        <w:ind w:left="1080" w:hanging="360"/>
      </w:pPr>
      <w:rPr>
        <w:rFonts w:asciiTheme="minorHAnsi" w:hAnsiTheme="minorHAnsi" w:hint="default"/>
        <w:color w:val="000000" w:themeColor="text1"/>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1670D9"/>
    <w:multiLevelType w:val="hybridMultilevel"/>
    <w:tmpl w:val="28A804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1B3582"/>
    <w:multiLevelType w:val="hybridMultilevel"/>
    <w:tmpl w:val="9C18E5F4"/>
    <w:lvl w:ilvl="0" w:tplc="77403BCE">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5E1D20"/>
    <w:multiLevelType w:val="hybridMultilevel"/>
    <w:tmpl w:val="03485E74"/>
    <w:lvl w:ilvl="0" w:tplc="CF383BEA">
      <w:start w:val="1"/>
      <w:numFmt w:val="decimal"/>
      <w:lvlText w:val="%1."/>
      <w:lvlJc w:val="left"/>
      <w:pPr>
        <w:ind w:left="720" w:hanging="360"/>
      </w:pPr>
      <w:rPr>
        <w:color w:val="000000" w:themeColor="text1"/>
      </w:rPr>
    </w:lvl>
    <w:lvl w:ilvl="1" w:tplc="DB5AA86A">
      <w:start w:val="1"/>
      <w:numFmt w:val="upperLetter"/>
      <w:lvlText w:val="%2."/>
      <w:lvlJc w:val="left"/>
      <w:pPr>
        <w:ind w:left="1440" w:hanging="360"/>
      </w:pPr>
      <w:rPr>
        <w:color w:val="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C1B627E"/>
    <w:multiLevelType w:val="hybridMultilevel"/>
    <w:tmpl w:val="FD3EC91E"/>
    <w:lvl w:ilvl="0" w:tplc="387C6A44">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EB1992"/>
    <w:multiLevelType w:val="hybridMultilevel"/>
    <w:tmpl w:val="4E7A11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5C149A"/>
    <w:multiLevelType w:val="hybridMultilevel"/>
    <w:tmpl w:val="85EAC9EE"/>
    <w:lvl w:ilvl="0" w:tplc="D8887CDC">
      <w:numFmt w:val="bullet"/>
      <w:lvlText w:val="-"/>
      <w:lvlJc w:val="left"/>
      <w:pPr>
        <w:ind w:left="720" w:hanging="36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BA3ABD"/>
    <w:multiLevelType w:val="multilevel"/>
    <w:tmpl w:val="517A2D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B301553"/>
    <w:multiLevelType w:val="hybridMultilevel"/>
    <w:tmpl w:val="C8B44E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DB3098"/>
    <w:multiLevelType w:val="hybridMultilevel"/>
    <w:tmpl w:val="FA6452F2"/>
    <w:lvl w:ilvl="0" w:tplc="9A401C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4908C4"/>
    <w:multiLevelType w:val="hybridMultilevel"/>
    <w:tmpl w:val="EA404176"/>
    <w:lvl w:ilvl="0" w:tplc="DEAC0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AF1EF8"/>
    <w:multiLevelType w:val="hybridMultilevel"/>
    <w:tmpl w:val="922C0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0366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9694209"/>
    <w:multiLevelType w:val="hybridMultilevel"/>
    <w:tmpl w:val="28A804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DD536C"/>
    <w:multiLevelType w:val="hybridMultilevel"/>
    <w:tmpl w:val="1D76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406FCF"/>
    <w:multiLevelType w:val="hybridMultilevel"/>
    <w:tmpl w:val="30ACA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186435"/>
    <w:multiLevelType w:val="hybridMultilevel"/>
    <w:tmpl w:val="02BEAACC"/>
    <w:lvl w:ilvl="0" w:tplc="08D2D39C">
      <w:start w:val="1"/>
      <w:numFmt w:val="decimal"/>
      <w:pStyle w:val="Number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640313"/>
    <w:multiLevelType w:val="hybridMultilevel"/>
    <w:tmpl w:val="33AE2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70608900">
    <w:abstractNumId w:val="11"/>
  </w:num>
  <w:num w:numId="2" w16cid:durableId="208274138">
    <w:abstractNumId w:val="1"/>
  </w:num>
  <w:num w:numId="3" w16cid:durableId="35980622">
    <w:abstractNumId w:val="26"/>
  </w:num>
  <w:num w:numId="4" w16cid:durableId="1422796677">
    <w:abstractNumId w:val="23"/>
  </w:num>
  <w:num w:numId="5" w16cid:durableId="725177011">
    <w:abstractNumId w:val="20"/>
  </w:num>
  <w:num w:numId="6" w16cid:durableId="1609659638">
    <w:abstractNumId w:val="18"/>
  </w:num>
  <w:num w:numId="7" w16cid:durableId="1219242459">
    <w:abstractNumId w:val="22"/>
  </w:num>
  <w:num w:numId="8" w16cid:durableId="729772044">
    <w:abstractNumId w:val="8"/>
  </w:num>
  <w:num w:numId="9" w16cid:durableId="648246763">
    <w:abstractNumId w:val="10"/>
  </w:num>
  <w:num w:numId="10" w16cid:durableId="2069837531">
    <w:abstractNumId w:val="3"/>
  </w:num>
  <w:num w:numId="11" w16cid:durableId="12077787">
    <w:abstractNumId w:val="2"/>
  </w:num>
  <w:num w:numId="12" w16cid:durableId="920141638">
    <w:abstractNumId w:val="21"/>
  </w:num>
  <w:num w:numId="13" w16cid:durableId="1372538104">
    <w:abstractNumId w:val="11"/>
  </w:num>
  <w:num w:numId="14" w16cid:durableId="1419978913">
    <w:abstractNumId w:val="13"/>
  </w:num>
  <w:num w:numId="15" w16cid:durableId="1679456959">
    <w:abstractNumId w:val="14"/>
  </w:num>
  <w:num w:numId="16" w16cid:durableId="125319720">
    <w:abstractNumId w:val="9"/>
  </w:num>
  <w:num w:numId="17" w16cid:durableId="171721878">
    <w:abstractNumId w:val="9"/>
    <w:lvlOverride w:ilvl="0">
      <w:startOverride w:val="1"/>
    </w:lvlOverride>
  </w:num>
  <w:num w:numId="18" w16cid:durableId="724062230">
    <w:abstractNumId w:val="9"/>
    <w:lvlOverride w:ilvl="0">
      <w:startOverride w:val="1"/>
    </w:lvlOverride>
  </w:num>
  <w:num w:numId="19" w16cid:durableId="2109034256">
    <w:abstractNumId w:val="7"/>
  </w:num>
  <w:num w:numId="20" w16cid:durableId="202599462">
    <w:abstractNumId w:val="19"/>
  </w:num>
  <w:num w:numId="21" w16cid:durableId="2075464840">
    <w:abstractNumId w:val="25"/>
  </w:num>
  <w:num w:numId="22" w16cid:durableId="1735473625">
    <w:abstractNumId w:val="25"/>
  </w:num>
  <w:num w:numId="23" w16cid:durableId="1224756501">
    <w:abstractNumId w:val="25"/>
  </w:num>
  <w:num w:numId="24" w16cid:durableId="871722092">
    <w:abstractNumId w:val="24"/>
  </w:num>
  <w:num w:numId="25" w16cid:durableId="889535435">
    <w:abstractNumId w:val="5"/>
  </w:num>
  <w:num w:numId="26" w16cid:durableId="1035958218">
    <w:abstractNumId w:val="15"/>
  </w:num>
  <w:num w:numId="27" w16cid:durableId="2054887122">
    <w:abstractNumId w:val="4"/>
  </w:num>
  <w:num w:numId="28" w16cid:durableId="430203890">
    <w:abstractNumId w:val="6"/>
  </w:num>
  <w:num w:numId="29" w16cid:durableId="954949486">
    <w:abstractNumId w:val="16"/>
  </w:num>
  <w:num w:numId="30" w16cid:durableId="834614557">
    <w:abstractNumId w:val="9"/>
    <w:lvlOverride w:ilvl="0">
      <w:startOverride w:val="1"/>
    </w:lvlOverride>
  </w:num>
  <w:num w:numId="31" w16cid:durableId="962543039">
    <w:abstractNumId w:val="9"/>
    <w:lvlOverride w:ilvl="0">
      <w:startOverride w:val="1"/>
    </w:lvlOverride>
  </w:num>
  <w:num w:numId="32" w16cid:durableId="573663494">
    <w:abstractNumId w:val="17"/>
  </w:num>
  <w:num w:numId="33" w16cid:durableId="992493132">
    <w:abstractNumId w:val="12"/>
  </w:num>
  <w:num w:numId="34" w16cid:durableId="1930693797">
    <w:abstractNumId w:val="0"/>
  </w:num>
  <w:num w:numId="35" w16cid:durableId="225380509">
    <w:abstractNumId w:val="9"/>
    <w:lvlOverride w:ilvl="0">
      <w:startOverride w:val="1"/>
    </w:lvlOverride>
  </w:num>
  <w:num w:numId="36" w16cid:durableId="914701306">
    <w:abstractNumId w:val="9"/>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36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72"/>
    <w:rsid w:val="0000052E"/>
    <w:rsid w:val="000020AE"/>
    <w:rsid w:val="00002B4D"/>
    <w:rsid w:val="000076C6"/>
    <w:rsid w:val="00011D78"/>
    <w:rsid w:val="000122F6"/>
    <w:rsid w:val="00015ED3"/>
    <w:rsid w:val="00020BFB"/>
    <w:rsid w:val="00021862"/>
    <w:rsid w:val="0002276C"/>
    <w:rsid w:val="00022B3E"/>
    <w:rsid w:val="00023683"/>
    <w:rsid w:val="00023D7B"/>
    <w:rsid w:val="000260C6"/>
    <w:rsid w:val="00030414"/>
    <w:rsid w:val="00033A84"/>
    <w:rsid w:val="000340C3"/>
    <w:rsid w:val="00034B6A"/>
    <w:rsid w:val="00035DE0"/>
    <w:rsid w:val="00036CA8"/>
    <w:rsid w:val="0005055B"/>
    <w:rsid w:val="000513A4"/>
    <w:rsid w:val="000537D4"/>
    <w:rsid w:val="00060009"/>
    <w:rsid w:val="00062E56"/>
    <w:rsid w:val="00063C36"/>
    <w:rsid w:val="00063EF6"/>
    <w:rsid w:val="00064E05"/>
    <w:rsid w:val="000656EC"/>
    <w:rsid w:val="00066B91"/>
    <w:rsid w:val="00067C2A"/>
    <w:rsid w:val="00071F03"/>
    <w:rsid w:val="00071F61"/>
    <w:rsid w:val="00073DAD"/>
    <w:rsid w:val="000763FB"/>
    <w:rsid w:val="00076706"/>
    <w:rsid w:val="000772FC"/>
    <w:rsid w:val="000801F3"/>
    <w:rsid w:val="00080F0E"/>
    <w:rsid w:val="00085183"/>
    <w:rsid w:val="00086D0C"/>
    <w:rsid w:val="000923D7"/>
    <w:rsid w:val="00094AB2"/>
    <w:rsid w:val="0009724F"/>
    <w:rsid w:val="000A13E3"/>
    <w:rsid w:val="000A203E"/>
    <w:rsid w:val="000A2CA3"/>
    <w:rsid w:val="000B230D"/>
    <w:rsid w:val="000B360C"/>
    <w:rsid w:val="000B4149"/>
    <w:rsid w:val="000B5ABA"/>
    <w:rsid w:val="000C02B3"/>
    <w:rsid w:val="000C266F"/>
    <w:rsid w:val="000C425E"/>
    <w:rsid w:val="000C5491"/>
    <w:rsid w:val="000C6582"/>
    <w:rsid w:val="000C668A"/>
    <w:rsid w:val="000C6BEF"/>
    <w:rsid w:val="000D4CB3"/>
    <w:rsid w:val="000D544B"/>
    <w:rsid w:val="000D5DD5"/>
    <w:rsid w:val="000D6DB2"/>
    <w:rsid w:val="000E0D06"/>
    <w:rsid w:val="000E19C1"/>
    <w:rsid w:val="000E320C"/>
    <w:rsid w:val="000E59A3"/>
    <w:rsid w:val="000E79C3"/>
    <w:rsid w:val="000E7E07"/>
    <w:rsid w:val="000F3B4D"/>
    <w:rsid w:val="000F61FA"/>
    <w:rsid w:val="00100468"/>
    <w:rsid w:val="00100A8C"/>
    <w:rsid w:val="00100C69"/>
    <w:rsid w:val="0010108B"/>
    <w:rsid w:val="00103ED6"/>
    <w:rsid w:val="00106CA5"/>
    <w:rsid w:val="001073D3"/>
    <w:rsid w:val="0011130D"/>
    <w:rsid w:val="00111F18"/>
    <w:rsid w:val="00115BA4"/>
    <w:rsid w:val="0011675E"/>
    <w:rsid w:val="00117368"/>
    <w:rsid w:val="00117822"/>
    <w:rsid w:val="00121759"/>
    <w:rsid w:val="00122E14"/>
    <w:rsid w:val="0012338B"/>
    <w:rsid w:val="001244A4"/>
    <w:rsid w:val="00131DB7"/>
    <w:rsid w:val="00132FEC"/>
    <w:rsid w:val="0014351E"/>
    <w:rsid w:val="00146F58"/>
    <w:rsid w:val="0015091F"/>
    <w:rsid w:val="001549E8"/>
    <w:rsid w:val="00155880"/>
    <w:rsid w:val="00156659"/>
    <w:rsid w:val="001631DD"/>
    <w:rsid w:val="001652FE"/>
    <w:rsid w:val="00165E75"/>
    <w:rsid w:val="00167C22"/>
    <w:rsid w:val="00171D29"/>
    <w:rsid w:val="001720AF"/>
    <w:rsid w:val="00172225"/>
    <w:rsid w:val="00172906"/>
    <w:rsid w:val="0017375D"/>
    <w:rsid w:val="00176155"/>
    <w:rsid w:val="0017744F"/>
    <w:rsid w:val="00177461"/>
    <w:rsid w:val="00182EB6"/>
    <w:rsid w:val="0018411C"/>
    <w:rsid w:val="001855F1"/>
    <w:rsid w:val="0019172B"/>
    <w:rsid w:val="001A329B"/>
    <w:rsid w:val="001A361C"/>
    <w:rsid w:val="001A3ED4"/>
    <w:rsid w:val="001A788A"/>
    <w:rsid w:val="001C2088"/>
    <w:rsid w:val="001C7C46"/>
    <w:rsid w:val="001D2139"/>
    <w:rsid w:val="001D325D"/>
    <w:rsid w:val="001D37AD"/>
    <w:rsid w:val="001D3A1A"/>
    <w:rsid w:val="001D77D5"/>
    <w:rsid w:val="001E3CE0"/>
    <w:rsid w:val="001E53F6"/>
    <w:rsid w:val="001E594A"/>
    <w:rsid w:val="001E7B0C"/>
    <w:rsid w:val="001F0438"/>
    <w:rsid w:val="001F1868"/>
    <w:rsid w:val="001F5415"/>
    <w:rsid w:val="001F6BD1"/>
    <w:rsid w:val="001F7AA3"/>
    <w:rsid w:val="00201BFD"/>
    <w:rsid w:val="00202ACF"/>
    <w:rsid w:val="002110A1"/>
    <w:rsid w:val="0021337A"/>
    <w:rsid w:val="00213E71"/>
    <w:rsid w:val="00216FC3"/>
    <w:rsid w:val="00217288"/>
    <w:rsid w:val="0021EF1D"/>
    <w:rsid w:val="00220AC8"/>
    <w:rsid w:val="00222EB8"/>
    <w:rsid w:val="00227158"/>
    <w:rsid w:val="00230EC2"/>
    <w:rsid w:val="0023273E"/>
    <w:rsid w:val="00234A48"/>
    <w:rsid w:val="00234F53"/>
    <w:rsid w:val="00236BA0"/>
    <w:rsid w:val="00237F2F"/>
    <w:rsid w:val="00242482"/>
    <w:rsid w:val="002426A9"/>
    <w:rsid w:val="00257510"/>
    <w:rsid w:val="00257F27"/>
    <w:rsid w:val="00261507"/>
    <w:rsid w:val="002619EF"/>
    <w:rsid w:val="00261B54"/>
    <w:rsid w:val="002630A0"/>
    <w:rsid w:val="002640FA"/>
    <w:rsid w:val="002655F5"/>
    <w:rsid w:val="002662B6"/>
    <w:rsid w:val="00266EF7"/>
    <w:rsid w:val="00270074"/>
    <w:rsid w:val="00271C16"/>
    <w:rsid w:val="00275291"/>
    <w:rsid w:val="002777C4"/>
    <w:rsid w:val="00280E54"/>
    <w:rsid w:val="002811FB"/>
    <w:rsid w:val="00286460"/>
    <w:rsid w:val="002866B8"/>
    <w:rsid w:val="00290500"/>
    <w:rsid w:val="00295B9C"/>
    <w:rsid w:val="002A2EC0"/>
    <w:rsid w:val="002A3E2D"/>
    <w:rsid w:val="002A537C"/>
    <w:rsid w:val="002A7476"/>
    <w:rsid w:val="002B13D8"/>
    <w:rsid w:val="002B2262"/>
    <w:rsid w:val="002B3AC4"/>
    <w:rsid w:val="002B4436"/>
    <w:rsid w:val="002B7AF7"/>
    <w:rsid w:val="002B7DF7"/>
    <w:rsid w:val="002C2E9B"/>
    <w:rsid w:val="002C5209"/>
    <w:rsid w:val="002C5C83"/>
    <w:rsid w:val="002D35BD"/>
    <w:rsid w:val="002D4FEE"/>
    <w:rsid w:val="002D5925"/>
    <w:rsid w:val="002E0905"/>
    <w:rsid w:val="002E0DA1"/>
    <w:rsid w:val="002E0E5B"/>
    <w:rsid w:val="002E4630"/>
    <w:rsid w:val="002F061F"/>
    <w:rsid w:val="002F1B99"/>
    <w:rsid w:val="002F2345"/>
    <w:rsid w:val="002F422A"/>
    <w:rsid w:val="002F5EDD"/>
    <w:rsid w:val="002F6CE1"/>
    <w:rsid w:val="002F73D4"/>
    <w:rsid w:val="0030560B"/>
    <w:rsid w:val="0030628D"/>
    <w:rsid w:val="003105CD"/>
    <w:rsid w:val="0031309C"/>
    <w:rsid w:val="003147D9"/>
    <w:rsid w:val="0031515C"/>
    <w:rsid w:val="003205F4"/>
    <w:rsid w:val="003260E5"/>
    <w:rsid w:val="0032644E"/>
    <w:rsid w:val="00326CC5"/>
    <w:rsid w:val="00327860"/>
    <w:rsid w:val="00333DC7"/>
    <w:rsid w:val="0033531D"/>
    <w:rsid w:val="00335B9C"/>
    <w:rsid w:val="00341A41"/>
    <w:rsid w:val="00343E26"/>
    <w:rsid w:val="0034518E"/>
    <w:rsid w:val="00353920"/>
    <w:rsid w:val="003539B7"/>
    <w:rsid w:val="003614C7"/>
    <w:rsid w:val="00363AC1"/>
    <w:rsid w:val="00365112"/>
    <w:rsid w:val="003665DA"/>
    <w:rsid w:val="00370F57"/>
    <w:rsid w:val="00377610"/>
    <w:rsid w:val="003777E8"/>
    <w:rsid w:val="00380331"/>
    <w:rsid w:val="003803D0"/>
    <w:rsid w:val="00383EC3"/>
    <w:rsid w:val="00385DB0"/>
    <w:rsid w:val="00390DBF"/>
    <w:rsid w:val="0039395D"/>
    <w:rsid w:val="003948C6"/>
    <w:rsid w:val="003957AC"/>
    <w:rsid w:val="00395F8D"/>
    <w:rsid w:val="003A154D"/>
    <w:rsid w:val="003A232A"/>
    <w:rsid w:val="003A3E53"/>
    <w:rsid w:val="003B0C90"/>
    <w:rsid w:val="003B4A34"/>
    <w:rsid w:val="003B4A4B"/>
    <w:rsid w:val="003C2F45"/>
    <w:rsid w:val="003C2FE7"/>
    <w:rsid w:val="003C430E"/>
    <w:rsid w:val="003C43C8"/>
    <w:rsid w:val="003C44F0"/>
    <w:rsid w:val="003C64DE"/>
    <w:rsid w:val="003C700F"/>
    <w:rsid w:val="003D0433"/>
    <w:rsid w:val="003D1800"/>
    <w:rsid w:val="003D209A"/>
    <w:rsid w:val="003D51AA"/>
    <w:rsid w:val="003E3612"/>
    <w:rsid w:val="003E3859"/>
    <w:rsid w:val="003E40C9"/>
    <w:rsid w:val="003E46C6"/>
    <w:rsid w:val="003F0AE4"/>
    <w:rsid w:val="003F33A7"/>
    <w:rsid w:val="003F567E"/>
    <w:rsid w:val="0040053B"/>
    <w:rsid w:val="004047A0"/>
    <w:rsid w:val="00406AF7"/>
    <w:rsid w:val="00407B7D"/>
    <w:rsid w:val="00413FA3"/>
    <w:rsid w:val="00414A61"/>
    <w:rsid w:val="00415B16"/>
    <w:rsid w:val="00415B6F"/>
    <w:rsid w:val="00416615"/>
    <w:rsid w:val="00417568"/>
    <w:rsid w:val="004200DE"/>
    <w:rsid w:val="004226B2"/>
    <w:rsid w:val="004230DF"/>
    <w:rsid w:val="004234B7"/>
    <w:rsid w:val="00425257"/>
    <w:rsid w:val="00425CDC"/>
    <w:rsid w:val="004305A7"/>
    <w:rsid w:val="00432694"/>
    <w:rsid w:val="00432FA0"/>
    <w:rsid w:val="00434715"/>
    <w:rsid w:val="00435D91"/>
    <w:rsid w:val="00437910"/>
    <w:rsid w:val="00437E51"/>
    <w:rsid w:val="00443E66"/>
    <w:rsid w:val="00445F93"/>
    <w:rsid w:val="004544AB"/>
    <w:rsid w:val="004552DB"/>
    <w:rsid w:val="00460F49"/>
    <w:rsid w:val="0046122F"/>
    <w:rsid w:val="0046401C"/>
    <w:rsid w:val="0046502B"/>
    <w:rsid w:val="00467A4B"/>
    <w:rsid w:val="004747B9"/>
    <w:rsid w:val="00475497"/>
    <w:rsid w:val="00477C8F"/>
    <w:rsid w:val="00477DC5"/>
    <w:rsid w:val="00484844"/>
    <w:rsid w:val="00484AEA"/>
    <w:rsid w:val="0048569D"/>
    <w:rsid w:val="0048754C"/>
    <w:rsid w:val="004A25A3"/>
    <w:rsid w:val="004A7EF4"/>
    <w:rsid w:val="004B3036"/>
    <w:rsid w:val="004B35A5"/>
    <w:rsid w:val="004B61D6"/>
    <w:rsid w:val="004C2489"/>
    <w:rsid w:val="004C45FF"/>
    <w:rsid w:val="004C4FB1"/>
    <w:rsid w:val="004C696A"/>
    <w:rsid w:val="004D5E53"/>
    <w:rsid w:val="004F0D72"/>
    <w:rsid w:val="004F1F35"/>
    <w:rsid w:val="004F2B43"/>
    <w:rsid w:val="004F3155"/>
    <w:rsid w:val="004F4879"/>
    <w:rsid w:val="004F626A"/>
    <w:rsid w:val="004F63B9"/>
    <w:rsid w:val="004F74B0"/>
    <w:rsid w:val="00500A68"/>
    <w:rsid w:val="00501A9F"/>
    <w:rsid w:val="00503703"/>
    <w:rsid w:val="00503B83"/>
    <w:rsid w:val="005067D9"/>
    <w:rsid w:val="00510727"/>
    <w:rsid w:val="005124C7"/>
    <w:rsid w:val="005175AB"/>
    <w:rsid w:val="00520225"/>
    <w:rsid w:val="00521346"/>
    <w:rsid w:val="005312AD"/>
    <w:rsid w:val="00532572"/>
    <w:rsid w:val="005332A5"/>
    <w:rsid w:val="005336ED"/>
    <w:rsid w:val="00537D99"/>
    <w:rsid w:val="00541A5C"/>
    <w:rsid w:val="00542870"/>
    <w:rsid w:val="005432F3"/>
    <w:rsid w:val="00544E8C"/>
    <w:rsid w:val="00546F04"/>
    <w:rsid w:val="0054EE3E"/>
    <w:rsid w:val="005559E9"/>
    <w:rsid w:val="00556241"/>
    <w:rsid w:val="00570B5B"/>
    <w:rsid w:val="005713E5"/>
    <w:rsid w:val="0057742C"/>
    <w:rsid w:val="00581DAB"/>
    <w:rsid w:val="005A7410"/>
    <w:rsid w:val="005A7F3B"/>
    <w:rsid w:val="005B2A56"/>
    <w:rsid w:val="005B354E"/>
    <w:rsid w:val="005B3DAE"/>
    <w:rsid w:val="005B5E01"/>
    <w:rsid w:val="005B6E17"/>
    <w:rsid w:val="005C0A87"/>
    <w:rsid w:val="005C23A7"/>
    <w:rsid w:val="005C27DF"/>
    <w:rsid w:val="005C51D9"/>
    <w:rsid w:val="005C5E92"/>
    <w:rsid w:val="005D1AB4"/>
    <w:rsid w:val="005D7C98"/>
    <w:rsid w:val="005E2076"/>
    <w:rsid w:val="005F726E"/>
    <w:rsid w:val="006002BC"/>
    <w:rsid w:val="006018DE"/>
    <w:rsid w:val="006022C2"/>
    <w:rsid w:val="0060383F"/>
    <w:rsid w:val="006045B5"/>
    <w:rsid w:val="00605548"/>
    <w:rsid w:val="006055CA"/>
    <w:rsid w:val="00606AF9"/>
    <w:rsid w:val="00611F23"/>
    <w:rsid w:val="00613139"/>
    <w:rsid w:val="006139C7"/>
    <w:rsid w:val="00614B6E"/>
    <w:rsid w:val="00616481"/>
    <w:rsid w:val="00617EEB"/>
    <w:rsid w:val="00623C16"/>
    <w:rsid w:val="00627D7A"/>
    <w:rsid w:val="00630232"/>
    <w:rsid w:val="00635AA1"/>
    <w:rsid w:val="00642150"/>
    <w:rsid w:val="006439DE"/>
    <w:rsid w:val="006515E2"/>
    <w:rsid w:val="00651BB1"/>
    <w:rsid w:val="006541A1"/>
    <w:rsid w:val="006542D1"/>
    <w:rsid w:val="00654577"/>
    <w:rsid w:val="00654A3F"/>
    <w:rsid w:val="00654C58"/>
    <w:rsid w:val="00656C09"/>
    <w:rsid w:val="00661FAB"/>
    <w:rsid w:val="006627D8"/>
    <w:rsid w:val="00662858"/>
    <w:rsid w:val="00663892"/>
    <w:rsid w:val="006705AB"/>
    <w:rsid w:val="006724D6"/>
    <w:rsid w:val="00672536"/>
    <w:rsid w:val="006767B1"/>
    <w:rsid w:val="00677B7A"/>
    <w:rsid w:val="006810D2"/>
    <w:rsid w:val="006817D3"/>
    <w:rsid w:val="0068509A"/>
    <w:rsid w:val="0068662F"/>
    <w:rsid w:val="0069129E"/>
    <w:rsid w:val="00694B34"/>
    <w:rsid w:val="00695CBF"/>
    <w:rsid w:val="006A0BF7"/>
    <w:rsid w:val="006A2D78"/>
    <w:rsid w:val="006A3127"/>
    <w:rsid w:val="006A55D6"/>
    <w:rsid w:val="006B2ED8"/>
    <w:rsid w:val="006B4733"/>
    <w:rsid w:val="006B53D5"/>
    <w:rsid w:val="006B53FC"/>
    <w:rsid w:val="006B6939"/>
    <w:rsid w:val="006B781D"/>
    <w:rsid w:val="006C5E78"/>
    <w:rsid w:val="006C65B9"/>
    <w:rsid w:val="006D113B"/>
    <w:rsid w:val="006D4BBE"/>
    <w:rsid w:val="006D4BF8"/>
    <w:rsid w:val="006D52F4"/>
    <w:rsid w:val="006D7F27"/>
    <w:rsid w:val="006E03A3"/>
    <w:rsid w:val="006E082D"/>
    <w:rsid w:val="006E51DB"/>
    <w:rsid w:val="006E521B"/>
    <w:rsid w:val="006E5DDD"/>
    <w:rsid w:val="006E5FB3"/>
    <w:rsid w:val="006F2156"/>
    <w:rsid w:val="0070036E"/>
    <w:rsid w:val="00701731"/>
    <w:rsid w:val="0070185A"/>
    <w:rsid w:val="00701F87"/>
    <w:rsid w:val="0070547D"/>
    <w:rsid w:val="007147E0"/>
    <w:rsid w:val="00714E7C"/>
    <w:rsid w:val="007164D1"/>
    <w:rsid w:val="0072068C"/>
    <w:rsid w:val="00720D16"/>
    <w:rsid w:val="007220A5"/>
    <w:rsid w:val="007235B2"/>
    <w:rsid w:val="00724397"/>
    <w:rsid w:val="00724C96"/>
    <w:rsid w:val="0072518C"/>
    <w:rsid w:val="00725DFA"/>
    <w:rsid w:val="00726A31"/>
    <w:rsid w:val="00726FF7"/>
    <w:rsid w:val="00730638"/>
    <w:rsid w:val="00751E47"/>
    <w:rsid w:val="00754C4A"/>
    <w:rsid w:val="007558C6"/>
    <w:rsid w:val="00761ABD"/>
    <w:rsid w:val="00764E76"/>
    <w:rsid w:val="0076550A"/>
    <w:rsid w:val="007678B4"/>
    <w:rsid w:val="0077066A"/>
    <w:rsid w:val="00771CC9"/>
    <w:rsid w:val="007722D9"/>
    <w:rsid w:val="00772F89"/>
    <w:rsid w:val="00780B6E"/>
    <w:rsid w:val="007915F7"/>
    <w:rsid w:val="007A269B"/>
    <w:rsid w:val="007A28CF"/>
    <w:rsid w:val="007A3211"/>
    <w:rsid w:val="007A74C7"/>
    <w:rsid w:val="007B39CB"/>
    <w:rsid w:val="007B3B09"/>
    <w:rsid w:val="007B3C34"/>
    <w:rsid w:val="007B554F"/>
    <w:rsid w:val="007B7C5C"/>
    <w:rsid w:val="007C059E"/>
    <w:rsid w:val="007C3EBC"/>
    <w:rsid w:val="007C7678"/>
    <w:rsid w:val="007C7EB9"/>
    <w:rsid w:val="007D17CD"/>
    <w:rsid w:val="007D285E"/>
    <w:rsid w:val="007D2CC4"/>
    <w:rsid w:val="007D2EBF"/>
    <w:rsid w:val="007D4965"/>
    <w:rsid w:val="007D4B4D"/>
    <w:rsid w:val="007D5258"/>
    <w:rsid w:val="007D5D1F"/>
    <w:rsid w:val="007D65DF"/>
    <w:rsid w:val="007E2531"/>
    <w:rsid w:val="007E45DA"/>
    <w:rsid w:val="007E48A7"/>
    <w:rsid w:val="007E6C79"/>
    <w:rsid w:val="007E79F3"/>
    <w:rsid w:val="007F0D5D"/>
    <w:rsid w:val="007F177E"/>
    <w:rsid w:val="007F1CBF"/>
    <w:rsid w:val="007F77FE"/>
    <w:rsid w:val="00800A97"/>
    <w:rsid w:val="0080212A"/>
    <w:rsid w:val="008032C1"/>
    <w:rsid w:val="00803CE8"/>
    <w:rsid w:val="008047A7"/>
    <w:rsid w:val="00805CB2"/>
    <w:rsid w:val="00806F4D"/>
    <w:rsid w:val="0080735A"/>
    <w:rsid w:val="0081023D"/>
    <w:rsid w:val="00812EC3"/>
    <w:rsid w:val="00813A4C"/>
    <w:rsid w:val="00814B23"/>
    <w:rsid w:val="00821631"/>
    <w:rsid w:val="00821E44"/>
    <w:rsid w:val="0082287F"/>
    <w:rsid w:val="00823814"/>
    <w:rsid w:val="00825978"/>
    <w:rsid w:val="00827E7A"/>
    <w:rsid w:val="00832212"/>
    <w:rsid w:val="008328F5"/>
    <w:rsid w:val="0083324B"/>
    <w:rsid w:val="008351DF"/>
    <w:rsid w:val="00835868"/>
    <w:rsid w:val="00842C60"/>
    <w:rsid w:val="00844F36"/>
    <w:rsid w:val="008475A9"/>
    <w:rsid w:val="00847AD1"/>
    <w:rsid w:val="0085040A"/>
    <w:rsid w:val="008511C6"/>
    <w:rsid w:val="00851F38"/>
    <w:rsid w:val="00852E95"/>
    <w:rsid w:val="00853D8D"/>
    <w:rsid w:val="008562A0"/>
    <w:rsid w:val="00856C5E"/>
    <w:rsid w:val="008608E3"/>
    <w:rsid w:val="00862444"/>
    <w:rsid w:val="008633D4"/>
    <w:rsid w:val="00864E1F"/>
    <w:rsid w:val="00865E57"/>
    <w:rsid w:val="0087128B"/>
    <w:rsid w:val="0087129C"/>
    <w:rsid w:val="00871469"/>
    <w:rsid w:val="00871A67"/>
    <w:rsid w:val="00876BFB"/>
    <w:rsid w:val="008776A3"/>
    <w:rsid w:val="00880C80"/>
    <w:rsid w:val="008811D0"/>
    <w:rsid w:val="00882CF6"/>
    <w:rsid w:val="00886972"/>
    <w:rsid w:val="00886E31"/>
    <w:rsid w:val="00890E68"/>
    <w:rsid w:val="00891A18"/>
    <w:rsid w:val="00892F20"/>
    <w:rsid w:val="00894A2C"/>
    <w:rsid w:val="00895054"/>
    <w:rsid w:val="0089625F"/>
    <w:rsid w:val="008979BB"/>
    <w:rsid w:val="008A0452"/>
    <w:rsid w:val="008A05DE"/>
    <w:rsid w:val="008A358D"/>
    <w:rsid w:val="008A476F"/>
    <w:rsid w:val="008A69DF"/>
    <w:rsid w:val="008B0A4C"/>
    <w:rsid w:val="008B1D94"/>
    <w:rsid w:val="008B3BC5"/>
    <w:rsid w:val="008B435F"/>
    <w:rsid w:val="008B5387"/>
    <w:rsid w:val="008C2F52"/>
    <w:rsid w:val="008C3B76"/>
    <w:rsid w:val="008C456A"/>
    <w:rsid w:val="008D0A46"/>
    <w:rsid w:val="008D0D4F"/>
    <w:rsid w:val="008D3A15"/>
    <w:rsid w:val="008D46F9"/>
    <w:rsid w:val="008D6596"/>
    <w:rsid w:val="008D6EA5"/>
    <w:rsid w:val="008E2EE6"/>
    <w:rsid w:val="008E6054"/>
    <w:rsid w:val="008E6C74"/>
    <w:rsid w:val="008F0BB7"/>
    <w:rsid w:val="008F1536"/>
    <w:rsid w:val="008F1D29"/>
    <w:rsid w:val="008F1F93"/>
    <w:rsid w:val="008F2937"/>
    <w:rsid w:val="00901B54"/>
    <w:rsid w:val="0090534C"/>
    <w:rsid w:val="009079F6"/>
    <w:rsid w:val="00907F9E"/>
    <w:rsid w:val="00911CAD"/>
    <w:rsid w:val="009130AC"/>
    <w:rsid w:val="00914543"/>
    <w:rsid w:val="00915B5E"/>
    <w:rsid w:val="00916ECA"/>
    <w:rsid w:val="00920B14"/>
    <w:rsid w:val="0092256B"/>
    <w:rsid w:val="0092589C"/>
    <w:rsid w:val="00927B66"/>
    <w:rsid w:val="00933216"/>
    <w:rsid w:val="0093329A"/>
    <w:rsid w:val="00936AB1"/>
    <w:rsid w:val="009379E7"/>
    <w:rsid w:val="009432D7"/>
    <w:rsid w:val="009446A0"/>
    <w:rsid w:val="00945644"/>
    <w:rsid w:val="00952887"/>
    <w:rsid w:val="00955000"/>
    <w:rsid w:val="009627EA"/>
    <w:rsid w:val="0096330E"/>
    <w:rsid w:val="009637A5"/>
    <w:rsid w:val="0096557F"/>
    <w:rsid w:val="00966688"/>
    <w:rsid w:val="00970644"/>
    <w:rsid w:val="00977EA0"/>
    <w:rsid w:val="00982916"/>
    <w:rsid w:val="00992196"/>
    <w:rsid w:val="009949BE"/>
    <w:rsid w:val="0099736A"/>
    <w:rsid w:val="009A3F68"/>
    <w:rsid w:val="009B1952"/>
    <w:rsid w:val="009B3395"/>
    <w:rsid w:val="009B648B"/>
    <w:rsid w:val="009B68D7"/>
    <w:rsid w:val="009C1AFA"/>
    <w:rsid w:val="009C375B"/>
    <w:rsid w:val="009D02AD"/>
    <w:rsid w:val="009D1105"/>
    <w:rsid w:val="009D1FF0"/>
    <w:rsid w:val="009D24DF"/>
    <w:rsid w:val="009D2579"/>
    <w:rsid w:val="009D2FB6"/>
    <w:rsid w:val="009D3066"/>
    <w:rsid w:val="009D5ECE"/>
    <w:rsid w:val="009E1F30"/>
    <w:rsid w:val="009F22C0"/>
    <w:rsid w:val="009F2D8C"/>
    <w:rsid w:val="009F78C2"/>
    <w:rsid w:val="009F7A30"/>
    <w:rsid w:val="00A00800"/>
    <w:rsid w:val="00A01D06"/>
    <w:rsid w:val="00A07330"/>
    <w:rsid w:val="00A074C0"/>
    <w:rsid w:val="00A1117C"/>
    <w:rsid w:val="00A11314"/>
    <w:rsid w:val="00A11D27"/>
    <w:rsid w:val="00A12D21"/>
    <w:rsid w:val="00A1774C"/>
    <w:rsid w:val="00A200C4"/>
    <w:rsid w:val="00A210F6"/>
    <w:rsid w:val="00A217E9"/>
    <w:rsid w:val="00A22370"/>
    <w:rsid w:val="00A231DE"/>
    <w:rsid w:val="00A26026"/>
    <w:rsid w:val="00A2712D"/>
    <w:rsid w:val="00A31540"/>
    <w:rsid w:val="00A31C56"/>
    <w:rsid w:val="00A321F5"/>
    <w:rsid w:val="00A3288F"/>
    <w:rsid w:val="00A354A2"/>
    <w:rsid w:val="00A36237"/>
    <w:rsid w:val="00A368E5"/>
    <w:rsid w:val="00A417C3"/>
    <w:rsid w:val="00A44773"/>
    <w:rsid w:val="00A50E4E"/>
    <w:rsid w:val="00A50ED3"/>
    <w:rsid w:val="00A531CB"/>
    <w:rsid w:val="00A56D66"/>
    <w:rsid w:val="00A659C3"/>
    <w:rsid w:val="00A6600A"/>
    <w:rsid w:val="00A660A0"/>
    <w:rsid w:val="00A67CE2"/>
    <w:rsid w:val="00A7139A"/>
    <w:rsid w:val="00A72437"/>
    <w:rsid w:val="00A735DF"/>
    <w:rsid w:val="00A74158"/>
    <w:rsid w:val="00A7559B"/>
    <w:rsid w:val="00A75C18"/>
    <w:rsid w:val="00A84BC9"/>
    <w:rsid w:val="00A86A40"/>
    <w:rsid w:val="00A91562"/>
    <w:rsid w:val="00A9210C"/>
    <w:rsid w:val="00A94406"/>
    <w:rsid w:val="00A965CA"/>
    <w:rsid w:val="00A9761B"/>
    <w:rsid w:val="00AA1DEC"/>
    <w:rsid w:val="00AA1E5B"/>
    <w:rsid w:val="00AA4828"/>
    <w:rsid w:val="00AA573E"/>
    <w:rsid w:val="00AB1768"/>
    <w:rsid w:val="00AB313D"/>
    <w:rsid w:val="00AB5BCC"/>
    <w:rsid w:val="00AB6219"/>
    <w:rsid w:val="00AB7F9E"/>
    <w:rsid w:val="00AC359E"/>
    <w:rsid w:val="00AC4883"/>
    <w:rsid w:val="00AC606C"/>
    <w:rsid w:val="00AC6628"/>
    <w:rsid w:val="00AC6F9C"/>
    <w:rsid w:val="00AC7CB2"/>
    <w:rsid w:val="00AD0002"/>
    <w:rsid w:val="00AD02E2"/>
    <w:rsid w:val="00AD06F1"/>
    <w:rsid w:val="00AD21FB"/>
    <w:rsid w:val="00AD50F5"/>
    <w:rsid w:val="00AD6905"/>
    <w:rsid w:val="00AD76C7"/>
    <w:rsid w:val="00AE44CE"/>
    <w:rsid w:val="00AE7A25"/>
    <w:rsid w:val="00AF4DB8"/>
    <w:rsid w:val="00AF57CB"/>
    <w:rsid w:val="00B0308F"/>
    <w:rsid w:val="00B036BC"/>
    <w:rsid w:val="00B0444B"/>
    <w:rsid w:val="00B10F65"/>
    <w:rsid w:val="00B11620"/>
    <w:rsid w:val="00B149FB"/>
    <w:rsid w:val="00B20F07"/>
    <w:rsid w:val="00B21B22"/>
    <w:rsid w:val="00B2484E"/>
    <w:rsid w:val="00B265EE"/>
    <w:rsid w:val="00B3001F"/>
    <w:rsid w:val="00B3219B"/>
    <w:rsid w:val="00B351AA"/>
    <w:rsid w:val="00B36DA3"/>
    <w:rsid w:val="00B37557"/>
    <w:rsid w:val="00B4258D"/>
    <w:rsid w:val="00B42BC9"/>
    <w:rsid w:val="00B45615"/>
    <w:rsid w:val="00B52536"/>
    <w:rsid w:val="00B5483B"/>
    <w:rsid w:val="00B548FE"/>
    <w:rsid w:val="00B559F2"/>
    <w:rsid w:val="00B56EFB"/>
    <w:rsid w:val="00B60047"/>
    <w:rsid w:val="00B61498"/>
    <w:rsid w:val="00B62C8B"/>
    <w:rsid w:val="00B748F9"/>
    <w:rsid w:val="00B810F9"/>
    <w:rsid w:val="00B81F37"/>
    <w:rsid w:val="00B8429A"/>
    <w:rsid w:val="00B96C0F"/>
    <w:rsid w:val="00B970BF"/>
    <w:rsid w:val="00B97EBA"/>
    <w:rsid w:val="00BB00C4"/>
    <w:rsid w:val="00BB01B5"/>
    <w:rsid w:val="00BB2E93"/>
    <w:rsid w:val="00BB565C"/>
    <w:rsid w:val="00BB65FC"/>
    <w:rsid w:val="00BC32DB"/>
    <w:rsid w:val="00BC4B87"/>
    <w:rsid w:val="00BC6EC0"/>
    <w:rsid w:val="00BD12D6"/>
    <w:rsid w:val="00BD20B6"/>
    <w:rsid w:val="00BD2693"/>
    <w:rsid w:val="00BE1CEA"/>
    <w:rsid w:val="00BE2E1E"/>
    <w:rsid w:val="00BE3013"/>
    <w:rsid w:val="00BE53E4"/>
    <w:rsid w:val="00BE58AE"/>
    <w:rsid w:val="00BE6315"/>
    <w:rsid w:val="00BF07E6"/>
    <w:rsid w:val="00BF1591"/>
    <w:rsid w:val="00BF6A8B"/>
    <w:rsid w:val="00C03A96"/>
    <w:rsid w:val="00C0630C"/>
    <w:rsid w:val="00C072FB"/>
    <w:rsid w:val="00C11BDF"/>
    <w:rsid w:val="00C144BB"/>
    <w:rsid w:val="00C1505D"/>
    <w:rsid w:val="00C16D56"/>
    <w:rsid w:val="00C2035C"/>
    <w:rsid w:val="00C2062E"/>
    <w:rsid w:val="00C2205F"/>
    <w:rsid w:val="00C22B61"/>
    <w:rsid w:val="00C23020"/>
    <w:rsid w:val="00C2612D"/>
    <w:rsid w:val="00C26D2A"/>
    <w:rsid w:val="00C27B5E"/>
    <w:rsid w:val="00C30133"/>
    <w:rsid w:val="00C30DF8"/>
    <w:rsid w:val="00C36129"/>
    <w:rsid w:val="00C36C25"/>
    <w:rsid w:val="00C40064"/>
    <w:rsid w:val="00C403A9"/>
    <w:rsid w:val="00C4246C"/>
    <w:rsid w:val="00C503C6"/>
    <w:rsid w:val="00C538F2"/>
    <w:rsid w:val="00C56590"/>
    <w:rsid w:val="00C63A13"/>
    <w:rsid w:val="00C644A6"/>
    <w:rsid w:val="00C668ED"/>
    <w:rsid w:val="00C6752E"/>
    <w:rsid w:val="00C71C93"/>
    <w:rsid w:val="00C7216F"/>
    <w:rsid w:val="00C74CFD"/>
    <w:rsid w:val="00C76CC9"/>
    <w:rsid w:val="00C76F39"/>
    <w:rsid w:val="00C90C54"/>
    <w:rsid w:val="00C96934"/>
    <w:rsid w:val="00C96E85"/>
    <w:rsid w:val="00CB0EBD"/>
    <w:rsid w:val="00CB4856"/>
    <w:rsid w:val="00CB5403"/>
    <w:rsid w:val="00CB60B7"/>
    <w:rsid w:val="00CB62FE"/>
    <w:rsid w:val="00CB7370"/>
    <w:rsid w:val="00CB759B"/>
    <w:rsid w:val="00CB764D"/>
    <w:rsid w:val="00CC0193"/>
    <w:rsid w:val="00CC0E50"/>
    <w:rsid w:val="00CC0F7F"/>
    <w:rsid w:val="00CC35D4"/>
    <w:rsid w:val="00CC47CE"/>
    <w:rsid w:val="00CC539E"/>
    <w:rsid w:val="00CC61B4"/>
    <w:rsid w:val="00CC732B"/>
    <w:rsid w:val="00CC7390"/>
    <w:rsid w:val="00CD072B"/>
    <w:rsid w:val="00CD2596"/>
    <w:rsid w:val="00CD268B"/>
    <w:rsid w:val="00CD7D4F"/>
    <w:rsid w:val="00CD7DD2"/>
    <w:rsid w:val="00CE052D"/>
    <w:rsid w:val="00CE1038"/>
    <w:rsid w:val="00CE1402"/>
    <w:rsid w:val="00CE6C98"/>
    <w:rsid w:val="00CF240D"/>
    <w:rsid w:val="00CF3013"/>
    <w:rsid w:val="00CF5E63"/>
    <w:rsid w:val="00CF750C"/>
    <w:rsid w:val="00D00306"/>
    <w:rsid w:val="00D041B3"/>
    <w:rsid w:val="00D0684E"/>
    <w:rsid w:val="00D124B4"/>
    <w:rsid w:val="00D159E8"/>
    <w:rsid w:val="00D15D73"/>
    <w:rsid w:val="00D15D99"/>
    <w:rsid w:val="00D21D0C"/>
    <w:rsid w:val="00D3461C"/>
    <w:rsid w:val="00D34C4A"/>
    <w:rsid w:val="00D36634"/>
    <w:rsid w:val="00D4460E"/>
    <w:rsid w:val="00D44E49"/>
    <w:rsid w:val="00D450E2"/>
    <w:rsid w:val="00D46CC8"/>
    <w:rsid w:val="00D47335"/>
    <w:rsid w:val="00D50A80"/>
    <w:rsid w:val="00D52EE1"/>
    <w:rsid w:val="00D547A1"/>
    <w:rsid w:val="00D54C5B"/>
    <w:rsid w:val="00D550EF"/>
    <w:rsid w:val="00D5642A"/>
    <w:rsid w:val="00D607DE"/>
    <w:rsid w:val="00D66393"/>
    <w:rsid w:val="00D67837"/>
    <w:rsid w:val="00D75F7E"/>
    <w:rsid w:val="00D817B5"/>
    <w:rsid w:val="00D84BDB"/>
    <w:rsid w:val="00D9057A"/>
    <w:rsid w:val="00D9083E"/>
    <w:rsid w:val="00D90E29"/>
    <w:rsid w:val="00D9112F"/>
    <w:rsid w:val="00D91703"/>
    <w:rsid w:val="00D9329F"/>
    <w:rsid w:val="00D97392"/>
    <w:rsid w:val="00DA0388"/>
    <w:rsid w:val="00DA1BFD"/>
    <w:rsid w:val="00DA33E9"/>
    <w:rsid w:val="00DA3A00"/>
    <w:rsid w:val="00DA3AC5"/>
    <w:rsid w:val="00DB1342"/>
    <w:rsid w:val="00DB16E9"/>
    <w:rsid w:val="00DB2C41"/>
    <w:rsid w:val="00DB3036"/>
    <w:rsid w:val="00DB3587"/>
    <w:rsid w:val="00DB6FA2"/>
    <w:rsid w:val="00DC171E"/>
    <w:rsid w:val="00DC2757"/>
    <w:rsid w:val="00DC2FC8"/>
    <w:rsid w:val="00DC38BA"/>
    <w:rsid w:val="00DC5612"/>
    <w:rsid w:val="00DC6645"/>
    <w:rsid w:val="00DD203C"/>
    <w:rsid w:val="00DD34B1"/>
    <w:rsid w:val="00DD37E5"/>
    <w:rsid w:val="00DE0A23"/>
    <w:rsid w:val="00DE1205"/>
    <w:rsid w:val="00DE27B0"/>
    <w:rsid w:val="00DE2A93"/>
    <w:rsid w:val="00DE40A9"/>
    <w:rsid w:val="00DF023C"/>
    <w:rsid w:val="00DF05BB"/>
    <w:rsid w:val="00E0050C"/>
    <w:rsid w:val="00E01390"/>
    <w:rsid w:val="00E014B1"/>
    <w:rsid w:val="00E03606"/>
    <w:rsid w:val="00E048A8"/>
    <w:rsid w:val="00E06334"/>
    <w:rsid w:val="00E06521"/>
    <w:rsid w:val="00E06CEC"/>
    <w:rsid w:val="00E102BB"/>
    <w:rsid w:val="00E1514A"/>
    <w:rsid w:val="00E164C3"/>
    <w:rsid w:val="00E20DEF"/>
    <w:rsid w:val="00E22016"/>
    <w:rsid w:val="00E223D3"/>
    <w:rsid w:val="00E229D1"/>
    <w:rsid w:val="00E248DE"/>
    <w:rsid w:val="00E340BA"/>
    <w:rsid w:val="00E4025F"/>
    <w:rsid w:val="00E40E32"/>
    <w:rsid w:val="00E40F87"/>
    <w:rsid w:val="00E4147A"/>
    <w:rsid w:val="00E42216"/>
    <w:rsid w:val="00E440FA"/>
    <w:rsid w:val="00E5179C"/>
    <w:rsid w:val="00E5189A"/>
    <w:rsid w:val="00E5437E"/>
    <w:rsid w:val="00E56310"/>
    <w:rsid w:val="00E61BF7"/>
    <w:rsid w:val="00E62625"/>
    <w:rsid w:val="00E62D65"/>
    <w:rsid w:val="00E65AB7"/>
    <w:rsid w:val="00E70382"/>
    <w:rsid w:val="00E70B29"/>
    <w:rsid w:val="00E70F99"/>
    <w:rsid w:val="00E747DC"/>
    <w:rsid w:val="00E8391B"/>
    <w:rsid w:val="00E86853"/>
    <w:rsid w:val="00E9445A"/>
    <w:rsid w:val="00E957C6"/>
    <w:rsid w:val="00EA15D3"/>
    <w:rsid w:val="00EA1D40"/>
    <w:rsid w:val="00EB4695"/>
    <w:rsid w:val="00EB5508"/>
    <w:rsid w:val="00EB7924"/>
    <w:rsid w:val="00EB7AF4"/>
    <w:rsid w:val="00EC0730"/>
    <w:rsid w:val="00EC30A7"/>
    <w:rsid w:val="00EC4B02"/>
    <w:rsid w:val="00EC5033"/>
    <w:rsid w:val="00EC5857"/>
    <w:rsid w:val="00EC6766"/>
    <w:rsid w:val="00EC7F11"/>
    <w:rsid w:val="00ED297C"/>
    <w:rsid w:val="00ED2C60"/>
    <w:rsid w:val="00ED7F41"/>
    <w:rsid w:val="00EE0034"/>
    <w:rsid w:val="00EE0699"/>
    <w:rsid w:val="00EE1177"/>
    <w:rsid w:val="00EF0263"/>
    <w:rsid w:val="00EF2820"/>
    <w:rsid w:val="00EF6ACD"/>
    <w:rsid w:val="00F00B68"/>
    <w:rsid w:val="00F03C29"/>
    <w:rsid w:val="00F0660A"/>
    <w:rsid w:val="00F071BA"/>
    <w:rsid w:val="00F076E8"/>
    <w:rsid w:val="00F1180A"/>
    <w:rsid w:val="00F126D1"/>
    <w:rsid w:val="00F12963"/>
    <w:rsid w:val="00F13DCA"/>
    <w:rsid w:val="00F14936"/>
    <w:rsid w:val="00F25FD7"/>
    <w:rsid w:val="00F30A2E"/>
    <w:rsid w:val="00F3103C"/>
    <w:rsid w:val="00F31126"/>
    <w:rsid w:val="00F32531"/>
    <w:rsid w:val="00F32C72"/>
    <w:rsid w:val="00F33C32"/>
    <w:rsid w:val="00F35D0C"/>
    <w:rsid w:val="00F37127"/>
    <w:rsid w:val="00F37E40"/>
    <w:rsid w:val="00F43BC2"/>
    <w:rsid w:val="00F43D65"/>
    <w:rsid w:val="00F45117"/>
    <w:rsid w:val="00F45ACE"/>
    <w:rsid w:val="00F46446"/>
    <w:rsid w:val="00F47771"/>
    <w:rsid w:val="00F511AE"/>
    <w:rsid w:val="00F5168E"/>
    <w:rsid w:val="00F603E9"/>
    <w:rsid w:val="00F63BF5"/>
    <w:rsid w:val="00F63DA9"/>
    <w:rsid w:val="00F6690C"/>
    <w:rsid w:val="00F70544"/>
    <w:rsid w:val="00F714B7"/>
    <w:rsid w:val="00F742F4"/>
    <w:rsid w:val="00F81FB2"/>
    <w:rsid w:val="00F82819"/>
    <w:rsid w:val="00F90365"/>
    <w:rsid w:val="00F910E6"/>
    <w:rsid w:val="00F91489"/>
    <w:rsid w:val="00F9285D"/>
    <w:rsid w:val="00F94D5D"/>
    <w:rsid w:val="00F95394"/>
    <w:rsid w:val="00F9588A"/>
    <w:rsid w:val="00FA2784"/>
    <w:rsid w:val="00FA4387"/>
    <w:rsid w:val="00FB2A2B"/>
    <w:rsid w:val="00FB5CD5"/>
    <w:rsid w:val="00FB6946"/>
    <w:rsid w:val="00FB711A"/>
    <w:rsid w:val="00FB71A2"/>
    <w:rsid w:val="00FB77A5"/>
    <w:rsid w:val="00FC1597"/>
    <w:rsid w:val="00FC344F"/>
    <w:rsid w:val="00FC53A0"/>
    <w:rsid w:val="00FC63CC"/>
    <w:rsid w:val="00FC6B1B"/>
    <w:rsid w:val="00FD155F"/>
    <w:rsid w:val="00FD344A"/>
    <w:rsid w:val="00FD5B28"/>
    <w:rsid w:val="00FD75EC"/>
    <w:rsid w:val="00FE037A"/>
    <w:rsid w:val="00FE46AE"/>
    <w:rsid w:val="00FE4BB3"/>
    <w:rsid w:val="00FE64C4"/>
    <w:rsid w:val="00FF272D"/>
    <w:rsid w:val="00FF49B2"/>
    <w:rsid w:val="00FF6EAB"/>
    <w:rsid w:val="00FF7C72"/>
    <w:rsid w:val="0278F569"/>
    <w:rsid w:val="03464441"/>
    <w:rsid w:val="038E03D6"/>
    <w:rsid w:val="0430E284"/>
    <w:rsid w:val="045BAE7C"/>
    <w:rsid w:val="054D0F72"/>
    <w:rsid w:val="056D90FF"/>
    <w:rsid w:val="05E4D54F"/>
    <w:rsid w:val="077924E6"/>
    <w:rsid w:val="08C34D90"/>
    <w:rsid w:val="08FE5F5A"/>
    <w:rsid w:val="093385B0"/>
    <w:rsid w:val="09AB69B2"/>
    <w:rsid w:val="09FD7D54"/>
    <w:rsid w:val="0A062A43"/>
    <w:rsid w:val="0A7DF23E"/>
    <w:rsid w:val="0ABDF6DB"/>
    <w:rsid w:val="0AC1DDBA"/>
    <w:rsid w:val="0B6BCB7C"/>
    <w:rsid w:val="0BA84B02"/>
    <w:rsid w:val="0BE6CC14"/>
    <w:rsid w:val="0C0E3831"/>
    <w:rsid w:val="0CB0E8CA"/>
    <w:rsid w:val="0CFB4726"/>
    <w:rsid w:val="0D04B3D7"/>
    <w:rsid w:val="0E7A1F71"/>
    <w:rsid w:val="0EFD5CAA"/>
    <w:rsid w:val="0F04675E"/>
    <w:rsid w:val="0F17BD94"/>
    <w:rsid w:val="112D141E"/>
    <w:rsid w:val="11539232"/>
    <w:rsid w:val="116E7981"/>
    <w:rsid w:val="117B4AC9"/>
    <w:rsid w:val="13A39243"/>
    <w:rsid w:val="13A567FF"/>
    <w:rsid w:val="14AC6482"/>
    <w:rsid w:val="15568BEC"/>
    <w:rsid w:val="17A17052"/>
    <w:rsid w:val="17FD9B21"/>
    <w:rsid w:val="18038D6C"/>
    <w:rsid w:val="185A6A1B"/>
    <w:rsid w:val="194DBC48"/>
    <w:rsid w:val="194ECB01"/>
    <w:rsid w:val="19A3179E"/>
    <w:rsid w:val="1A146C1A"/>
    <w:rsid w:val="1A9FD764"/>
    <w:rsid w:val="1B218940"/>
    <w:rsid w:val="1BADB181"/>
    <w:rsid w:val="1CB5A984"/>
    <w:rsid w:val="1D65C958"/>
    <w:rsid w:val="1D754120"/>
    <w:rsid w:val="1DAA5727"/>
    <w:rsid w:val="1DD39CDA"/>
    <w:rsid w:val="1E784AC9"/>
    <w:rsid w:val="1F0C0DC0"/>
    <w:rsid w:val="1F986D8E"/>
    <w:rsid w:val="20E417C1"/>
    <w:rsid w:val="21094FF6"/>
    <w:rsid w:val="214E5D10"/>
    <w:rsid w:val="21514D50"/>
    <w:rsid w:val="229303A9"/>
    <w:rsid w:val="22E55C81"/>
    <w:rsid w:val="24381DDD"/>
    <w:rsid w:val="24424325"/>
    <w:rsid w:val="24AC6B72"/>
    <w:rsid w:val="24B137A6"/>
    <w:rsid w:val="25023891"/>
    <w:rsid w:val="2572B155"/>
    <w:rsid w:val="26EE68ED"/>
    <w:rsid w:val="2742676A"/>
    <w:rsid w:val="28422A85"/>
    <w:rsid w:val="28BDC751"/>
    <w:rsid w:val="28F5E41F"/>
    <w:rsid w:val="28F61651"/>
    <w:rsid w:val="2CB71CCD"/>
    <w:rsid w:val="2CB7CE8D"/>
    <w:rsid w:val="2E782BDE"/>
    <w:rsid w:val="2EF1B9A2"/>
    <w:rsid w:val="2F95A462"/>
    <w:rsid w:val="30B4B85B"/>
    <w:rsid w:val="31250E9D"/>
    <w:rsid w:val="316C73E0"/>
    <w:rsid w:val="33CCC1FD"/>
    <w:rsid w:val="343E63D5"/>
    <w:rsid w:val="3449EBE5"/>
    <w:rsid w:val="345E37BF"/>
    <w:rsid w:val="34797D3A"/>
    <w:rsid w:val="3514DEDF"/>
    <w:rsid w:val="35262FE1"/>
    <w:rsid w:val="35A8BFD3"/>
    <w:rsid w:val="35AB1A5A"/>
    <w:rsid w:val="35DC53B2"/>
    <w:rsid w:val="363E1F96"/>
    <w:rsid w:val="3676ABA3"/>
    <w:rsid w:val="367BA010"/>
    <w:rsid w:val="36AB853C"/>
    <w:rsid w:val="36E73B31"/>
    <w:rsid w:val="37BF4EEA"/>
    <w:rsid w:val="37ECE3E4"/>
    <w:rsid w:val="3847AFAC"/>
    <w:rsid w:val="3882FC3E"/>
    <w:rsid w:val="392CD7F2"/>
    <w:rsid w:val="3AB5753E"/>
    <w:rsid w:val="3B0013BD"/>
    <w:rsid w:val="3B7F07CE"/>
    <w:rsid w:val="3BAD9210"/>
    <w:rsid w:val="3C750644"/>
    <w:rsid w:val="3C948024"/>
    <w:rsid w:val="3CE267CD"/>
    <w:rsid w:val="3D3ADACD"/>
    <w:rsid w:val="3FA27365"/>
    <w:rsid w:val="3FAB4AFC"/>
    <w:rsid w:val="3FE8F258"/>
    <w:rsid w:val="42414857"/>
    <w:rsid w:val="446AC53C"/>
    <w:rsid w:val="4519632B"/>
    <w:rsid w:val="45E2762D"/>
    <w:rsid w:val="46EB0AC0"/>
    <w:rsid w:val="481A7B12"/>
    <w:rsid w:val="48492A90"/>
    <w:rsid w:val="48672C41"/>
    <w:rsid w:val="49BE5B1F"/>
    <w:rsid w:val="49ECB189"/>
    <w:rsid w:val="4A812F19"/>
    <w:rsid w:val="4C1E25D4"/>
    <w:rsid w:val="4C89E5E8"/>
    <w:rsid w:val="4CDCC013"/>
    <w:rsid w:val="4DE4DCD1"/>
    <w:rsid w:val="4DF284FC"/>
    <w:rsid w:val="4E873DF3"/>
    <w:rsid w:val="5029E990"/>
    <w:rsid w:val="5039B9CD"/>
    <w:rsid w:val="5050CA8C"/>
    <w:rsid w:val="50835397"/>
    <w:rsid w:val="51CDD94D"/>
    <w:rsid w:val="51DCCC6F"/>
    <w:rsid w:val="530C8B3D"/>
    <w:rsid w:val="53E7B8EB"/>
    <w:rsid w:val="540A8947"/>
    <w:rsid w:val="542768D1"/>
    <w:rsid w:val="55C0CA42"/>
    <w:rsid w:val="561172DD"/>
    <w:rsid w:val="571D7321"/>
    <w:rsid w:val="576CA26D"/>
    <w:rsid w:val="588FE800"/>
    <w:rsid w:val="5A6E3E42"/>
    <w:rsid w:val="5B4659F2"/>
    <w:rsid w:val="5BAD6EDE"/>
    <w:rsid w:val="5D1213F8"/>
    <w:rsid w:val="5DB4269E"/>
    <w:rsid w:val="5DC175B5"/>
    <w:rsid w:val="5DF291C8"/>
    <w:rsid w:val="5E8C7562"/>
    <w:rsid w:val="6039F0D4"/>
    <w:rsid w:val="61DE61DE"/>
    <w:rsid w:val="62177B27"/>
    <w:rsid w:val="62491090"/>
    <w:rsid w:val="6268CF4A"/>
    <w:rsid w:val="62D0356C"/>
    <w:rsid w:val="637F1283"/>
    <w:rsid w:val="64108D01"/>
    <w:rsid w:val="65315EE5"/>
    <w:rsid w:val="65CA043B"/>
    <w:rsid w:val="6615DF3F"/>
    <w:rsid w:val="661BBD61"/>
    <w:rsid w:val="667F8ED5"/>
    <w:rsid w:val="676A0BB6"/>
    <w:rsid w:val="678DCD99"/>
    <w:rsid w:val="67D555FD"/>
    <w:rsid w:val="688CB975"/>
    <w:rsid w:val="68A2E8B9"/>
    <w:rsid w:val="691A07CD"/>
    <w:rsid w:val="69E6C0EC"/>
    <w:rsid w:val="6A1C63D3"/>
    <w:rsid w:val="6A685622"/>
    <w:rsid w:val="6B5E7699"/>
    <w:rsid w:val="6B9A3DA1"/>
    <w:rsid w:val="6C7BF7B3"/>
    <w:rsid w:val="6C8F9EC3"/>
    <w:rsid w:val="6CD4D31B"/>
    <w:rsid w:val="6DE45CD6"/>
    <w:rsid w:val="6E119D1C"/>
    <w:rsid w:val="6E8C0421"/>
    <w:rsid w:val="6EA82257"/>
    <w:rsid w:val="6F1880D3"/>
    <w:rsid w:val="726AE662"/>
    <w:rsid w:val="72E0F388"/>
    <w:rsid w:val="7424CD7A"/>
    <w:rsid w:val="7618ED5E"/>
    <w:rsid w:val="7629697F"/>
    <w:rsid w:val="762DDEA1"/>
    <w:rsid w:val="766125C3"/>
    <w:rsid w:val="7768275E"/>
    <w:rsid w:val="78320C87"/>
    <w:rsid w:val="79CE9DFC"/>
    <w:rsid w:val="7A9889FC"/>
    <w:rsid w:val="7B000F22"/>
    <w:rsid w:val="7B522A91"/>
    <w:rsid w:val="7BAB1807"/>
    <w:rsid w:val="7C3BB06B"/>
    <w:rsid w:val="7D39C805"/>
    <w:rsid w:val="7D3E112D"/>
    <w:rsid w:val="7DF96EC5"/>
    <w:rsid w:val="7E0978DA"/>
    <w:rsid w:val="7ED89856"/>
    <w:rsid w:val="7FC7F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216903"/>
  <w15:docId w15:val="{BCF796A9-EE14-EA48-9A2C-E85CE630E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pPr>
        <w:spacing w:after="160"/>
      </w:pPr>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082D"/>
    <w:pPr>
      <w:spacing w:line="259" w:lineRule="auto"/>
    </w:pPr>
    <w:rPr>
      <w:rFonts w:eastAsiaTheme="minorHAnsi"/>
      <w:sz w:val="24"/>
      <w:szCs w:val="24"/>
    </w:rPr>
  </w:style>
  <w:style w:type="paragraph" w:styleId="Heading1">
    <w:name w:val="heading 1"/>
    <w:basedOn w:val="Normal"/>
    <w:next w:val="Normal"/>
    <w:link w:val="Heading1Char"/>
    <w:rsid w:val="00CF5E63"/>
    <w:pPr>
      <w:keepNext/>
      <w:keepLines/>
      <w:spacing w:before="240"/>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rsid w:val="006E08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082D"/>
  </w:style>
  <w:style w:type="paragraph" w:customStyle="1" w:styleId="CurrBoxEmail">
    <w:name w:val="CurrBoxEmail"/>
    <w:basedOn w:val="CurrBox"/>
    <w:qFormat/>
    <w:rsid w:val="00CF5E63"/>
    <w:pPr>
      <w:jc w:val="center"/>
    </w:pPr>
  </w:style>
  <w:style w:type="paragraph" w:customStyle="1" w:styleId="ITEarlyTease">
    <w:name w:val="ITEarlyTease"/>
    <w:basedOn w:val="Normal"/>
    <w:qFormat/>
    <w:rsid w:val="00CF5E63"/>
    <w:pPr>
      <w:pBdr>
        <w:top w:val="single" w:sz="4" w:space="1" w:color="auto"/>
        <w:left w:val="single" w:sz="4" w:space="4" w:color="auto"/>
        <w:bottom w:val="single" w:sz="4" w:space="1" w:color="auto"/>
        <w:right w:val="single" w:sz="4" w:space="4" w:color="auto"/>
      </w:pBdr>
      <w:shd w:val="clear" w:color="auto" w:fill="DEEAF6" w:themeFill="accent1" w:themeFillTint="33"/>
      <w:spacing w:before="480" w:after="480"/>
    </w:pPr>
    <w:rPr>
      <w:rFonts w:ascii="Calibri" w:eastAsia="Calibri" w:hAnsi="Calibri" w:cs="Calibri"/>
    </w:rPr>
  </w:style>
  <w:style w:type="paragraph" w:customStyle="1" w:styleId="ITByline">
    <w:name w:val="ITByline"/>
    <w:basedOn w:val="Normal"/>
    <w:qFormat/>
    <w:rsid w:val="00CF5E63"/>
    <w:pPr>
      <w:spacing w:before="240" w:after="240"/>
    </w:pPr>
    <w:rPr>
      <w:i/>
      <w:color w:val="2E74B5" w:themeColor="accent1" w:themeShade="BF"/>
    </w:rPr>
  </w:style>
  <w:style w:type="paragraph" w:customStyle="1" w:styleId="ColorfulShading-Accent11">
    <w:name w:val="Colorful Shading - Accent 11"/>
    <w:hidden/>
    <w:uiPriority w:val="71"/>
    <w:unhideWhenUsed/>
    <w:rsid w:val="00CF5E63"/>
    <w:rPr>
      <w:sz w:val="24"/>
      <w:szCs w:val="24"/>
      <w:lang w:eastAsia="ja-JP"/>
    </w:rPr>
  </w:style>
  <w:style w:type="paragraph" w:styleId="Revision">
    <w:name w:val="Revision"/>
    <w:hidden/>
    <w:uiPriority w:val="99"/>
    <w:semiHidden/>
    <w:rsid w:val="00CF5E63"/>
    <w:rPr>
      <w:sz w:val="24"/>
      <w:szCs w:val="24"/>
      <w:lang w:eastAsia="ja-JP"/>
    </w:rPr>
  </w:style>
  <w:style w:type="paragraph" w:customStyle="1" w:styleId="SummaryHead">
    <w:name w:val="SummaryHead"/>
    <w:basedOn w:val="Heading10"/>
    <w:autoRedefine/>
    <w:qFormat/>
    <w:rsid w:val="00CF5E63"/>
    <w:pPr>
      <w:pageBreakBefore/>
    </w:pPr>
  </w:style>
  <w:style w:type="paragraph" w:customStyle="1" w:styleId="TableText">
    <w:name w:val="TableText"/>
    <w:basedOn w:val="Normal"/>
    <w:qFormat/>
    <w:rsid w:val="00CF5E63"/>
    <w:pPr>
      <w:spacing w:after="0"/>
    </w:pPr>
    <w:rPr>
      <w:rFonts w:ascii="Calibri" w:hAnsi="Calibri"/>
      <w:sz w:val="22"/>
      <w:szCs w:val="22"/>
    </w:rPr>
  </w:style>
  <w:style w:type="paragraph" w:styleId="Header">
    <w:name w:val="header"/>
    <w:basedOn w:val="Normal"/>
    <w:link w:val="HeaderChar"/>
    <w:uiPriority w:val="99"/>
    <w:unhideWhenUsed/>
    <w:rsid w:val="00CF5E63"/>
    <w:pPr>
      <w:tabs>
        <w:tab w:val="center" w:pos="4680"/>
        <w:tab w:val="right" w:pos="9360"/>
      </w:tabs>
    </w:pPr>
    <w:rPr>
      <w:sz w:val="20"/>
      <w:szCs w:val="20"/>
    </w:rPr>
  </w:style>
  <w:style w:type="character" w:customStyle="1" w:styleId="HeaderChar">
    <w:name w:val="Header Char"/>
    <w:basedOn w:val="DefaultParagraphFont"/>
    <w:link w:val="Header"/>
    <w:uiPriority w:val="99"/>
    <w:rsid w:val="00CF5E63"/>
    <w:rPr>
      <w:rFonts w:asciiTheme="minorHAnsi" w:hAnsiTheme="minorHAnsi"/>
      <w:lang w:eastAsia="ja-JP"/>
    </w:rPr>
  </w:style>
  <w:style w:type="paragraph" w:styleId="Footer">
    <w:name w:val="footer"/>
    <w:basedOn w:val="Normal"/>
    <w:link w:val="FooterChar"/>
    <w:uiPriority w:val="99"/>
    <w:unhideWhenUsed/>
    <w:rsid w:val="00CF5E63"/>
    <w:pPr>
      <w:contextualSpacing/>
    </w:pPr>
    <w:rPr>
      <w:rFonts w:asciiTheme="majorHAnsi" w:hAnsiTheme="majorHAnsi"/>
      <w:sz w:val="20"/>
      <w:szCs w:val="20"/>
    </w:rPr>
  </w:style>
  <w:style w:type="character" w:customStyle="1" w:styleId="FooterChar">
    <w:name w:val="Footer Char"/>
    <w:basedOn w:val="DefaultParagraphFont"/>
    <w:link w:val="Footer"/>
    <w:uiPriority w:val="99"/>
    <w:rsid w:val="00CF5E63"/>
    <w:rPr>
      <w:rFonts w:asciiTheme="majorHAnsi" w:hAnsiTheme="majorHAnsi"/>
      <w:lang w:eastAsia="ja-JP"/>
    </w:rPr>
  </w:style>
  <w:style w:type="paragraph" w:customStyle="1" w:styleId="TableColHeading">
    <w:name w:val="TableColHeading"/>
    <w:basedOn w:val="Normal"/>
    <w:qFormat/>
    <w:rsid w:val="00CF5E63"/>
    <w:pPr>
      <w:spacing w:after="0"/>
      <w:jc w:val="center"/>
    </w:pPr>
    <w:rPr>
      <w:rFonts w:ascii="Calibri" w:hAnsi="Calibri"/>
      <w:b/>
      <w:sz w:val="22"/>
      <w:szCs w:val="22"/>
    </w:rPr>
  </w:style>
  <w:style w:type="paragraph" w:customStyle="1" w:styleId="FigTableLabel">
    <w:name w:val="FigTableLabel"/>
    <w:basedOn w:val="Normal"/>
    <w:qFormat/>
    <w:rsid w:val="00CF5E63"/>
    <w:pPr>
      <w:spacing w:after="240"/>
      <w:jc w:val="center"/>
    </w:pPr>
    <w:rPr>
      <w:rFonts w:ascii="Calibri" w:hAnsi="Calibri"/>
      <w:b/>
      <w:smallCaps/>
      <w:color w:val="FF0000"/>
    </w:rPr>
  </w:style>
  <w:style w:type="character" w:customStyle="1" w:styleId="Heading1Char">
    <w:name w:val="Heading 1 Char"/>
    <w:basedOn w:val="DefaultParagraphFont"/>
    <w:link w:val="Heading1"/>
    <w:rsid w:val="00CF5E63"/>
    <w:rPr>
      <w:rFonts w:asciiTheme="minorHAnsi" w:eastAsiaTheme="majorEastAsia" w:hAnsiTheme="minorHAnsi" w:cstheme="majorBidi"/>
      <w:b/>
      <w:color w:val="000000" w:themeColor="text1"/>
      <w:sz w:val="28"/>
      <w:szCs w:val="32"/>
      <w:lang w:eastAsia="ja-JP"/>
    </w:rPr>
  </w:style>
  <w:style w:type="paragraph" w:customStyle="1" w:styleId="MnemFront">
    <w:name w:val="MnemFront"/>
    <w:basedOn w:val="Normal"/>
    <w:qFormat/>
    <w:rsid w:val="00CF5E63"/>
    <w:pPr>
      <w:spacing w:before="360" w:after="360"/>
      <w:ind w:left="900" w:right="907"/>
      <w:contextualSpacing/>
      <w:jc w:val="center"/>
    </w:pPr>
    <w:rPr>
      <w:iCs/>
      <w:color w:val="ED7D31" w:themeColor="accent2"/>
    </w:rPr>
  </w:style>
  <w:style w:type="paragraph" w:customStyle="1" w:styleId="ITPara">
    <w:name w:val="ITPara"/>
    <w:basedOn w:val="Normal"/>
    <w:autoRedefine/>
    <w:qFormat/>
    <w:rsid w:val="00CF5E63"/>
    <w:pPr>
      <w:spacing w:before="120" w:after="240"/>
    </w:pPr>
  </w:style>
  <w:style w:type="paragraph" w:customStyle="1" w:styleId="MnemBack">
    <w:name w:val="MnemBack"/>
    <w:basedOn w:val="MnemFront"/>
    <w:qFormat/>
    <w:rsid w:val="00CF5E63"/>
    <w:rPr>
      <w:bCs/>
    </w:rPr>
  </w:style>
  <w:style w:type="paragraph" w:customStyle="1" w:styleId="ITReflectHead">
    <w:name w:val="ITReflectHead"/>
    <w:basedOn w:val="Normal"/>
    <w:qFormat/>
    <w:rsid w:val="00CF5E63"/>
    <w:pPr>
      <w:spacing w:before="360" w:after="360"/>
    </w:pPr>
    <w:rPr>
      <w:rFonts w:ascii="Calibri" w:hAnsi="Calibri"/>
      <w:b/>
      <w:iCs/>
      <w:color w:val="2E74B5"/>
      <w:bdr w:val="none" w:sz="0" w:space="0" w:color="auto" w:frame="1"/>
    </w:rPr>
  </w:style>
  <w:style w:type="paragraph" w:customStyle="1" w:styleId="ITReflectQ">
    <w:name w:val="ITReflectQ"/>
    <w:basedOn w:val="Normal"/>
    <w:qFormat/>
    <w:rsid w:val="00CF5E63"/>
    <w:pPr>
      <w:spacing w:after="240"/>
      <w:ind w:left="360" w:hanging="360"/>
    </w:pPr>
    <w:rPr>
      <w:color w:val="2E74B5" w:themeColor="accent1" w:themeShade="BF"/>
    </w:rPr>
  </w:style>
  <w:style w:type="paragraph" w:customStyle="1" w:styleId="CurrBox">
    <w:name w:val="CurrBox"/>
    <w:basedOn w:val="Normal"/>
    <w:qFormat/>
    <w:rsid w:val="00CF5E63"/>
    <w:pPr>
      <w:pBdr>
        <w:top w:val="single" w:sz="4" w:space="1" w:color="auto"/>
        <w:left w:val="single" w:sz="4" w:space="4" w:color="auto"/>
        <w:bottom w:val="single" w:sz="4" w:space="1" w:color="auto"/>
        <w:right w:val="single" w:sz="4" w:space="4" w:color="auto"/>
      </w:pBdr>
      <w:shd w:val="clear" w:color="auto" w:fill="FAF9F9"/>
      <w:spacing w:line="300" w:lineRule="atLeast"/>
    </w:pPr>
    <w:rPr>
      <w:rFonts w:eastAsiaTheme="minorEastAsia" w:cstheme="minorBidi"/>
      <w:color w:val="16233A"/>
      <w:sz w:val="22"/>
      <w:szCs w:val="22"/>
    </w:rPr>
  </w:style>
  <w:style w:type="paragraph" w:customStyle="1" w:styleId="ReviewHead">
    <w:name w:val="ReviewHead"/>
    <w:basedOn w:val="Normal"/>
    <w:qFormat/>
    <w:rsid w:val="00CF5E63"/>
    <w:pPr>
      <w:pageBreakBefore/>
      <w:numPr>
        <w:ilvl w:val="1"/>
      </w:numPr>
    </w:pPr>
    <w:rPr>
      <w:rFonts w:ascii="Calibri" w:eastAsia="Yu Mincho" w:hAnsi="Calibri" w:cs="Arial"/>
      <w:b/>
      <w:color w:val="ED7D31"/>
      <w:spacing w:val="15"/>
      <w:sz w:val="28"/>
      <w:szCs w:val="22"/>
    </w:rPr>
  </w:style>
  <w:style w:type="paragraph" w:customStyle="1" w:styleId="Question">
    <w:name w:val="Question"/>
    <w:basedOn w:val="Normal"/>
    <w:qFormat/>
    <w:rsid w:val="00CF5E63"/>
    <w:pPr>
      <w:spacing w:after="80"/>
      <w:ind w:left="360" w:hanging="360"/>
    </w:pPr>
    <w:rPr>
      <w:rFonts w:eastAsiaTheme="minorEastAsia" w:cstheme="minorBidi"/>
    </w:rPr>
  </w:style>
  <w:style w:type="paragraph" w:customStyle="1" w:styleId="AnswerList">
    <w:name w:val="AnswerList"/>
    <w:basedOn w:val="Normal"/>
    <w:qFormat/>
    <w:rsid w:val="00CF5E63"/>
    <w:pPr>
      <w:numPr>
        <w:numId w:val="17"/>
      </w:numPr>
      <w:spacing w:after="240"/>
      <w:ind w:left="720"/>
      <w:contextualSpacing/>
    </w:pPr>
  </w:style>
  <w:style w:type="paragraph" w:customStyle="1" w:styleId="Answer">
    <w:name w:val="Answer"/>
    <w:basedOn w:val="Normal"/>
    <w:qFormat/>
    <w:rsid w:val="00CF5E63"/>
    <w:pPr>
      <w:spacing w:after="240"/>
      <w:ind w:left="360" w:hanging="360"/>
    </w:pPr>
    <w:rPr>
      <w:rFonts w:eastAsiaTheme="minorEastAsia" w:cstheme="minorBidi"/>
    </w:rPr>
  </w:style>
  <w:style w:type="paragraph" w:customStyle="1" w:styleId="ClinCorre">
    <w:name w:val="ClinCorre"/>
    <w:basedOn w:val="Normal"/>
    <w:qFormat/>
    <w:rsid w:val="00CF5E63"/>
    <w:pPr>
      <w:spacing w:before="360" w:after="360"/>
    </w:pPr>
    <w:rPr>
      <w:color w:val="2E74B5" w:themeColor="accent1" w:themeShade="BF"/>
    </w:rPr>
  </w:style>
  <w:style w:type="table" w:styleId="TableGrid">
    <w:name w:val="Table Grid"/>
    <w:basedOn w:val="TableNormal"/>
    <w:uiPriority w:val="59"/>
    <w:rsid w:val="00CF5E6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Only">
    <w:name w:val="TitleOnly"/>
    <w:basedOn w:val="Normal"/>
    <w:qFormat/>
    <w:rsid w:val="00CF5E63"/>
    <w:pPr>
      <w:spacing w:after="720"/>
    </w:pPr>
    <w:rPr>
      <w:rFonts w:eastAsiaTheme="minorEastAsia" w:cstheme="minorBidi"/>
      <w:spacing w:val="-10"/>
      <w:kern w:val="28"/>
      <w:sz w:val="56"/>
      <w:szCs w:val="56"/>
    </w:rPr>
  </w:style>
  <w:style w:type="paragraph" w:customStyle="1" w:styleId="LOHeading">
    <w:name w:val="LOHeading"/>
    <w:basedOn w:val="Normal"/>
    <w:link w:val="LOHeadingChar"/>
    <w:qFormat/>
    <w:rsid w:val="00CF5E63"/>
    <w:pPr>
      <w:numPr>
        <w:ilvl w:val="1"/>
      </w:numPr>
      <w:spacing w:before="480" w:after="360"/>
    </w:pPr>
    <w:rPr>
      <w:rFonts w:ascii="Calibri" w:eastAsia="Calibri" w:hAnsi="Calibri" w:cs="Calibri"/>
      <w:b/>
      <w:color w:val="2E74B5"/>
      <w:spacing w:val="15"/>
      <w:sz w:val="28"/>
      <w:szCs w:val="22"/>
    </w:rPr>
  </w:style>
  <w:style w:type="paragraph" w:customStyle="1" w:styleId="ParaList">
    <w:name w:val="ParaList"/>
    <w:basedOn w:val="Normal"/>
    <w:qFormat/>
    <w:rsid w:val="00CF5E63"/>
    <w:pPr>
      <w:spacing w:before="120" w:after="80"/>
    </w:pPr>
    <w:rPr>
      <w:rFonts w:ascii="Calibri" w:eastAsia="Calibri" w:hAnsi="Calibri" w:cs="Calibri"/>
    </w:rPr>
  </w:style>
  <w:style w:type="character" w:customStyle="1" w:styleId="LOHeadingChar">
    <w:name w:val="LOHeading Char"/>
    <w:basedOn w:val="DefaultParagraphFont"/>
    <w:link w:val="LOHeading"/>
    <w:rsid w:val="00CF5E63"/>
    <w:rPr>
      <w:rFonts w:ascii="Calibri" w:eastAsia="Calibri" w:hAnsi="Calibri" w:cs="Calibri"/>
      <w:b/>
      <w:color w:val="2E74B5"/>
      <w:spacing w:val="15"/>
      <w:sz w:val="28"/>
      <w:szCs w:val="22"/>
      <w:lang w:eastAsia="ja-JP"/>
    </w:rPr>
  </w:style>
  <w:style w:type="paragraph" w:customStyle="1" w:styleId="BulletList">
    <w:name w:val="BulletList"/>
    <w:basedOn w:val="Normal"/>
    <w:qFormat/>
    <w:rsid w:val="00CF5E63"/>
    <w:pPr>
      <w:numPr>
        <w:numId w:val="1"/>
      </w:numPr>
      <w:spacing w:after="240"/>
      <w:contextualSpacing/>
    </w:pPr>
  </w:style>
  <w:style w:type="paragraph" w:customStyle="1" w:styleId="Para">
    <w:name w:val="Para"/>
    <w:basedOn w:val="Normal"/>
    <w:qFormat/>
    <w:rsid w:val="00CF5E63"/>
    <w:pPr>
      <w:spacing w:before="120" w:after="240"/>
    </w:pPr>
    <w:rPr>
      <w:rFonts w:eastAsiaTheme="minorEastAsia" w:cstheme="minorBidi"/>
    </w:rPr>
  </w:style>
  <w:style w:type="paragraph" w:customStyle="1" w:styleId="Heading2">
    <w:name w:val="Heading2"/>
    <w:basedOn w:val="Normal"/>
    <w:qFormat/>
    <w:rsid w:val="00CF5E63"/>
    <w:pPr>
      <w:spacing w:before="360" w:after="240"/>
    </w:pPr>
    <w:rPr>
      <w:rFonts w:eastAsiaTheme="minorEastAsia" w:cstheme="minorBidi"/>
      <w:b/>
      <w:bCs/>
    </w:rPr>
  </w:style>
  <w:style w:type="paragraph" w:customStyle="1" w:styleId="Heading10">
    <w:name w:val="Heading1"/>
    <w:basedOn w:val="Heading1"/>
    <w:qFormat/>
    <w:rsid w:val="00CF5E63"/>
    <w:pPr>
      <w:spacing w:before="360" w:after="240"/>
    </w:pPr>
  </w:style>
  <w:style w:type="paragraph" w:customStyle="1" w:styleId="ActiveLearnQ">
    <w:name w:val="ActiveLearnQ"/>
    <w:basedOn w:val="Normal"/>
    <w:qFormat/>
    <w:rsid w:val="00CF5E63"/>
    <w:pPr>
      <w:pBdr>
        <w:top w:val="single" w:sz="4" w:space="10" w:color="5B9BD5" w:themeColor="accent1"/>
        <w:bottom w:val="single" w:sz="4" w:space="0" w:color="5B9BD5" w:themeColor="accent1"/>
      </w:pBdr>
      <w:spacing w:before="480" w:after="480"/>
      <w:ind w:left="864" w:right="864"/>
    </w:pPr>
    <w:rPr>
      <w:color w:val="2E74B5" w:themeColor="accent1" w:themeShade="BF"/>
    </w:rPr>
  </w:style>
  <w:style w:type="paragraph" w:styleId="BalloonText">
    <w:name w:val="Balloon Text"/>
    <w:basedOn w:val="Normal"/>
    <w:link w:val="BalloonTextChar"/>
    <w:semiHidden/>
    <w:unhideWhenUsed/>
    <w:rsid w:val="00CF5E63"/>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CF5E63"/>
    <w:rPr>
      <w:rFonts w:ascii="Tahoma" w:hAnsi="Tahoma" w:cs="Tahoma"/>
      <w:sz w:val="16"/>
      <w:szCs w:val="16"/>
      <w:lang w:eastAsia="ja-JP"/>
    </w:rPr>
  </w:style>
  <w:style w:type="paragraph" w:customStyle="1" w:styleId="FigHolder">
    <w:name w:val="FigHolder"/>
    <w:basedOn w:val="Para"/>
    <w:qFormat/>
    <w:rsid w:val="00CF5E63"/>
    <w:pPr>
      <w:spacing w:before="240"/>
      <w:jc w:val="center"/>
    </w:pPr>
  </w:style>
  <w:style w:type="paragraph" w:customStyle="1" w:styleId="ParaEquation">
    <w:name w:val="ParaEquation"/>
    <w:basedOn w:val="Normal"/>
    <w:qFormat/>
    <w:rsid w:val="00CF5E63"/>
    <w:pPr>
      <w:spacing w:before="240" w:after="240"/>
      <w:contextualSpacing/>
      <w:jc w:val="center"/>
    </w:pPr>
    <w:rPr>
      <w:rFonts w:ascii="Calibri" w:eastAsia="Calibri" w:hAnsi="Calibri" w:cs="Calibri"/>
      <w:color w:val="222222"/>
    </w:rPr>
  </w:style>
  <w:style w:type="paragraph" w:customStyle="1" w:styleId="Credit">
    <w:name w:val="Credit"/>
    <w:basedOn w:val="Normal"/>
    <w:qFormat/>
    <w:rsid w:val="00CF5E63"/>
    <w:pPr>
      <w:spacing w:after="360"/>
      <w:jc w:val="center"/>
    </w:pPr>
    <w:rPr>
      <w:rFonts w:ascii="Calibri" w:hAnsi="Calibri"/>
      <w:sz w:val="20"/>
      <w:szCs w:val="20"/>
    </w:rPr>
  </w:style>
  <w:style w:type="paragraph" w:customStyle="1" w:styleId="FigLabelWithCredit">
    <w:name w:val="FigLabelWithCredit"/>
    <w:basedOn w:val="FigTableLabel"/>
    <w:qFormat/>
    <w:rsid w:val="00CF5E63"/>
    <w:pPr>
      <w:spacing w:after="0"/>
    </w:pPr>
  </w:style>
  <w:style w:type="character" w:styleId="CommentReference">
    <w:name w:val="annotation reference"/>
    <w:basedOn w:val="DefaultParagraphFont"/>
    <w:unhideWhenUsed/>
    <w:rsid w:val="00CF5E63"/>
    <w:rPr>
      <w:sz w:val="16"/>
      <w:szCs w:val="16"/>
    </w:rPr>
  </w:style>
  <w:style w:type="paragraph" w:styleId="CommentText">
    <w:name w:val="annotation text"/>
    <w:basedOn w:val="Normal"/>
    <w:link w:val="CommentTextChar"/>
    <w:unhideWhenUsed/>
    <w:rsid w:val="00CF5E63"/>
    <w:rPr>
      <w:sz w:val="20"/>
      <w:szCs w:val="20"/>
    </w:rPr>
  </w:style>
  <w:style w:type="character" w:customStyle="1" w:styleId="CommentTextChar">
    <w:name w:val="Comment Text Char"/>
    <w:basedOn w:val="DefaultParagraphFont"/>
    <w:link w:val="CommentText"/>
    <w:rsid w:val="00CF5E63"/>
    <w:rPr>
      <w:rFonts w:asciiTheme="minorHAnsi" w:hAnsiTheme="minorHAnsi"/>
      <w:lang w:eastAsia="ja-JP"/>
    </w:rPr>
  </w:style>
  <w:style w:type="paragraph" w:styleId="CommentSubject">
    <w:name w:val="annotation subject"/>
    <w:basedOn w:val="CommentText"/>
    <w:next w:val="CommentText"/>
    <w:link w:val="CommentSubjectChar"/>
    <w:semiHidden/>
    <w:unhideWhenUsed/>
    <w:rsid w:val="00CF5E63"/>
    <w:rPr>
      <w:b/>
      <w:bCs/>
    </w:rPr>
  </w:style>
  <w:style w:type="character" w:customStyle="1" w:styleId="CommentSubjectChar">
    <w:name w:val="Comment Subject Char"/>
    <w:basedOn w:val="CommentTextChar"/>
    <w:link w:val="CommentSubject"/>
    <w:semiHidden/>
    <w:rsid w:val="00CF5E63"/>
    <w:rPr>
      <w:rFonts w:asciiTheme="minorHAnsi" w:hAnsiTheme="minorHAnsi"/>
      <w:b/>
      <w:bCs/>
      <w:lang w:eastAsia="ja-JP"/>
    </w:rPr>
  </w:style>
  <w:style w:type="paragraph" w:styleId="NormalWeb">
    <w:name w:val="Normal (Web)"/>
    <w:basedOn w:val="Normal"/>
    <w:uiPriority w:val="99"/>
    <w:semiHidden/>
    <w:unhideWhenUsed/>
    <w:rsid w:val="00CF5E63"/>
    <w:pPr>
      <w:spacing w:before="100" w:beforeAutospacing="1" w:after="100" w:afterAutospacing="1"/>
    </w:pPr>
    <w:rPr>
      <w:rFonts w:ascii="Calibri" w:hAnsi="Calibri" w:cs="Calibri"/>
      <w:sz w:val="22"/>
      <w:szCs w:val="22"/>
    </w:rPr>
  </w:style>
  <w:style w:type="paragraph" w:customStyle="1" w:styleId="PatientStory">
    <w:name w:val="PatientStory"/>
    <w:basedOn w:val="NormalWeb"/>
    <w:qFormat/>
    <w:rsid w:val="00CF5E63"/>
    <w:pPr>
      <w:pBdr>
        <w:top w:val="single" w:sz="4" w:space="1" w:color="auto"/>
        <w:left w:val="single" w:sz="4" w:space="4" w:color="auto"/>
        <w:bottom w:val="single" w:sz="4" w:space="1" w:color="auto"/>
        <w:right w:val="single" w:sz="4" w:space="4" w:color="auto"/>
      </w:pBdr>
      <w:shd w:val="clear" w:color="auto" w:fill="FBE4D5" w:themeFill="accent2" w:themeFillTint="33"/>
      <w:spacing w:before="360" w:beforeAutospacing="0" w:after="360" w:afterAutospacing="0"/>
    </w:pPr>
    <w:rPr>
      <w:iCs/>
      <w:color w:val="000000"/>
      <w:sz w:val="24"/>
      <w:szCs w:val="24"/>
      <w:bdr w:val="none" w:sz="0" w:space="0" w:color="auto" w:frame="1"/>
    </w:rPr>
  </w:style>
  <w:style w:type="paragraph" w:customStyle="1" w:styleId="NumberList">
    <w:name w:val="NumberList"/>
    <w:basedOn w:val="BulletList"/>
    <w:qFormat/>
    <w:rsid w:val="00CF5E63"/>
    <w:pPr>
      <w:numPr>
        <w:numId w:val="21"/>
      </w:numPr>
    </w:pPr>
  </w:style>
  <w:style w:type="paragraph" w:customStyle="1" w:styleId="ITHeading">
    <w:name w:val="ITHeading"/>
    <w:basedOn w:val="Heading10"/>
    <w:autoRedefine/>
    <w:qFormat/>
    <w:rsid w:val="00CF5E63"/>
    <w:pPr>
      <w:pageBreakBefore/>
    </w:pPr>
  </w:style>
  <w:style w:type="paragraph" w:customStyle="1" w:styleId="OverlayHolder">
    <w:name w:val="OverlayHolder"/>
    <w:basedOn w:val="FigHolder"/>
    <w:qFormat/>
    <w:rsid w:val="00CF5E63"/>
  </w:style>
  <w:style w:type="character" w:styleId="Hyperlink">
    <w:name w:val="Hyperlink"/>
    <w:rsid w:val="003D51AA"/>
    <w:rPr>
      <w:color w:val="0563C1"/>
      <w:u w:val="single"/>
    </w:rPr>
  </w:style>
  <w:style w:type="character" w:styleId="FollowedHyperlink">
    <w:name w:val="FollowedHyperlink"/>
    <w:basedOn w:val="DefaultParagraphFont"/>
    <w:semiHidden/>
    <w:unhideWhenUsed/>
    <w:rsid w:val="006055CA"/>
    <w:rPr>
      <w:color w:val="954F72" w:themeColor="followedHyperlink"/>
      <w:u w:val="single"/>
    </w:rPr>
  </w:style>
  <w:style w:type="paragraph" w:styleId="ListParagraph">
    <w:name w:val="List Paragraph"/>
    <w:basedOn w:val="Normal"/>
    <w:uiPriority w:val="34"/>
    <w:qFormat/>
    <w:rsid w:val="00CC7390"/>
    <w:pPr>
      <w:ind w:left="720"/>
      <w:contextualSpacing/>
    </w:pPr>
  </w:style>
  <w:style w:type="character" w:styleId="UnresolvedMention">
    <w:name w:val="Unresolved Mention"/>
    <w:basedOn w:val="DefaultParagraphFont"/>
    <w:uiPriority w:val="99"/>
    <w:semiHidden/>
    <w:unhideWhenUsed/>
    <w:rsid w:val="00261B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3208">
      <w:bodyDiv w:val="1"/>
      <w:marLeft w:val="0"/>
      <w:marRight w:val="0"/>
      <w:marTop w:val="0"/>
      <w:marBottom w:val="0"/>
      <w:divBdr>
        <w:top w:val="none" w:sz="0" w:space="0" w:color="auto"/>
        <w:left w:val="none" w:sz="0" w:space="0" w:color="auto"/>
        <w:bottom w:val="none" w:sz="0" w:space="0" w:color="auto"/>
        <w:right w:val="none" w:sz="0" w:space="0" w:color="auto"/>
      </w:divBdr>
    </w:div>
    <w:div w:id="366222744">
      <w:bodyDiv w:val="1"/>
      <w:marLeft w:val="0"/>
      <w:marRight w:val="0"/>
      <w:marTop w:val="0"/>
      <w:marBottom w:val="0"/>
      <w:divBdr>
        <w:top w:val="none" w:sz="0" w:space="0" w:color="auto"/>
        <w:left w:val="none" w:sz="0" w:space="0" w:color="auto"/>
        <w:bottom w:val="none" w:sz="0" w:space="0" w:color="auto"/>
        <w:right w:val="none" w:sz="0" w:space="0" w:color="auto"/>
      </w:divBdr>
    </w:div>
    <w:div w:id="434131453">
      <w:bodyDiv w:val="1"/>
      <w:marLeft w:val="0"/>
      <w:marRight w:val="0"/>
      <w:marTop w:val="0"/>
      <w:marBottom w:val="0"/>
      <w:divBdr>
        <w:top w:val="none" w:sz="0" w:space="0" w:color="auto"/>
        <w:left w:val="none" w:sz="0" w:space="0" w:color="auto"/>
        <w:bottom w:val="none" w:sz="0" w:space="0" w:color="auto"/>
        <w:right w:val="none" w:sz="0" w:space="0" w:color="auto"/>
      </w:divBdr>
    </w:div>
    <w:div w:id="460849428">
      <w:bodyDiv w:val="1"/>
      <w:marLeft w:val="0"/>
      <w:marRight w:val="0"/>
      <w:marTop w:val="0"/>
      <w:marBottom w:val="0"/>
      <w:divBdr>
        <w:top w:val="none" w:sz="0" w:space="0" w:color="auto"/>
        <w:left w:val="none" w:sz="0" w:space="0" w:color="auto"/>
        <w:bottom w:val="none" w:sz="0" w:space="0" w:color="auto"/>
        <w:right w:val="none" w:sz="0" w:space="0" w:color="auto"/>
      </w:divBdr>
    </w:div>
    <w:div w:id="530075988">
      <w:bodyDiv w:val="1"/>
      <w:marLeft w:val="0"/>
      <w:marRight w:val="0"/>
      <w:marTop w:val="0"/>
      <w:marBottom w:val="0"/>
      <w:divBdr>
        <w:top w:val="none" w:sz="0" w:space="0" w:color="auto"/>
        <w:left w:val="none" w:sz="0" w:space="0" w:color="auto"/>
        <w:bottom w:val="none" w:sz="0" w:space="0" w:color="auto"/>
        <w:right w:val="none" w:sz="0" w:space="0" w:color="auto"/>
      </w:divBdr>
    </w:div>
    <w:div w:id="721058772">
      <w:bodyDiv w:val="1"/>
      <w:marLeft w:val="0"/>
      <w:marRight w:val="0"/>
      <w:marTop w:val="0"/>
      <w:marBottom w:val="0"/>
      <w:divBdr>
        <w:top w:val="none" w:sz="0" w:space="0" w:color="auto"/>
        <w:left w:val="none" w:sz="0" w:space="0" w:color="auto"/>
        <w:bottom w:val="none" w:sz="0" w:space="0" w:color="auto"/>
        <w:right w:val="none" w:sz="0" w:space="0" w:color="auto"/>
      </w:divBdr>
    </w:div>
    <w:div w:id="728378891">
      <w:bodyDiv w:val="1"/>
      <w:marLeft w:val="0"/>
      <w:marRight w:val="0"/>
      <w:marTop w:val="0"/>
      <w:marBottom w:val="0"/>
      <w:divBdr>
        <w:top w:val="none" w:sz="0" w:space="0" w:color="auto"/>
        <w:left w:val="none" w:sz="0" w:space="0" w:color="auto"/>
        <w:bottom w:val="none" w:sz="0" w:space="0" w:color="auto"/>
        <w:right w:val="none" w:sz="0" w:space="0" w:color="auto"/>
      </w:divBdr>
    </w:div>
    <w:div w:id="880097899">
      <w:bodyDiv w:val="1"/>
      <w:marLeft w:val="0"/>
      <w:marRight w:val="0"/>
      <w:marTop w:val="0"/>
      <w:marBottom w:val="0"/>
      <w:divBdr>
        <w:top w:val="none" w:sz="0" w:space="0" w:color="auto"/>
        <w:left w:val="none" w:sz="0" w:space="0" w:color="auto"/>
        <w:bottom w:val="none" w:sz="0" w:space="0" w:color="auto"/>
        <w:right w:val="none" w:sz="0" w:space="0" w:color="auto"/>
      </w:divBdr>
    </w:div>
    <w:div w:id="952783952">
      <w:bodyDiv w:val="1"/>
      <w:marLeft w:val="0"/>
      <w:marRight w:val="0"/>
      <w:marTop w:val="0"/>
      <w:marBottom w:val="0"/>
      <w:divBdr>
        <w:top w:val="none" w:sz="0" w:space="0" w:color="auto"/>
        <w:left w:val="none" w:sz="0" w:space="0" w:color="auto"/>
        <w:bottom w:val="none" w:sz="0" w:space="0" w:color="auto"/>
        <w:right w:val="none" w:sz="0" w:space="0" w:color="auto"/>
      </w:divBdr>
    </w:div>
    <w:div w:id="1308362141">
      <w:bodyDiv w:val="1"/>
      <w:marLeft w:val="0"/>
      <w:marRight w:val="0"/>
      <w:marTop w:val="0"/>
      <w:marBottom w:val="0"/>
      <w:divBdr>
        <w:top w:val="none" w:sz="0" w:space="0" w:color="auto"/>
        <w:left w:val="none" w:sz="0" w:space="0" w:color="auto"/>
        <w:bottom w:val="none" w:sz="0" w:space="0" w:color="auto"/>
        <w:right w:val="none" w:sz="0" w:space="0" w:color="auto"/>
      </w:divBdr>
      <w:divsChild>
        <w:div w:id="316806857">
          <w:marLeft w:val="0"/>
          <w:marRight w:val="0"/>
          <w:marTop w:val="0"/>
          <w:marBottom w:val="0"/>
          <w:divBdr>
            <w:top w:val="none" w:sz="0" w:space="0" w:color="auto"/>
            <w:left w:val="none" w:sz="0" w:space="0" w:color="auto"/>
            <w:bottom w:val="none" w:sz="0" w:space="0" w:color="auto"/>
            <w:right w:val="none" w:sz="0" w:space="0" w:color="auto"/>
          </w:divBdr>
        </w:div>
        <w:div w:id="547955729">
          <w:marLeft w:val="0"/>
          <w:marRight w:val="0"/>
          <w:marTop w:val="0"/>
          <w:marBottom w:val="0"/>
          <w:divBdr>
            <w:top w:val="none" w:sz="0" w:space="0" w:color="auto"/>
            <w:left w:val="none" w:sz="0" w:space="0" w:color="auto"/>
            <w:bottom w:val="none" w:sz="0" w:space="0" w:color="auto"/>
            <w:right w:val="none" w:sz="0" w:space="0" w:color="auto"/>
          </w:divBdr>
        </w:div>
        <w:div w:id="615140021">
          <w:marLeft w:val="0"/>
          <w:marRight w:val="0"/>
          <w:marTop w:val="0"/>
          <w:marBottom w:val="0"/>
          <w:divBdr>
            <w:top w:val="none" w:sz="0" w:space="0" w:color="auto"/>
            <w:left w:val="none" w:sz="0" w:space="0" w:color="auto"/>
            <w:bottom w:val="none" w:sz="0" w:space="0" w:color="auto"/>
            <w:right w:val="none" w:sz="0" w:space="0" w:color="auto"/>
          </w:divBdr>
        </w:div>
        <w:div w:id="740716197">
          <w:marLeft w:val="0"/>
          <w:marRight w:val="0"/>
          <w:marTop w:val="0"/>
          <w:marBottom w:val="0"/>
          <w:divBdr>
            <w:top w:val="none" w:sz="0" w:space="0" w:color="auto"/>
            <w:left w:val="none" w:sz="0" w:space="0" w:color="auto"/>
            <w:bottom w:val="none" w:sz="0" w:space="0" w:color="auto"/>
            <w:right w:val="none" w:sz="0" w:space="0" w:color="auto"/>
          </w:divBdr>
        </w:div>
        <w:div w:id="932514925">
          <w:marLeft w:val="0"/>
          <w:marRight w:val="0"/>
          <w:marTop w:val="0"/>
          <w:marBottom w:val="0"/>
          <w:divBdr>
            <w:top w:val="none" w:sz="0" w:space="0" w:color="auto"/>
            <w:left w:val="none" w:sz="0" w:space="0" w:color="auto"/>
            <w:bottom w:val="none" w:sz="0" w:space="0" w:color="auto"/>
            <w:right w:val="none" w:sz="0" w:space="0" w:color="auto"/>
          </w:divBdr>
        </w:div>
        <w:div w:id="996805806">
          <w:marLeft w:val="0"/>
          <w:marRight w:val="0"/>
          <w:marTop w:val="0"/>
          <w:marBottom w:val="0"/>
          <w:divBdr>
            <w:top w:val="none" w:sz="0" w:space="0" w:color="auto"/>
            <w:left w:val="none" w:sz="0" w:space="0" w:color="auto"/>
            <w:bottom w:val="none" w:sz="0" w:space="0" w:color="auto"/>
            <w:right w:val="none" w:sz="0" w:space="0" w:color="auto"/>
          </w:divBdr>
        </w:div>
        <w:div w:id="1259602872">
          <w:marLeft w:val="0"/>
          <w:marRight w:val="0"/>
          <w:marTop w:val="0"/>
          <w:marBottom w:val="0"/>
          <w:divBdr>
            <w:top w:val="none" w:sz="0" w:space="0" w:color="auto"/>
            <w:left w:val="none" w:sz="0" w:space="0" w:color="auto"/>
            <w:bottom w:val="none" w:sz="0" w:space="0" w:color="auto"/>
            <w:right w:val="none" w:sz="0" w:space="0" w:color="auto"/>
          </w:divBdr>
        </w:div>
        <w:div w:id="1762334186">
          <w:marLeft w:val="0"/>
          <w:marRight w:val="0"/>
          <w:marTop w:val="0"/>
          <w:marBottom w:val="0"/>
          <w:divBdr>
            <w:top w:val="none" w:sz="0" w:space="0" w:color="auto"/>
            <w:left w:val="none" w:sz="0" w:space="0" w:color="auto"/>
            <w:bottom w:val="none" w:sz="0" w:space="0" w:color="auto"/>
            <w:right w:val="none" w:sz="0" w:space="0" w:color="auto"/>
          </w:divBdr>
        </w:div>
      </w:divsChild>
    </w:div>
    <w:div w:id="1411081097">
      <w:bodyDiv w:val="1"/>
      <w:marLeft w:val="0"/>
      <w:marRight w:val="0"/>
      <w:marTop w:val="0"/>
      <w:marBottom w:val="0"/>
      <w:divBdr>
        <w:top w:val="none" w:sz="0" w:space="0" w:color="auto"/>
        <w:left w:val="none" w:sz="0" w:space="0" w:color="auto"/>
        <w:bottom w:val="none" w:sz="0" w:space="0" w:color="auto"/>
        <w:right w:val="none" w:sz="0" w:space="0" w:color="auto"/>
      </w:divBdr>
      <w:divsChild>
        <w:div w:id="2132359316">
          <w:marLeft w:val="0"/>
          <w:marRight w:val="0"/>
          <w:marTop w:val="0"/>
          <w:marBottom w:val="0"/>
          <w:divBdr>
            <w:top w:val="none" w:sz="0" w:space="0" w:color="auto"/>
            <w:left w:val="none" w:sz="0" w:space="0" w:color="auto"/>
            <w:bottom w:val="none" w:sz="0" w:space="0" w:color="auto"/>
            <w:right w:val="none" w:sz="0" w:space="0" w:color="auto"/>
          </w:divBdr>
        </w:div>
        <w:div w:id="435910496">
          <w:marLeft w:val="0"/>
          <w:marRight w:val="0"/>
          <w:marTop w:val="0"/>
          <w:marBottom w:val="0"/>
          <w:divBdr>
            <w:top w:val="none" w:sz="0" w:space="0" w:color="auto"/>
            <w:left w:val="none" w:sz="0" w:space="0" w:color="auto"/>
            <w:bottom w:val="none" w:sz="0" w:space="0" w:color="auto"/>
            <w:right w:val="none" w:sz="0" w:space="0" w:color="auto"/>
          </w:divBdr>
        </w:div>
      </w:divsChild>
    </w:div>
    <w:div w:id="1521897716">
      <w:bodyDiv w:val="1"/>
      <w:marLeft w:val="0"/>
      <w:marRight w:val="0"/>
      <w:marTop w:val="0"/>
      <w:marBottom w:val="0"/>
      <w:divBdr>
        <w:top w:val="none" w:sz="0" w:space="0" w:color="auto"/>
        <w:left w:val="none" w:sz="0" w:space="0" w:color="auto"/>
        <w:bottom w:val="none" w:sz="0" w:space="0" w:color="auto"/>
        <w:right w:val="none" w:sz="0" w:space="0" w:color="auto"/>
      </w:divBdr>
      <w:divsChild>
        <w:div w:id="967515827">
          <w:marLeft w:val="0"/>
          <w:marRight w:val="0"/>
          <w:marTop w:val="0"/>
          <w:marBottom w:val="0"/>
          <w:divBdr>
            <w:top w:val="none" w:sz="0" w:space="0" w:color="auto"/>
            <w:left w:val="none" w:sz="0" w:space="0" w:color="auto"/>
            <w:bottom w:val="none" w:sz="0" w:space="0" w:color="auto"/>
            <w:right w:val="none" w:sz="0" w:space="0" w:color="auto"/>
          </w:divBdr>
          <w:divsChild>
            <w:div w:id="358819314">
              <w:marLeft w:val="0"/>
              <w:marRight w:val="0"/>
              <w:marTop w:val="0"/>
              <w:marBottom w:val="0"/>
              <w:divBdr>
                <w:top w:val="none" w:sz="0" w:space="0" w:color="auto"/>
                <w:left w:val="none" w:sz="0" w:space="0" w:color="auto"/>
                <w:bottom w:val="none" w:sz="0" w:space="0" w:color="auto"/>
                <w:right w:val="none" w:sz="0" w:space="0" w:color="auto"/>
              </w:divBdr>
              <w:divsChild>
                <w:div w:id="3436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56111">
      <w:bodyDiv w:val="1"/>
      <w:marLeft w:val="0"/>
      <w:marRight w:val="0"/>
      <w:marTop w:val="0"/>
      <w:marBottom w:val="0"/>
      <w:divBdr>
        <w:top w:val="none" w:sz="0" w:space="0" w:color="auto"/>
        <w:left w:val="none" w:sz="0" w:space="0" w:color="auto"/>
        <w:bottom w:val="none" w:sz="0" w:space="0" w:color="auto"/>
        <w:right w:val="none" w:sz="0" w:space="0" w:color="auto"/>
      </w:divBdr>
    </w:div>
    <w:div w:id="1819032740">
      <w:bodyDiv w:val="1"/>
      <w:marLeft w:val="0"/>
      <w:marRight w:val="0"/>
      <w:marTop w:val="0"/>
      <w:marBottom w:val="0"/>
      <w:divBdr>
        <w:top w:val="none" w:sz="0" w:space="0" w:color="auto"/>
        <w:left w:val="none" w:sz="0" w:space="0" w:color="auto"/>
        <w:bottom w:val="none" w:sz="0" w:space="0" w:color="auto"/>
        <w:right w:val="none" w:sz="0" w:space="0" w:color="auto"/>
      </w:divBdr>
    </w:div>
    <w:div w:id="1911502650">
      <w:bodyDiv w:val="1"/>
      <w:marLeft w:val="0"/>
      <w:marRight w:val="0"/>
      <w:marTop w:val="0"/>
      <w:marBottom w:val="0"/>
      <w:divBdr>
        <w:top w:val="none" w:sz="0" w:space="0" w:color="auto"/>
        <w:left w:val="none" w:sz="0" w:space="0" w:color="auto"/>
        <w:bottom w:val="none" w:sz="0" w:space="0" w:color="auto"/>
        <w:right w:val="none" w:sz="0" w:space="0" w:color="auto"/>
      </w:divBdr>
    </w:div>
    <w:div w:id="195443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dropbox.com/s/x1b2lehz16t7wio/Examples%20of%20End%20of%20Brick%20Questions.pdf?dl=0" TargetMode="External"/><Relationship Id="rId1" Type="http://schemas.openxmlformats.org/officeDocument/2006/relationships/hyperlink" Target="https://www.dropbox.com/s/czirfyacyojv2zy/Gold%20Standard_Atherosclerosis_CP_xCAR0050.pdf?dl=0"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91EFD-E8D3-4BD9-82A6-E614AB68F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Pre-Pilot Materials</vt:lpstr>
    </vt:vector>
  </TitlesOfParts>
  <Company>Toshiba</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Pre-Pilot Materials</dc:title>
  <dc:creator>Kelly Horvath</dc:creator>
  <cp:lastModifiedBy>robert funkhouser</cp:lastModifiedBy>
  <cp:revision>2</cp:revision>
  <cp:lastPrinted>2018-08-27T12:33:00Z</cp:lastPrinted>
  <dcterms:created xsi:type="dcterms:W3CDTF">2023-04-08T00:42:00Z</dcterms:created>
  <dcterms:modified xsi:type="dcterms:W3CDTF">2023-04-08T00:42:00Z</dcterms:modified>
</cp:coreProperties>
</file>