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60" w:type="dxa"/>
        <w:tblInd w:w="0" w:type="dxa"/>
        <w:tblCellMar>
          <w:top w:w="0" w:type="dxa"/>
          <w:left w:w="0" w:type="dxa"/>
          <w:bottom w:w="0" w:type="dxa"/>
          <w:right w:w="0" w:type="dxa"/>
        </w:tblCellMar>
        <w:tblLook w:val="04A0" w:firstRow="1" w:lastRow="0" w:firstColumn="1" w:lastColumn="0" w:noHBand="0" w:noVBand="1"/>
      </w:tblPr>
      <w:tblGrid>
        <w:gridCol w:w="7862"/>
        <w:gridCol w:w="1498"/>
      </w:tblGrid>
      <w:tr w:rsidR="00710F56" w14:paraId="072077C0" w14:textId="77777777">
        <w:trPr>
          <w:trHeight w:val="265"/>
        </w:trPr>
        <w:tc>
          <w:tcPr>
            <w:tcW w:w="7887" w:type="dxa"/>
            <w:tcBorders>
              <w:top w:val="nil"/>
              <w:left w:val="nil"/>
              <w:bottom w:val="nil"/>
              <w:right w:val="nil"/>
            </w:tcBorders>
          </w:tcPr>
          <w:p w14:paraId="655474BC" w14:textId="77777777" w:rsidR="00710F56" w:rsidRDefault="00000000">
            <w:pPr>
              <w:spacing w:after="0" w:line="259" w:lineRule="auto"/>
              <w:ind w:left="0" w:firstLine="0"/>
              <w:jc w:val="left"/>
            </w:pPr>
            <w:r>
              <w:rPr>
                <w:sz w:val="24"/>
              </w:rPr>
              <w:t xml:space="preserve">PHY 477/577: Obs. Methods &amp; Data Analysis in Phys. </w:t>
            </w:r>
            <w:proofErr w:type="spellStart"/>
            <w:r>
              <w:rPr>
                <w:sz w:val="24"/>
              </w:rPr>
              <w:t>Ocn</w:t>
            </w:r>
            <w:proofErr w:type="spellEnd"/>
            <w:r>
              <w:rPr>
                <w:sz w:val="24"/>
              </w:rPr>
              <w:t>.</w:t>
            </w:r>
          </w:p>
        </w:tc>
        <w:tc>
          <w:tcPr>
            <w:tcW w:w="1473" w:type="dxa"/>
            <w:tcBorders>
              <w:top w:val="nil"/>
              <w:left w:val="nil"/>
              <w:bottom w:val="nil"/>
              <w:right w:val="nil"/>
            </w:tcBorders>
          </w:tcPr>
          <w:p w14:paraId="740F3991" w14:textId="77777777" w:rsidR="00710F56" w:rsidRDefault="00000000">
            <w:pPr>
              <w:spacing w:after="0" w:line="259" w:lineRule="auto"/>
              <w:ind w:left="0" w:firstLine="0"/>
              <w:jc w:val="right"/>
            </w:pPr>
            <w:r>
              <w:rPr>
                <w:sz w:val="18"/>
              </w:rPr>
              <w:t>Derek J. Grimes</w:t>
            </w:r>
          </w:p>
        </w:tc>
      </w:tr>
      <w:tr w:rsidR="00710F56" w14:paraId="6DF71848" w14:textId="77777777">
        <w:trPr>
          <w:trHeight w:val="285"/>
        </w:trPr>
        <w:tc>
          <w:tcPr>
            <w:tcW w:w="7887" w:type="dxa"/>
            <w:tcBorders>
              <w:top w:val="nil"/>
              <w:left w:val="nil"/>
              <w:bottom w:val="nil"/>
              <w:right w:val="nil"/>
            </w:tcBorders>
          </w:tcPr>
          <w:p w14:paraId="039EAED6" w14:textId="77777777" w:rsidR="00710F56" w:rsidRDefault="00000000">
            <w:pPr>
              <w:spacing w:after="0" w:line="259" w:lineRule="auto"/>
              <w:ind w:left="0" w:firstLine="0"/>
              <w:jc w:val="left"/>
            </w:pPr>
            <w:r>
              <w:rPr>
                <w:sz w:val="24"/>
              </w:rPr>
              <w:t>Assignment 4: Plotting &amp; Evaluating Periodic Fit to Data</w:t>
            </w:r>
          </w:p>
        </w:tc>
        <w:tc>
          <w:tcPr>
            <w:tcW w:w="1473" w:type="dxa"/>
            <w:tcBorders>
              <w:top w:val="nil"/>
              <w:left w:val="nil"/>
              <w:bottom w:val="nil"/>
              <w:right w:val="nil"/>
            </w:tcBorders>
          </w:tcPr>
          <w:p w14:paraId="79A5F00D" w14:textId="77777777" w:rsidR="00710F56" w:rsidRDefault="00000000">
            <w:pPr>
              <w:spacing w:after="0" w:line="259" w:lineRule="auto"/>
              <w:ind w:left="0" w:firstLine="0"/>
            </w:pPr>
            <w:r>
              <w:rPr>
                <w:sz w:val="18"/>
              </w:rPr>
              <w:t>grimesdj@uncw.edu</w:t>
            </w:r>
          </w:p>
        </w:tc>
      </w:tr>
    </w:tbl>
    <w:p w14:paraId="3B6B8236" w14:textId="77777777" w:rsidR="00710F56" w:rsidRDefault="00000000">
      <w:pPr>
        <w:spacing w:after="122" w:line="259" w:lineRule="auto"/>
        <w:ind w:left="0" w:firstLine="0"/>
        <w:jc w:val="left"/>
      </w:pPr>
      <w:r>
        <w:rPr>
          <w:noProof/>
        </w:rPr>
        <mc:AlternateContent>
          <mc:Choice Requires="wpg">
            <w:drawing>
              <wp:inline distT="0" distB="0" distL="0" distR="0" wp14:anchorId="3E0E1DE2" wp14:editId="3E9D3CBF">
                <wp:extent cx="5943600" cy="2822067"/>
                <wp:effectExtent l="0" t="0" r="0" b="0"/>
                <wp:docPr id="2526" name="Group 2526"/>
                <wp:cNvGraphicFramePr/>
                <a:graphic xmlns:a="http://schemas.openxmlformats.org/drawingml/2006/main">
                  <a:graphicData uri="http://schemas.microsoft.com/office/word/2010/wordprocessingGroup">
                    <wpg:wgp>
                      <wpg:cNvGrpSpPr/>
                      <wpg:grpSpPr>
                        <a:xfrm>
                          <a:off x="0" y="0"/>
                          <a:ext cx="5943600" cy="2822067"/>
                          <a:chOff x="0" y="0"/>
                          <a:chExt cx="5943600" cy="2822067"/>
                        </a:xfrm>
                      </wpg:grpSpPr>
                      <wps:wsp>
                        <wps:cNvPr id="10" name="Shape 1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2"/>
                          <pic:cNvPicPr/>
                        </pic:nvPicPr>
                        <pic:blipFill>
                          <a:blip r:embed="rId5"/>
                          <a:stretch>
                            <a:fillRect/>
                          </a:stretch>
                        </pic:blipFill>
                        <pic:spPr>
                          <a:xfrm>
                            <a:off x="891553" y="143299"/>
                            <a:ext cx="4160640" cy="2678768"/>
                          </a:xfrm>
                          <a:prstGeom prst="rect">
                            <a:avLst/>
                          </a:prstGeom>
                        </pic:spPr>
                      </pic:pic>
                    </wpg:wgp>
                  </a:graphicData>
                </a:graphic>
              </wp:inline>
            </w:drawing>
          </mc:Choice>
          <mc:Fallback xmlns:a="http://schemas.openxmlformats.org/drawingml/2006/main">
            <w:pict>
              <v:group id="Group 2526" style="width:468pt;height:222.21pt;mso-position-horizontal-relative:char;mso-position-vertical-relative:line" coordsize="59436,28220">
                <v:shape id="Shape 10" style="position:absolute;width:59436;height:0;left:0;top:0;" coordsize="5943600,0" path="m0,0l5943600,0">
                  <v:stroke weight="0.398pt" endcap="flat" joinstyle="miter" miterlimit="10" on="true" color="#000000"/>
                  <v:fill on="false" color="#000000" opacity="0"/>
                </v:shape>
                <v:shape id="Picture 12" style="position:absolute;width:41606;height:26787;left:8915;top:1432;" filled="f">
                  <v:imagedata r:id="rId6"/>
                </v:shape>
              </v:group>
            </w:pict>
          </mc:Fallback>
        </mc:AlternateContent>
      </w:r>
    </w:p>
    <w:p w14:paraId="266F156E" w14:textId="77777777" w:rsidR="00710F56" w:rsidRDefault="00000000">
      <w:pPr>
        <w:spacing w:after="37"/>
      </w:pPr>
      <w:r>
        <w:t>Figure 1: TOPEX/</w:t>
      </w:r>
      <w:proofErr w:type="spellStart"/>
      <w:r>
        <w:t>Poseiden</w:t>
      </w:r>
      <w:proofErr w:type="spellEnd"/>
      <w:r>
        <w:t xml:space="preserve"> derived map of M2-tidal amplitude and co-tidal lines (at </w:t>
      </w:r>
      <w:r>
        <w:rPr>
          <w:rFonts w:ascii="Cambria" w:eastAsia="Cambria" w:hAnsi="Cambria" w:cs="Cambria"/>
        </w:rPr>
        <w:t xml:space="preserve">30 </w:t>
      </w:r>
      <w:r>
        <w:rPr>
          <w:rFonts w:ascii="Cambria" w:eastAsia="Cambria" w:hAnsi="Cambria" w:cs="Cambria"/>
          <w:vertAlign w:val="superscript"/>
        </w:rPr>
        <w:t xml:space="preserve">◦ </w:t>
      </w:r>
      <w:r>
        <w:t xml:space="preserve">intervals, </w:t>
      </w:r>
      <w:r>
        <w:rPr>
          <w:rFonts w:ascii="Cambria" w:eastAsia="Cambria" w:hAnsi="Cambria" w:cs="Cambria"/>
        </w:rPr>
        <w:t xml:space="preserve">≈ 1 </w:t>
      </w:r>
      <w:proofErr w:type="spellStart"/>
      <w:r>
        <w:rPr>
          <w:rFonts w:ascii="Cambria" w:eastAsia="Cambria" w:hAnsi="Cambria" w:cs="Cambria"/>
        </w:rPr>
        <w:t>hr</w:t>
      </w:r>
      <w:proofErr w:type="spellEnd"/>
      <w:r>
        <w:t>).</w:t>
      </w:r>
    </w:p>
    <w:p w14:paraId="0E95DF33" w14:textId="77777777" w:rsidR="00710F56" w:rsidRPr="00093221" w:rsidRDefault="00000000">
      <w:pPr>
        <w:spacing w:after="327" w:line="259" w:lineRule="auto"/>
        <w:ind w:left="0" w:firstLine="0"/>
        <w:jc w:val="right"/>
        <w:rPr>
          <w:lang w:val="es-ES"/>
        </w:rPr>
      </w:pPr>
      <w:r w:rsidRPr="00093221">
        <w:rPr>
          <w:lang w:val="es-ES"/>
        </w:rPr>
        <w:t xml:space="preserve">NASA: GSFC &amp; JPL; </w:t>
      </w:r>
      <w:hyperlink r:id="rId7">
        <w:r w:rsidRPr="00093221">
          <w:rPr>
            <w:color w:val="E72582"/>
            <w:lang w:val="es-ES"/>
          </w:rPr>
          <w:t>https://svs.gsfc.nasa.gov/stories/topex/tides.html</w:t>
        </w:r>
      </w:hyperlink>
    </w:p>
    <w:p w14:paraId="26A070E2" w14:textId="77777777" w:rsidR="00710F56" w:rsidRDefault="00000000">
      <w:pPr>
        <w:spacing w:after="184"/>
      </w:pPr>
      <w:r>
        <w:t xml:space="preserve">Goal: develop familiarity with </w:t>
      </w:r>
      <w:proofErr w:type="gramStart"/>
      <w:r>
        <w:t>auto-correlation</w:t>
      </w:r>
      <w:proofErr w:type="gramEnd"/>
      <w:r>
        <w:t xml:space="preserve"> and cross-correlation function.</w:t>
      </w:r>
    </w:p>
    <w:p w14:paraId="74176145" w14:textId="77777777" w:rsidR="00710F56" w:rsidRDefault="00000000">
      <w:pPr>
        <w:spacing w:after="367"/>
      </w:pPr>
      <w:r>
        <w:t xml:space="preserve">Task: Astronomical tides are an excellent example of a complex periodic spatiotemporal signal. The degree of similarity between water-level variations at two locations will be </w:t>
      </w:r>
      <w:proofErr w:type="gramStart"/>
      <w:r>
        <w:t>effected</w:t>
      </w:r>
      <w:proofErr w:type="gramEnd"/>
      <w:r>
        <w:t xml:space="preserve"> by distance, ocean basin geometry (location of amphidromic points and orientation of cotidal lines), and differences in local shoaling/refraction (e.g., within bays and estuaries versus the open coast). Find two coastal tidal records </w:t>
      </w:r>
      <w:hyperlink r:id="rId8">
        <w:r>
          <w:t>(</w:t>
        </w:r>
      </w:hyperlink>
      <w:hyperlink r:id="rId9">
        <w:r>
          <w:rPr>
            <w:color w:val="E72582"/>
          </w:rPr>
          <w:t>https://tidesandcurrents.noaa.gov/</w:t>
        </w:r>
      </w:hyperlink>
      <w:hyperlink r:id="rId10">
        <w:r>
          <w:t>)</w:t>
        </w:r>
      </w:hyperlink>
      <w:r>
        <w:t xml:space="preserve"> separated by a minimum of </w:t>
      </w:r>
      <w:r>
        <w:rPr>
          <w:rFonts w:ascii="Cambria" w:eastAsia="Cambria" w:hAnsi="Cambria" w:cs="Cambria"/>
        </w:rPr>
        <w:t xml:space="preserve">100 km </w:t>
      </w:r>
      <w:r>
        <w:t xml:space="preserve">and no more than </w:t>
      </w:r>
      <w:r>
        <w:rPr>
          <w:rFonts w:ascii="Cambria" w:eastAsia="Cambria" w:hAnsi="Cambria" w:cs="Cambria"/>
        </w:rPr>
        <w:t>6</w:t>
      </w:r>
      <w:r>
        <w:rPr>
          <w:rFonts w:ascii="Cambria" w:eastAsia="Cambria" w:hAnsi="Cambria" w:cs="Cambria"/>
          <w:i/>
        </w:rPr>
        <w:t>,</w:t>
      </w:r>
      <w:r>
        <w:rPr>
          <w:rFonts w:ascii="Cambria" w:eastAsia="Cambria" w:hAnsi="Cambria" w:cs="Cambria"/>
        </w:rPr>
        <w:t xml:space="preserve">000 km </w:t>
      </w:r>
      <w:r>
        <w:t>along the same continent/coastline. The west-coast of the US works particularly well for this problem.</w:t>
      </w:r>
    </w:p>
    <w:p w14:paraId="3FFB85BC" w14:textId="3ECC7B47" w:rsidR="00710F56" w:rsidRDefault="00093221">
      <w:pPr>
        <w:numPr>
          <w:ilvl w:val="0"/>
          <w:numId w:val="1"/>
        </w:numPr>
        <w:ind w:left="531" w:hanging="273"/>
      </w:pPr>
      <w:r>
        <w:rPr>
          <w:noProof/>
        </w:rPr>
        <w:drawing>
          <wp:anchor distT="0" distB="0" distL="114300" distR="114300" simplePos="0" relativeHeight="251659264" behindDoc="0" locked="0" layoutInCell="1" allowOverlap="1" wp14:anchorId="100B698F" wp14:editId="5DFBA0CA">
            <wp:simplePos x="0" y="0"/>
            <wp:positionH relativeFrom="margin">
              <wp:align>right</wp:align>
            </wp:positionH>
            <wp:positionV relativeFrom="paragraph">
              <wp:posOffset>459105</wp:posOffset>
            </wp:positionV>
            <wp:extent cx="2589530" cy="2339340"/>
            <wp:effectExtent l="0" t="0" r="1270" b="3810"/>
            <wp:wrapSquare wrapText="bothSides"/>
            <wp:docPr id="1629603639" name="Picture 1" descr="A map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3639" name="Picture 1" descr="A map with a blue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9530" cy="233934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On a google earth </w:t>
      </w:r>
      <w:proofErr w:type="spellStart"/>
      <w:r w:rsidR="00000000">
        <w:t>basemap</w:t>
      </w:r>
      <w:proofErr w:type="spellEnd"/>
      <w:r w:rsidR="00000000">
        <w:t xml:space="preserve">, or using MATLAB’s built in routine, </w:t>
      </w:r>
      <w:proofErr w:type="spellStart"/>
      <w:proofErr w:type="gramStart"/>
      <w:r w:rsidR="00000000">
        <w:rPr>
          <w:i/>
        </w:rPr>
        <w:t>geoscatter</w:t>
      </w:r>
      <w:proofErr w:type="spellEnd"/>
      <w:r w:rsidR="00000000">
        <w:t>(</w:t>
      </w:r>
      <w:proofErr w:type="gramEnd"/>
      <w:r w:rsidR="00000000">
        <w:t xml:space="preserve">), plot the location of each data record. What is the distance between them? Is the line connecting these points roughly perpendicular to the co-tidal lines in Figure </w:t>
      </w:r>
      <w:r w:rsidR="00000000">
        <w:rPr>
          <w:color w:val="0000FF"/>
        </w:rPr>
        <w:t>1</w:t>
      </w:r>
      <w:r w:rsidR="00000000">
        <w:t>?</w:t>
      </w:r>
      <w:r>
        <w:t xml:space="preserve"> </w:t>
      </w:r>
    </w:p>
    <w:p w14:paraId="7AF96F7A" w14:textId="5C2CD3F6" w:rsidR="00093221" w:rsidRDefault="00093221" w:rsidP="00093221">
      <w:pPr>
        <w:ind w:left="531" w:firstLine="0"/>
      </w:pPr>
    </w:p>
    <w:p w14:paraId="21B9A141" w14:textId="003A7733" w:rsidR="00093221" w:rsidRDefault="00093221" w:rsidP="00093221">
      <w:pPr>
        <w:ind w:left="531" w:firstLine="0"/>
      </w:pPr>
      <w:r>
        <w:t>376.51 miles/ 605.93km from Cresent City CA to Monterey CA. Yes, the line connecting these pints is roughly perpendicular to the co-tidal lines in Figure 1.</w:t>
      </w:r>
    </w:p>
    <w:p w14:paraId="461C9FC0" w14:textId="77777777" w:rsidR="00093221" w:rsidRDefault="00093221" w:rsidP="00093221">
      <w:pPr>
        <w:ind w:left="531" w:firstLine="0"/>
      </w:pPr>
    </w:p>
    <w:p w14:paraId="29FFCD93" w14:textId="77777777" w:rsidR="00093221" w:rsidRDefault="00093221" w:rsidP="00093221">
      <w:pPr>
        <w:ind w:left="531" w:firstLine="0"/>
      </w:pPr>
    </w:p>
    <w:p w14:paraId="662E952F" w14:textId="77777777" w:rsidR="00093221" w:rsidRDefault="00093221" w:rsidP="00093221">
      <w:pPr>
        <w:ind w:left="531" w:firstLine="0"/>
      </w:pPr>
    </w:p>
    <w:p w14:paraId="33565FD2" w14:textId="77777777" w:rsidR="00093221" w:rsidRDefault="00093221" w:rsidP="00093221">
      <w:pPr>
        <w:ind w:left="531" w:firstLine="0"/>
      </w:pPr>
    </w:p>
    <w:p w14:paraId="01C9CA7C" w14:textId="77777777" w:rsidR="00093221" w:rsidRDefault="00093221" w:rsidP="00093221">
      <w:pPr>
        <w:ind w:left="531" w:firstLine="0"/>
      </w:pPr>
    </w:p>
    <w:p w14:paraId="30BA1420" w14:textId="77777777" w:rsidR="00093221" w:rsidRDefault="00093221" w:rsidP="00093221">
      <w:pPr>
        <w:ind w:left="531" w:firstLine="0"/>
      </w:pPr>
    </w:p>
    <w:p w14:paraId="6EF83EBD" w14:textId="77777777" w:rsidR="00093221" w:rsidRDefault="00093221" w:rsidP="00093221">
      <w:pPr>
        <w:ind w:left="531" w:firstLine="0"/>
      </w:pPr>
    </w:p>
    <w:p w14:paraId="2F4645E7" w14:textId="1AA4BF80" w:rsidR="00710F56" w:rsidRDefault="00000000">
      <w:pPr>
        <w:numPr>
          <w:ilvl w:val="0"/>
          <w:numId w:val="1"/>
        </w:numPr>
        <w:ind w:left="531" w:hanging="273"/>
      </w:pPr>
      <w:r>
        <w:lastRenderedPageBreak/>
        <w:t>Download ASCII water-level files (</w:t>
      </w:r>
      <w:r>
        <w:rPr>
          <w:i/>
        </w:rPr>
        <w:t xml:space="preserve">e.g., </w:t>
      </w:r>
      <w:r>
        <w:t xml:space="preserve">.csv) of the 6-minute verified observations from two sites. You can either do this </w:t>
      </w:r>
      <w:proofErr w:type="gramStart"/>
      <w:r>
        <w:t>manually, or</w:t>
      </w:r>
      <w:proofErr w:type="gramEnd"/>
      <w:r>
        <w:t xml:space="preserve"> develop code to download data directly from the NOAA API (see HW2 for instructions). Make sure you use the same start/end time, sample interval, vertical datum, and units for both records.</w:t>
      </w:r>
    </w:p>
    <w:p w14:paraId="3EA0FB75" w14:textId="386C0FE5" w:rsidR="00F84DC4" w:rsidRDefault="00F84DC4" w:rsidP="00F84DC4">
      <w:pPr>
        <w:ind w:left="531" w:firstLine="0"/>
      </w:pPr>
      <w:r>
        <w:t>-6min intervals from August 1-August 31 for both data sets</w:t>
      </w:r>
    </w:p>
    <w:p w14:paraId="35F48922" w14:textId="2647FA83" w:rsidR="00710F56" w:rsidRDefault="00000000">
      <w:pPr>
        <w:numPr>
          <w:ilvl w:val="0"/>
          <w:numId w:val="1"/>
        </w:numPr>
        <w:ind w:left="531" w:hanging="273"/>
      </w:pPr>
      <w:r>
        <w:t>Make a line plot of the two records, labeling them by color or line type to indicate which-is-which. Are there similarities/differences between spring/neap cycle, or semi-diurnal inequalities, etc.? Explain.</w:t>
      </w:r>
    </w:p>
    <w:p w14:paraId="23DBFC1B" w14:textId="7903D868" w:rsidR="00487716" w:rsidRDefault="00487716" w:rsidP="00487716">
      <w:pPr>
        <w:ind w:left="531" w:firstLine="0"/>
      </w:pPr>
      <w:r>
        <w:t>Yes, both Cresent City and Monterey CA display very similar water level patterns. The main difference between these two data sets is that Cresent City has a greater range/ a greater difference between max and min values.</w:t>
      </w:r>
    </w:p>
    <w:p w14:paraId="5F997FC6" w14:textId="3D6F564A" w:rsidR="00487716" w:rsidRDefault="00487716" w:rsidP="00487716">
      <w:pPr>
        <w:ind w:left="531" w:firstLine="0"/>
      </w:pPr>
      <w:r>
        <w:rPr>
          <w:noProof/>
        </w:rPr>
        <w:drawing>
          <wp:inline distT="0" distB="0" distL="0" distR="0" wp14:anchorId="1D4717E1" wp14:editId="5645D251">
            <wp:extent cx="5943600" cy="2948940"/>
            <wp:effectExtent l="0" t="0" r="0" b="3810"/>
            <wp:docPr id="932023796" name="Picture 2" descr="A graph showing a wave of s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23796" name="Picture 2" descr="A graph showing a wave of sound&#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013DAB82" w14:textId="77777777" w:rsidR="00710F56" w:rsidRDefault="00000000">
      <w:pPr>
        <w:numPr>
          <w:ilvl w:val="0"/>
          <w:numId w:val="1"/>
        </w:numPr>
        <w:ind w:left="531" w:hanging="273"/>
      </w:pPr>
      <w:r>
        <w:t>Estimate the sample means (</w:t>
      </w:r>
      <w:r>
        <w:rPr>
          <w:rFonts w:ascii="Cambria" w:eastAsia="Cambria" w:hAnsi="Cambria" w:cs="Cambria"/>
          <w:i/>
        </w:rPr>
        <w:t>η</w:t>
      </w:r>
      <w:r>
        <w:rPr>
          <w:rFonts w:ascii="Cambria" w:eastAsia="Cambria" w:hAnsi="Cambria" w:cs="Cambria"/>
        </w:rPr>
        <w:t>¯</w:t>
      </w:r>
      <w:r>
        <w:rPr>
          <w:rFonts w:ascii="Cambria" w:eastAsia="Cambria" w:hAnsi="Cambria" w:cs="Cambria"/>
          <w:vertAlign w:val="subscript"/>
        </w:rPr>
        <w:t xml:space="preserve">1 </w:t>
      </w:r>
      <w:r>
        <w:t xml:space="preserve">&amp; </w:t>
      </w:r>
      <w:r>
        <w:rPr>
          <w:rFonts w:ascii="Cambria" w:eastAsia="Cambria" w:hAnsi="Cambria" w:cs="Cambria"/>
          <w:i/>
        </w:rPr>
        <w:t>η</w:t>
      </w:r>
      <w:r>
        <w:rPr>
          <w:rFonts w:ascii="Cambria" w:eastAsia="Cambria" w:hAnsi="Cambria" w:cs="Cambria"/>
        </w:rPr>
        <w:t>¯</w:t>
      </w:r>
      <w:r>
        <w:rPr>
          <w:rFonts w:ascii="Cambria" w:eastAsia="Cambria" w:hAnsi="Cambria" w:cs="Cambria"/>
          <w:vertAlign w:val="subscript"/>
        </w:rPr>
        <w:t>2</w:t>
      </w:r>
      <w:r>
        <w:t>), standard deviations (</w:t>
      </w:r>
      <w:r>
        <w:rPr>
          <w:rFonts w:ascii="Cambria" w:eastAsia="Cambria" w:hAnsi="Cambria" w:cs="Cambria"/>
          <w:i/>
        </w:rPr>
        <w:t>s</w:t>
      </w:r>
      <w:r>
        <w:rPr>
          <w:rFonts w:ascii="Cambria" w:eastAsia="Cambria" w:hAnsi="Cambria" w:cs="Cambria"/>
          <w:vertAlign w:val="subscript"/>
        </w:rPr>
        <w:t xml:space="preserve">1 </w:t>
      </w:r>
      <w:r>
        <w:t xml:space="preserve">&amp; </w:t>
      </w:r>
      <w:r>
        <w:rPr>
          <w:rFonts w:ascii="Cambria" w:eastAsia="Cambria" w:hAnsi="Cambria" w:cs="Cambria"/>
          <w:i/>
        </w:rPr>
        <w:t>s</w:t>
      </w:r>
      <w:r>
        <w:rPr>
          <w:rFonts w:ascii="Cambria" w:eastAsia="Cambria" w:hAnsi="Cambria" w:cs="Cambria"/>
          <w:vertAlign w:val="subscript"/>
        </w:rPr>
        <w:t>2</w:t>
      </w:r>
      <w:r>
        <w:t xml:space="preserve">). How are they similar/different between the two sites? Is there a rational </w:t>
      </w:r>
      <w:proofErr w:type="spellStart"/>
      <w:r>
        <w:t>explaination</w:t>
      </w:r>
      <w:proofErr w:type="spellEnd"/>
      <w:r>
        <w:t>?</w:t>
      </w:r>
    </w:p>
    <w:p w14:paraId="57F5B838" w14:textId="77777777" w:rsidR="00931AED" w:rsidRPr="00931AED" w:rsidRDefault="00931AED" w:rsidP="00931A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931AED">
        <w:rPr>
          <w:rFonts w:ascii="Courier New" w:eastAsia="Times New Roman" w:hAnsi="Courier New" w:cs="Courier New"/>
          <w:kern w:val="0"/>
          <w:sz w:val="21"/>
          <w:szCs w:val="21"/>
          <w14:ligatures w14:val="none"/>
        </w:rPr>
        <w:t>SAMPLE MEAN CC 3.8003172043010753</w:t>
      </w:r>
    </w:p>
    <w:p w14:paraId="08A92373" w14:textId="77777777" w:rsidR="00931AED" w:rsidRPr="00931AED" w:rsidRDefault="00931AED" w:rsidP="00931A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931AED">
        <w:rPr>
          <w:rFonts w:ascii="Courier New" w:eastAsia="Times New Roman" w:hAnsi="Courier New" w:cs="Courier New"/>
          <w:kern w:val="0"/>
          <w:sz w:val="21"/>
          <w:szCs w:val="21"/>
          <w14:ligatures w14:val="none"/>
        </w:rPr>
        <w:t>SAMPLE MEAN M 3.3275766129032256</w:t>
      </w:r>
    </w:p>
    <w:p w14:paraId="5BC1BADB" w14:textId="77777777" w:rsidR="00931AED" w:rsidRPr="00931AED" w:rsidRDefault="00931AED" w:rsidP="00931A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931AED">
        <w:rPr>
          <w:rFonts w:ascii="Courier New" w:eastAsia="Times New Roman" w:hAnsi="Courier New" w:cs="Courier New"/>
          <w:kern w:val="0"/>
          <w:sz w:val="21"/>
          <w:szCs w:val="21"/>
          <w14:ligatures w14:val="none"/>
        </w:rPr>
        <w:t>SD CC 2.1691320935264398</w:t>
      </w:r>
    </w:p>
    <w:p w14:paraId="322A59B9" w14:textId="77777777" w:rsidR="00931AED" w:rsidRPr="00931AED" w:rsidRDefault="00931AED" w:rsidP="00931A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30" w:firstLine="0"/>
        <w:jc w:val="left"/>
        <w:textAlignment w:val="baseline"/>
        <w:rPr>
          <w:rFonts w:ascii="Courier New" w:eastAsia="Times New Roman" w:hAnsi="Courier New" w:cs="Courier New"/>
          <w:kern w:val="0"/>
          <w:sz w:val="21"/>
          <w:szCs w:val="21"/>
          <w14:ligatures w14:val="none"/>
        </w:rPr>
      </w:pPr>
      <w:r w:rsidRPr="00931AED">
        <w:rPr>
          <w:rFonts w:ascii="Courier New" w:eastAsia="Times New Roman" w:hAnsi="Courier New" w:cs="Courier New"/>
          <w:kern w:val="0"/>
          <w:sz w:val="21"/>
          <w:szCs w:val="21"/>
          <w14:ligatures w14:val="none"/>
        </w:rPr>
        <w:t>SD M 1.7096670510897929</w:t>
      </w:r>
    </w:p>
    <w:p w14:paraId="76868B24" w14:textId="506E7E5F" w:rsidR="00931AED" w:rsidRDefault="00931AED" w:rsidP="00931AED">
      <w:pPr>
        <w:ind w:left="531" w:firstLine="0"/>
      </w:pPr>
      <w:r>
        <w:t xml:space="preserve">As one would expect by looking at the graph the standard deviation is greater for Crescent City. Additionally, the sample mean for Crescent City is a little higher at 3.8, which suggests that not only does Cresent City change more from max to min water levels when compared to Monterey but also that Monterey pairs better with the min values from Cresent City than with Cresent cities max water levels. </w:t>
      </w:r>
      <w:proofErr w:type="gramStart"/>
      <w:r>
        <w:t>Overall</w:t>
      </w:r>
      <w:proofErr w:type="gramEnd"/>
      <w:r>
        <w:t xml:space="preserve"> Crescent City is skewed slightly toward higher water levels.</w:t>
      </w:r>
    </w:p>
    <w:p w14:paraId="35E938A6" w14:textId="77777777" w:rsidR="00710F56" w:rsidRDefault="00000000">
      <w:pPr>
        <w:numPr>
          <w:ilvl w:val="0"/>
          <w:numId w:val="1"/>
        </w:numPr>
        <w:spacing w:after="233"/>
        <w:ind w:left="531" w:hanging="273"/>
      </w:pPr>
      <w:r>
        <w:t>Zero center and normalize your records by their respective mean and standard deviation,</w:t>
      </w:r>
    </w:p>
    <w:p w14:paraId="4F2F0867" w14:textId="77777777" w:rsidR="00710F56" w:rsidRDefault="00000000">
      <w:pPr>
        <w:spacing w:after="858" w:line="265" w:lineRule="auto"/>
        <w:ind w:left="1763"/>
        <w:jc w:val="center"/>
      </w:pPr>
      <w:r>
        <w:rPr>
          <w:noProof/>
        </w:rPr>
        <w:drawing>
          <wp:anchor distT="0" distB="0" distL="114300" distR="114300" simplePos="0" relativeHeight="251658240" behindDoc="0" locked="0" layoutInCell="1" allowOverlap="0" wp14:anchorId="31303677" wp14:editId="21A64D39">
            <wp:simplePos x="0" y="0"/>
            <wp:positionH relativeFrom="column">
              <wp:posOffset>2362201</wp:posOffset>
            </wp:positionH>
            <wp:positionV relativeFrom="paragraph">
              <wp:posOffset>-101483</wp:posOffset>
            </wp:positionV>
            <wp:extent cx="1143000" cy="896112"/>
            <wp:effectExtent l="0" t="0" r="0" b="0"/>
            <wp:wrapSquare wrapText="bothSides"/>
            <wp:docPr id="3297" name="Picture 3297"/>
            <wp:cNvGraphicFramePr/>
            <a:graphic xmlns:a="http://schemas.openxmlformats.org/drawingml/2006/main">
              <a:graphicData uri="http://schemas.openxmlformats.org/drawingml/2006/picture">
                <pic:pic xmlns:pic="http://schemas.openxmlformats.org/drawingml/2006/picture">
                  <pic:nvPicPr>
                    <pic:cNvPr id="3297" name="Picture 3297"/>
                    <pic:cNvPicPr/>
                  </pic:nvPicPr>
                  <pic:blipFill>
                    <a:blip r:embed="rId13"/>
                    <a:stretch>
                      <a:fillRect/>
                    </a:stretch>
                  </pic:blipFill>
                  <pic:spPr>
                    <a:xfrm>
                      <a:off x="0" y="0"/>
                      <a:ext cx="1143000" cy="896112"/>
                    </a:xfrm>
                    <a:prstGeom prst="rect">
                      <a:avLst/>
                    </a:prstGeom>
                  </pic:spPr>
                </pic:pic>
              </a:graphicData>
            </a:graphic>
          </wp:anchor>
        </w:drawing>
      </w:r>
      <w:r>
        <w:rPr>
          <w:rFonts w:ascii="Cambria" w:eastAsia="Cambria" w:hAnsi="Cambria" w:cs="Cambria"/>
          <w:i/>
        </w:rPr>
        <w:t>,</w:t>
      </w:r>
    </w:p>
    <w:p w14:paraId="5A624363" w14:textId="77777777" w:rsidR="00710F56" w:rsidRDefault="00000000">
      <w:pPr>
        <w:spacing w:after="5"/>
        <w:ind w:left="555" w:right="3760"/>
      </w:pPr>
      <w:r>
        <w:t xml:space="preserve">then make a scatter plot of </w:t>
      </w:r>
      <w:r>
        <w:rPr>
          <w:rFonts w:ascii="Cambria" w:eastAsia="Cambria" w:hAnsi="Cambria" w:cs="Cambria"/>
          <w:i/>
        </w:rPr>
        <w:t>z</w:t>
      </w:r>
      <w:r>
        <w:rPr>
          <w:rFonts w:ascii="Cambria" w:eastAsia="Cambria" w:hAnsi="Cambria" w:cs="Cambria"/>
          <w:vertAlign w:val="subscript"/>
        </w:rPr>
        <w:t xml:space="preserve">2 </w:t>
      </w:r>
      <w:r>
        <w:t>versus</w:t>
      </w:r>
    </w:p>
    <w:p w14:paraId="3A8CE558" w14:textId="77777777" w:rsidR="008B630A" w:rsidRDefault="008B630A">
      <w:pPr>
        <w:spacing w:after="5"/>
        <w:ind w:left="555" w:right="3760"/>
      </w:pPr>
    </w:p>
    <w:p w14:paraId="27BF3EDC" w14:textId="77777777" w:rsidR="008B630A" w:rsidRDefault="008B630A">
      <w:pPr>
        <w:spacing w:after="5"/>
        <w:ind w:left="555" w:right="3760"/>
      </w:pPr>
    </w:p>
    <w:p w14:paraId="6B72D72C" w14:textId="77777777" w:rsidR="008B630A" w:rsidRDefault="008B630A">
      <w:pPr>
        <w:spacing w:after="5"/>
        <w:ind w:left="555" w:right="3760"/>
      </w:pPr>
    </w:p>
    <w:p w14:paraId="644CBC5C" w14:textId="77777777" w:rsidR="008B630A" w:rsidRDefault="008B630A">
      <w:pPr>
        <w:spacing w:after="5"/>
        <w:ind w:left="555" w:right="3760"/>
      </w:pPr>
    </w:p>
    <w:p w14:paraId="17E416C2" w14:textId="77777777" w:rsidR="008B630A" w:rsidRDefault="008B630A">
      <w:pPr>
        <w:spacing w:after="5"/>
        <w:ind w:left="555" w:right="3760"/>
      </w:pPr>
    </w:p>
    <w:p w14:paraId="06C0235B" w14:textId="4B8DF5BE" w:rsidR="00710F56" w:rsidRDefault="008B630A">
      <w:pPr>
        <w:spacing w:after="424" w:line="259" w:lineRule="auto"/>
        <w:jc w:val="center"/>
      </w:pPr>
      <w:r>
        <w:rPr>
          <w:noProof/>
        </w:rPr>
        <w:drawing>
          <wp:inline distT="0" distB="0" distL="0" distR="0" wp14:anchorId="7642B085" wp14:editId="4E80301A">
            <wp:extent cx="5943600" cy="4700270"/>
            <wp:effectExtent l="0" t="0" r="0" b="5080"/>
            <wp:docPr id="607955647" name="Picture 3"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5647" name="Picture 3" descr="A graph of a scatter p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p>
    <w:p w14:paraId="14190D3D" w14:textId="77777777" w:rsidR="00710F56" w:rsidRDefault="00000000">
      <w:pPr>
        <w:numPr>
          <w:ilvl w:val="0"/>
          <w:numId w:val="1"/>
        </w:numPr>
        <w:ind w:left="531" w:hanging="273"/>
      </w:pPr>
      <w:r>
        <w:t xml:space="preserve">Estimate the correlation coefficient </w:t>
      </w:r>
      <w:r>
        <w:rPr>
          <w:rFonts w:ascii="Cambria" w:eastAsia="Cambria" w:hAnsi="Cambria" w:cs="Cambria"/>
          <w:i/>
        </w:rPr>
        <w:t>ρ</w:t>
      </w:r>
      <w:r>
        <w:rPr>
          <w:rFonts w:ascii="Cambria" w:eastAsia="Cambria" w:hAnsi="Cambria" w:cs="Cambria"/>
        </w:rPr>
        <w:t>ˆ</w:t>
      </w:r>
      <w:r>
        <w:rPr>
          <w:rFonts w:ascii="Cambria" w:eastAsia="Cambria" w:hAnsi="Cambria" w:cs="Cambria"/>
          <w:vertAlign w:val="subscript"/>
        </w:rPr>
        <w:t>1</w:t>
      </w:r>
      <w:r>
        <w:rPr>
          <w:rFonts w:ascii="Cambria" w:eastAsia="Cambria" w:hAnsi="Cambria" w:cs="Cambria"/>
          <w:i/>
          <w:vertAlign w:val="subscript"/>
        </w:rPr>
        <w:t>,</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C</w:t>
      </w:r>
      <w:r>
        <w:rPr>
          <w:rFonts w:ascii="Cambria" w:eastAsia="Cambria" w:hAnsi="Cambria" w:cs="Cambria"/>
          <w:sz w:val="34"/>
          <w:vertAlign w:val="superscript"/>
        </w:rPr>
        <w:t>ˆ</w:t>
      </w:r>
      <w:r>
        <w:rPr>
          <w:rFonts w:ascii="Cambria" w:eastAsia="Cambria" w:hAnsi="Cambria" w:cs="Cambria"/>
          <w:i/>
          <w:vertAlign w:val="subscript"/>
        </w:rPr>
        <w:t>z</w:t>
      </w:r>
      <w:proofErr w:type="gramStart"/>
      <w:r>
        <w:rPr>
          <w:rFonts w:ascii="Cambria" w:eastAsia="Cambria" w:hAnsi="Cambria" w:cs="Cambria"/>
          <w:sz w:val="18"/>
          <w:vertAlign w:val="subscript"/>
        </w:rPr>
        <w:t>1</w:t>
      </w:r>
      <w:r>
        <w:rPr>
          <w:rFonts w:ascii="Cambria" w:eastAsia="Cambria" w:hAnsi="Cambria" w:cs="Cambria"/>
          <w:i/>
          <w:vertAlign w:val="subscript"/>
        </w:rPr>
        <w:t>,z</w:t>
      </w:r>
      <w:proofErr w:type="gramEnd"/>
      <w:r>
        <w:rPr>
          <w:rFonts w:ascii="Cambria" w:eastAsia="Cambria" w:hAnsi="Cambria" w:cs="Cambria"/>
          <w:sz w:val="18"/>
          <w:vertAlign w:val="subscript"/>
        </w:rPr>
        <w:t>2</w:t>
      </w:r>
      <w:r>
        <w:t>. Plot a dashed line with this slope through your scatter plot.</w:t>
      </w:r>
    </w:p>
    <w:p w14:paraId="51BAEB39" w14:textId="77777777" w:rsidR="008B630A" w:rsidRDefault="008B630A" w:rsidP="008B630A">
      <w:pPr>
        <w:pStyle w:val="HTMLPreformatted"/>
        <w:shd w:val="clear" w:color="auto" w:fill="FFFFFF"/>
        <w:wordWrap w:val="0"/>
        <w:ind w:left="530"/>
        <w:textAlignment w:val="baseline"/>
        <w:rPr>
          <w:color w:val="000000"/>
          <w:sz w:val="21"/>
          <w:szCs w:val="21"/>
        </w:rPr>
      </w:pPr>
      <w:r>
        <w:rPr>
          <w:color w:val="000000"/>
          <w:sz w:val="21"/>
          <w:szCs w:val="21"/>
        </w:rPr>
        <w:t xml:space="preserve">Estimated Correlation Coefficient (ρ^1,2): </w:t>
      </w:r>
      <w:proofErr w:type="gramStart"/>
      <w:r>
        <w:rPr>
          <w:color w:val="000000"/>
          <w:sz w:val="21"/>
          <w:szCs w:val="21"/>
        </w:rPr>
        <w:t>0.89</w:t>
      </w:r>
      <w:proofErr w:type="gramEnd"/>
    </w:p>
    <w:p w14:paraId="0F8A9BF9" w14:textId="77777777" w:rsidR="008B630A" w:rsidRDefault="008B630A" w:rsidP="008B630A">
      <w:pPr>
        <w:ind w:left="531" w:firstLine="0"/>
      </w:pPr>
    </w:p>
    <w:p w14:paraId="5084E73A" w14:textId="77777777" w:rsidR="008B630A" w:rsidRDefault="008B630A" w:rsidP="008B630A">
      <w:pPr>
        <w:ind w:left="531" w:firstLine="0"/>
      </w:pPr>
    </w:p>
    <w:p w14:paraId="55015634" w14:textId="069A4F14" w:rsidR="008B630A" w:rsidRDefault="008B630A" w:rsidP="008B630A">
      <w:pPr>
        <w:ind w:left="531" w:firstLine="0"/>
      </w:pPr>
      <w:r>
        <w:rPr>
          <w:noProof/>
        </w:rPr>
        <w:lastRenderedPageBreak/>
        <w:drawing>
          <wp:inline distT="0" distB="0" distL="0" distR="0" wp14:anchorId="48CEE2D7" wp14:editId="623BA399">
            <wp:extent cx="5943600" cy="4700270"/>
            <wp:effectExtent l="0" t="0" r="0" b="5080"/>
            <wp:docPr id="680522657" name="Picture 4"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2657" name="Picture 4" descr="A graph of a scatter pl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p>
    <w:p w14:paraId="201D92F6" w14:textId="77777777" w:rsidR="00710F56" w:rsidRDefault="00000000">
      <w:pPr>
        <w:numPr>
          <w:ilvl w:val="0"/>
          <w:numId w:val="1"/>
        </w:numPr>
        <w:spacing w:after="167"/>
        <w:ind w:left="531" w:hanging="273"/>
      </w:pPr>
      <w:r>
        <w:t xml:space="preserve">Estimate the lagged auto-correlation function for both </w:t>
      </w:r>
      <w:r>
        <w:rPr>
          <w:rFonts w:ascii="Cambria" w:eastAsia="Cambria" w:hAnsi="Cambria" w:cs="Cambria"/>
          <w:i/>
        </w:rPr>
        <w:t>z</w:t>
      </w:r>
      <w:r>
        <w:rPr>
          <w:rFonts w:ascii="Cambria" w:eastAsia="Cambria" w:hAnsi="Cambria" w:cs="Cambria"/>
          <w:vertAlign w:val="subscript"/>
        </w:rPr>
        <w:t xml:space="preserve">1 </w:t>
      </w:r>
      <w:r>
        <w:t xml:space="preserve">and </w:t>
      </w:r>
      <w:r>
        <w:rPr>
          <w:rFonts w:ascii="Cambria" w:eastAsia="Cambria" w:hAnsi="Cambria" w:cs="Cambria"/>
          <w:i/>
        </w:rPr>
        <w:t>z</w:t>
      </w:r>
      <w:r>
        <w:rPr>
          <w:rFonts w:ascii="Cambria" w:eastAsia="Cambria" w:hAnsi="Cambria" w:cs="Cambria"/>
          <w:vertAlign w:val="subscript"/>
        </w:rPr>
        <w:t>2</w:t>
      </w:r>
      <w:r>
        <w:t>,</w:t>
      </w:r>
    </w:p>
    <w:p w14:paraId="299BAAE1" w14:textId="77777777" w:rsidR="00710F56" w:rsidRDefault="00000000">
      <w:pPr>
        <w:tabs>
          <w:tab w:val="center" w:pos="3418"/>
          <w:tab w:val="center" w:pos="7010"/>
        </w:tabs>
        <w:spacing w:after="197" w:line="259" w:lineRule="auto"/>
        <w:ind w:left="0" w:firstLine="0"/>
        <w:jc w:val="left"/>
      </w:pPr>
      <w:r>
        <w:tab/>
      </w:r>
      <w:r>
        <w:rPr>
          <w:noProof/>
        </w:rPr>
        <w:drawing>
          <wp:inline distT="0" distB="0" distL="0" distR="0" wp14:anchorId="03ED3CF5" wp14:editId="3F482DCA">
            <wp:extent cx="2462784" cy="426720"/>
            <wp:effectExtent l="0" t="0" r="0" b="0"/>
            <wp:docPr id="3298" name="Picture 3298"/>
            <wp:cNvGraphicFramePr/>
            <a:graphic xmlns:a="http://schemas.openxmlformats.org/drawingml/2006/main">
              <a:graphicData uri="http://schemas.openxmlformats.org/drawingml/2006/picture">
                <pic:pic xmlns:pic="http://schemas.openxmlformats.org/drawingml/2006/picture">
                  <pic:nvPicPr>
                    <pic:cNvPr id="3298" name="Picture 3298"/>
                    <pic:cNvPicPr/>
                  </pic:nvPicPr>
                  <pic:blipFill>
                    <a:blip r:embed="rId16"/>
                    <a:stretch>
                      <a:fillRect/>
                    </a:stretch>
                  </pic:blipFill>
                  <pic:spPr>
                    <a:xfrm>
                      <a:off x="0" y="0"/>
                      <a:ext cx="2462784" cy="426720"/>
                    </a:xfrm>
                    <a:prstGeom prst="rect">
                      <a:avLst/>
                    </a:prstGeom>
                  </pic:spPr>
                </pic:pic>
              </a:graphicData>
            </a:graphic>
          </wp:inline>
        </w:drawing>
      </w:r>
      <w:r>
        <w:tab/>
        <w:t xml:space="preserve">for </w:t>
      </w:r>
      <w:r>
        <w:rPr>
          <w:rFonts w:ascii="Cambria" w:eastAsia="Cambria" w:hAnsi="Cambria" w:cs="Cambria"/>
          <w:i/>
        </w:rPr>
        <w:t xml:space="preserve">m </w:t>
      </w:r>
      <w:r>
        <w:rPr>
          <w:rFonts w:ascii="Cambria" w:eastAsia="Cambria" w:hAnsi="Cambria" w:cs="Cambria"/>
        </w:rPr>
        <w:t>= [−</w:t>
      </w:r>
      <w:proofErr w:type="gramStart"/>
      <w:r>
        <w:rPr>
          <w:rFonts w:ascii="Cambria" w:eastAsia="Cambria" w:hAnsi="Cambria" w:cs="Cambria"/>
          <w:i/>
        </w:rPr>
        <w:t>M,</w:t>
      </w:r>
      <w:r>
        <w:rPr>
          <w:rFonts w:ascii="Cambria" w:eastAsia="Cambria" w:hAnsi="Cambria" w:cs="Cambria"/>
        </w:rPr>
        <w:t>−</w:t>
      </w:r>
      <w:proofErr w:type="gramEnd"/>
      <w:r>
        <w:rPr>
          <w:rFonts w:ascii="Cambria" w:eastAsia="Cambria" w:hAnsi="Cambria" w:cs="Cambria"/>
          <w:i/>
        </w:rPr>
        <w:t xml:space="preserve">M </w:t>
      </w:r>
      <w:r>
        <w:rPr>
          <w:rFonts w:ascii="Cambria" w:eastAsia="Cambria" w:hAnsi="Cambria" w:cs="Cambria"/>
        </w:rPr>
        <w:t>+ 1</w:t>
      </w:r>
      <w:r>
        <w:rPr>
          <w:rFonts w:ascii="Cambria" w:eastAsia="Cambria" w:hAnsi="Cambria" w:cs="Cambria"/>
          <w:i/>
        </w:rPr>
        <w:t>,...,M</w:t>
      </w:r>
      <w:r>
        <w:rPr>
          <w:rFonts w:ascii="Cambria" w:eastAsia="Cambria" w:hAnsi="Cambria" w:cs="Cambria"/>
        </w:rPr>
        <w:t>]</w:t>
      </w:r>
    </w:p>
    <w:p w14:paraId="7BB1AFAD" w14:textId="77777777" w:rsidR="00C20DA8" w:rsidRDefault="00000000">
      <w:pPr>
        <w:spacing w:after="163"/>
        <w:ind w:left="258" w:firstLine="273"/>
      </w:pPr>
      <w:r>
        <w:t xml:space="preserve">limiting the maximum lag to </w:t>
      </w:r>
      <w:proofErr w:type="spellStart"/>
      <w:r>
        <w:rPr>
          <w:rFonts w:ascii="Cambria" w:eastAsia="Cambria" w:hAnsi="Cambria" w:cs="Cambria"/>
          <w:i/>
        </w:rPr>
        <w:t>M</w:t>
      </w:r>
      <w:r>
        <w:rPr>
          <w:rFonts w:ascii="Cambria" w:eastAsia="Cambria" w:hAnsi="Cambria" w:cs="Cambria"/>
        </w:rPr>
        <w:t>∆</w:t>
      </w:r>
      <w:r>
        <w:rPr>
          <w:rFonts w:ascii="Cambria" w:eastAsia="Cambria" w:hAnsi="Cambria" w:cs="Cambria"/>
          <w:i/>
        </w:rPr>
        <w:t>t</w:t>
      </w:r>
      <w:proofErr w:type="spellEnd"/>
      <w:r>
        <w:rPr>
          <w:rFonts w:ascii="Cambria" w:eastAsia="Cambria" w:hAnsi="Cambria" w:cs="Cambria"/>
          <w:i/>
        </w:rPr>
        <w:t xml:space="preserve"> &lt; </w:t>
      </w:r>
      <w:r>
        <w:rPr>
          <w:rFonts w:ascii="Cambria" w:eastAsia="Cambria" w:hAnsi="Cambria" w:cs="Cambria"/>
        </w:rPr>
        <w:t>5 days</w:t>
      </w:r>
      <w:r>
        <w:t xml:space="preserve">. Plot them as line plots versus time </w:t>
      </w:r>
      <w:r>
        <w:rPr>
          <w:rFonts w:ascii="Cambria" w:eastAsia="Cambria" w:hAnsi="Cambria" w:cs="Cambria"/>
          <w:i/>
        </w:rPr>
        <w:t xml:space="preserve">τ </w:t>
      </w:r>
      <w:r>
        <w:rPr>
          <w:rFonts w:ascii="Cambria" w:eastAsia="Cambria" w:hAnsi="Cambria" w:cs="Cambria"/>
        </w:rPr>
        <w:t xml:space="preserve">= </w:t>
      </w:r>
      <w:proofErr w:type="spellStart"/>
      <w:r>
        <w:rPr>
          <w:rFonts w:ascii="Cambria" w:eastAsia="Cambria" w:hAnsi="Cambria" w:cs="Cambria"/>
          <w:i/>
        </w:rPr>
        <w:t>m</w:t>
      </w:r>
      <w:r>
        <w:rPr>
          <w:rFonts w:ascii="Cambria" w:eastAsia="Cambria" w:hAnsi="Cambria" w:cs="Cambria"/>
        </w:rPr>
        <w:t>∆</w:t>
      </w:r>
      <w:r>
        <w:rPr>
          <w:rFonts w:ascii="Cambria" w:eastAsia="Cambria" w:hAnsi="Cambria" w:cs="Cambria"/>
          <w:i/>
        </w:rPr>
        <w:t>t</w:t>
      </w:r>
      <w:proofErr w:type="spellEnd"/>
      <w:r>
        <w:rPr>
          <w:rFonts w:ascii="Cambria" w:eastAsia="Cambria" w:hAnsi="Cambria" w:cs="Cambria"/>
          <w:i/>
        </w:rPr>
        <w:t xml:space="preserve"> </w:t>
      </w:r>
      <w:r>
        <w:t>with the same color/</w:t>
      </w:r>
      <w:proofErr w:type="spellStart"/>
      <w:r>
        <w:t>linetype</w:t>
      </w:r>
      <w:proofErr w:type="spellEnd"/>
      <w:r>
        <w:t xml:space="preserve"> </w:t>
      </w:r>
      <w:proofErr w:type="spellStart"/>
      <w:r>
        <w:t>convension</w:t>
      </w:r>
      <w:proofErr w:type="spellEnd"/>
      <w:r>
        <w:t xml:space="preserve"> as before (or include a legend). Describe how </w:t>
      </w:r>
      <w:r>
        <w:rPr>
          <w:rFonts w:ascii="Cambria" w:eastAsia="Cambria" w:hAnsi="Cambria" w:cs="Cambria"/>
          <w:i/>
        </w:rPr>
        <w:t>ρ</w:t>
      </w:r>
      <w:r>
        <w:rPr>
          <w:rFonts w:ascii="Cambria" w:eastAsia="Cambria" w:hAnsi="Cambria" w:cs="Cambria"/>
        </w:rPr>
        <w:t xml:space="preserve">ˆ </w:t>
      </w:r>
      <w:r>
        <w:t xml:space="preserve">varies with </w:t>
      </w:r>
      <w:r>
        <w:rPr>
          <w:rFonts w:ascii="Cambria" w:eastAsia="Cambria" w:hAnsi="Cambria" w:cs="Cambria"/>
          <w:i/>
        </w:rPr>
        <w:t>τ</w:t>
      </w:r>
      <w:r>
        <w:t xml:space="preserve">. Is this behavior similar/different between sites? At what lags are there peaks in </w:t>
      </w:r>
      <w:r>
        <w:rPr>
          <w:rFonts w:ascii="Cambria" w:eastAsia="Cambria" w:hAnsi="Cambria" w:cs="Cambria"/>
          <w:i/>
        </w:rPr>
        <w:t>ρ</w:t>
      </w:r>
      <w:r>
        <w:rPr>
          <w:rFonts w:ascii="Cambria" w:eastAsia="Cambria" w:hAnsi="Cambria" w:cs="Cambria"/>
        </w:rPr>
        <w:t>ˆ</w:t>
      </w:r>
      <w:r>
        <w:t xml:space="preserve">? Are </w:t>
      </w:r>
      <w:proofErr w:type="gramStart"/>
      <w:r>
        <w:t>all of</w:t>
      </w:r>
      <w:proofErr w:type="gramEnd"/>
      <w:r>
        <w:t xml:space="preserve"> the peaks the same amplitude? How does this relate to patterns in the original records? </w:t>
      </w:r>
    </w:p>
    <w:p w14:paraId="7265045B" w14:textId="5E4F421D" w:rsidR="008B630A" w:rsidRDefault="00C20DA8">
      <w:pPr>
        <w:spacing w:after="163"/>
        <w:ind w:left="258" w:firstLine="273"/>
      </w:pPr>
      <w:r>
        <w:t xml:space="preserve">P^ for both Cresent City and Monterey goes closer to one as the time lag approaches </w:t>
      </w:r>
      <w:proofErr w:type="gramStart"/>
      <w:r>
        <w:t>zero, and</w:t>
      </w:r>
      <w:proofErr w:type="gramEnd"/>
      <w:r>
        <w:t xml:space="preserve"> decreases as the time lag approaches positive or negative 4. At a </w:t>
      </w:r>
      <w:proofErr w:type="gramStart"/>
      <w:r>
        <w:t>time</w:t>
      </w:r>
      <w:proofErr w:type="gramEnd"/>
      <w:r>
        <w:t xml:space="preserve"> lag of zero both Cresent City and Monterey reach their peak values of P^ and the peaks for both Cresent City and Monterey are approximately the same amplitude. However, Crescent City has a steeper slope than Monterey as the time lag moves to positive or negative </w:t>
      </w:r>
      <w:proofErr w:type="gramStart"/>
      <w:r>
        <w:t>4 time</w:t>
      </w:r>
      <w:proofErr w:type="gramEnd"/>
      <w:r>
        <w:t xml:space="preserve"> lag.</w:t>
      </w:r>
      <w:r w:rsidR="009E1FA9">
        <w:t xml:space="preserve"> This all makes sense in comparison to the original records as Cresent City did experience great differences between maximum and minimum water levels so one would expect a steeper slope. Additionally, from original records</w:t>
      </w:r>
      <w:r w:rsidR="003172B7">
        <w:t xml:space="preserve"> </w:t>
      </w:r>
      <w:r w:rsidR="009E1FA9">
        <w:t>the water levels didn’t stay the same day after day which aligns with what we see in the Lagged Auto-Correlation Graph.</w:t>
      </w:r>
    </w:p>
    <w:p w14:paraId="1E721E02" w14:textId="20D6A0F8" w:rsidR="00C20DA8" w:rsidRDefault="00C20DA8">
      <w:pPr>
        <w:spacing w:after="163"/>
        <w:ind w:left="258" w:firstLine="273"/>
      </w:pPr>
      <w:r>
        <w:rPr>
          <w:noProof/>
        </w:rPr>
        <w:lastRenderedPageBreak/>
        <w:drawing>
          <wp:inline distT="0" distB="0" distL="0" distR="0" wp14:anchorId="133C5467" wp14:editId="2BDA010D">
            <wp:extent cx="5943600" cy="3709035"/>
            <wp:effectExtent l="0" t="0" r="0" b="5715"/>
            <wp:docPr id="1518465814" name="Picture 5"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65814" name="Picture 5" descr="A graph with a line and a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53F74677" w14:textId="6BA6A06A" w:rsidR="00710F56" w:rsidRDefault="00000000">
      <w:pPr>
        <w:spacing w:after="163"/>
        <w:ind w:left="258" w:firstLine="273"/>
      </w:pPr>
      <w:r>
        <w:t xml:space="preserve">8. Now estimate the lagged cross-correlation function between </w:t>
      </w:r>
      <w:r>
        <w:rPr>
          <w:rFonts w:ascii="Cambria" w:eastAsia="Cambria" w:hAnsi="Cambria" w:cs="Cambria"/>
          <w:i/>
        </w:rPr>
        <w:t>z</w:t>
      </w:r>
      <w:r>
        <w:rPr>
          <w:rFonts w:ascii="Cambria" w:eastAsia="Cambria" w:hAnsi="Cambria" w:cs="Cambria"/>
          <w:vertAlign w:val="subscript"/>
        </w:rPr>
        <w:t xml:space="preserve">1 </w:t>
      </w:r>
      <w:r>
        <w:t xml:space="preserve">and </w:t>
      </w:r>
      <w:r>
        <w:rPr>
          <w:rFonts w:ascii="Cambria" w:eastAsia="Cambria" w:hAnsi="Cambria" w:cs="Cambria"/>
          <w:i/>
        </w:rPr>
        <w:t>z</w:t>
      </w:r>
      <w:r>
        <w:rPr>
          <w:rFonts w:ascii="Cambria" w:eastAsia="Cambria" w:hAnsi="Cambria" w:cs="Cambria"/>
          <w:vertAlign w:val="subscript"/>
        </w:rPr>
        <w:t>2</w:t>
      </w:r>
      <w:r>
        <w:t>,</w:t>
      </w:r>
    </w:p>
    <w:p w14:paraId="50571D12" w14:textId="77777777" w:rsidR="00710F56" w:rsidRDefault="00000000">
      <w:pPr>
        <w:tabs>
          <w:tab w:val="center" w:pos="3390"/>
          <w:tab w:val="center" w:pos="7064"/>
        </w:tabs>
        <w:spacing w:after="197" w:line="259" w:lineRule="auto"/>
        <w:ind w:left="0" w:firstLine="0"/>
        <w:jc w:val="left"/>
      </w:pPr>
      <w:r>
        <w:tab/>
      </w:r>
      <w:r>
        <w:rPr>
          <w:noProof/>
        </w:rPr>
        <w:drawing>
          <wp:inline distT="0" distB="0" distL="0" distR="0" wp14:anchorId="4F116D5B" wp14:editId="6A9D2721">
            <wp:extent cx="2529840" cy="426720"/>
            <wp:effectExtent l="0" t="0" r="0" b="0"/>
            <wp:docPr id="3299" name="Picture 3299"/>
            <wp:cNvGraphicFramePr/>
            <a:graphic xmlns:a="http://schemas.openxmlformats.org/drawingml/2006/main">
              <a:graphicData uri="http://schemas.openxmlformats.org/drawingml/2006/picture">
                <pic:pic xmlns:pic="http://schemas.openxmlformats.org/drawingml/2006/picture">
                  <pic:nvPicPr>
                    <pic:cNvPr id="3299" name="Picture 3299"/>
                    <pic:cNvPicPr/>
                  </pic:nvPicPr>
                  <pic:blipFill>
                    <a:blip r:embed="rId18"/>
                    <a:stretch>
                      <a:fillRect/>
                    </a:stretch>
                  </pic:blipFill>
                  <pic:spPr>
                    <a:xfrm>
                      <a:off x="0" y="0"/>
                      <a:ext cx="2529840" cy="426720"/>
                    </a:xfrm>
                    <a:prstGeom prst="rect">
                      <a:avLst/>
                    </a:prstGeom>
                  </pic:spPr>
                </pic:pic>
              </a:graphicData>
            </a:graphic>
          </wp:inline>
        </w:drawing>
      </w:r>
      <w:r>
        <w:tab/>
        <w:t xml:space="preserve">for </w:t>
      </w:r>
      <w:r>
        <w:rPr>
          <w:rFonts w:ascii="Cambria" w:eastAsia="Cambria" w:hAnsi="Cambria" w:cs="Cambria"/>
          <w:i/>
        </w:rPr>
        <w:t xml:space="preserve">m </w:t>
      </w:r>
      <w:r>
        <w:rPr>
          <w:rFonts w:ascii="Cambria" w:eastAsia="Cambria" w:hAnsi="Cambria" w:cs="Cambria"/>
        </w:rPr>
        <w:t>= [−</w:t>
      </w:r>
      <w:proofErr w:type="gramStart"/>
      <w:r>
        <w:rPr>
          <w:rFonts w:ascii="Cambria" w:eastAsia="Cambria" w:hAnsi="Cambria" w:cs="Cambria"/>
          <w:i/>
        </w:rPr>
        <w:t>M,</w:t>
      </w:r>
      <w:r>
        <w:rPr>
          <w:rFonts w:ascii="Cambria" w:eastAsia="Cambria" w:hAnsi="Cambria" w:cs="Cambria"/>
        </w:rPr>
        <w:t>−</w:t>
      </w:r>
      <w:proofErr w:type="gramEnd"/>
      <w:r>
        <w:rPr>
          <w:rFonts w:ascii="Cambria" w:eastAsia="Cambria" w:hAnsi="Cambria" w:cs="Cambria"/>
          <w:i/>
        </w:rPr>
        <w:t xml:space="preserve">M </w:t>
      </w:r>
      <w:r>
        <w:rPr>
          <w:rFonts w:ascii="Cambria" w:eastAsia="Cambria" w:hAnsi="Cambria" w:cs="Cambria"/>
        </w:rPr>
        <w:t>+ 1</w:t>
      </w:r>
      <w:r>
        <w:rPr>
          <w:rFonts w:ascii="Cambria" w:eastAsia="Cambria" w:hAnsi="Cambria" w:cs="Cambria"/>
          <w:i/>
        </w:rPr>
        <w:t>,...,M</w:t>
      </w:r>
      <w:r>
        <w:rPr>
          <w:rFonts w:ascii="Cambria" w:eastAsia="Cambria" w:hAnsi="Cambria" w:cs="Cambria"/>
        </w:rPr>
        <w:t>]</w:t>
      </w:r>
      <w:r>
        <w:rPr>
          <w:rFonts w:ascii="Cambria" w:eastAsia="Cambria" w:hAnsi="Cambria" w:cs="Cambria"/>
          <w:i/>
        </w:rPr>
        <w:t>.</w:t>
      </w:r>
    </w:p>
    <w:p w14:paraId="39030D36" w14:textId="77777777" w:rsidR="00710F56" w:rsidRDefault="00000000">
      <w:pPr>
        <w:spacing w:after="128"/>
        <w:ind w:left="555"/>
      </w:pPr>
      <w:r>
        <w:t xml:space="preserve">limiting the maximum lag to </w:t>
      </w:r>
      <w:proofErr w:type="spellStart"/>
      <w:r>
        <w:rPr>
          <w:rFonts w:ascii="Cambria" w:eastAsia="Cambria" w:hAnsi="Cambria" w:cs="Cambria"/>
          <w:i/>
        </w:rPr>
        <w:t>M</w:t>
      </w:r>
      <w:r>
        <w:rPr>
          <w:rFonts w:ascii="Cambria" w:eastAsia="Cambria" w:hAnsi="Cambria" w:cs="Cambria"/>
        </w:rPr>
        <w:t>∆</w:t>
      </w:r>
      <w:r>
        <w:rPr>
          <w:rFonts w:ascii="Cambria" w:eastAsia="Cambria" w:hAnsi="Cambria" w:cs="Cambria"/>
          <w:i/>
        </w:rPr>
        <w:t>t</w:t>
      </w:r>
      <w:proofErr w:type="spellEnd"/>
      <w:r>
        <w:rPr>
          <w:rFonts w:ascii="Cambria" w:eastAsia="Cambria" w:hAnsi="Cambria" w:cs="Cambria"/>
          <w:i/>
        </w:rPr>
        <w:t xml:space="preserve"> &lt; </w:t>
      </w:r>
      <w:r>
        <w:rPr>
          <w:rFonts w:ascii="Cambria" w:eastAsia="Cambria" w:hAnsi="Cambria" w:cs="Cambria"/>
        </w:rPr>
        <w:t>24 hr</w:t>
      </w:r>
      <w:r>
        <w:t xml:space="preserve">. Plot your cross-correlation function </w:t>
      </w:r>
      <w:r>
        <w:rPr>
          <w:rFonts w:ascii="Cambria" w:eastAsia="Cambria" w:hAnsi="Cambria" w:cs="Cambria"/>
          <w:i/>
        </w:rPr>
        <w:t>ρ</w:t>
      </w:r>
      <w:r>
        <w:rPr>
          <w:rFonts w:ascii="Cambria" w:eastAsia="Cambria" w:hAnsi="Cambria" w:cs="Cambria"/>
        </w:rPr>
        <w:t>ˆ</w:t>
      </w:r>
      <w:r>
        <w:rPr>
          <w:rFonts w:ascii="Cambria" w:eastAsia="Cambria" w:hAnsi="Cambria" w:cs="Cambria"/>
          <w:vertAlign w:val="subscript"/>
        </w:rPr>
        <w:t>1</w:t>
      </w:r>
      <w:r>
        <w:rPr>
          <w:rFonts w:ascii="Cambria" w:eastAsia="Cambria" w:hAnsi="Cambria" w:cs="Cambria"/>
          <w:i/>
          <w:vertAlign w:val="subscript"/>
        </w:rPr>
        <w:t>,</w:t>
      </w:r>
      <w:r>
        <w:rPr>
          <w:rFonts w:ascii="Cambria" w:eastAsia="Cambria" w:hAnsi="Cambria" w:cs="Cambria"/>
          <w:vertAlign w:val="subscript"/>
        </w:rPr>
        <w:t xml:space="preserve">2 </w:t>
      </w:r>
      <w:r>
        <w:t xml:space="preserve">versus time-lag </w:t>
      </w:r>
      <w:r>
        <w:rPr>
          <w:rFonts w:ascii="Cambria" w:eastAsia="Cambria" w:hAnsi="Cambria" w:cs="Cambria"/>
          <w:i/>
        </w:rPr>
        <w:t xml:space="preserve">τ </w:t>
      </w:r>
      <w:r>
        <w:rPr>
          <w:rFonts w:ascii="Cambria" w:eastAsia="Cambria" w:hAnsi="Cambria" w:cs="Cambria"/>
        </w:rPr>
        <w:t xml:space="preserve">= </w:t>
      </w:r>
      <w:proofErr w:type="spellStart"/>
      <w:r>
        <w:rPr>
          <w:rFonts w:ascii="Cambria" w:eastAsia="Cambria" w:hAnsi="Cambria" w:cs="Cambria"/>
          <w:i/>
        </w:rPr>
        <w:t>m</w:t>
      </w:r>
      <w:r>
        <w:rPr>
          <w:rFonts w:ascii="Cambria" w:eastAsia="Cambria" w:hAnsi="Cambria" w:cs="Cambria"/>
        </w:rPr>
        <w:t>∆</w:t>
      </w:r>
      <w:r>
        <w:rPr>
          <w:rFonts w:ascii="Cambria" w:eastAsia="Cambria" w:hAnsi="Cambria" w:cs="Cambria"/>
          <w:i/>
        </w:rPr>
        <w:t>t</w:t>
      </w:r>
      <w:proofErr w:type="spellEnd"/>
      <w:r>
        <w:t>.</w:t>
      </w:r>
    </w:p>
    <w:p w14:paraId="7CA00754" w14:textId="506F1E9C" w:rsidR="00470B48" w:rsidRDefault="00470B48">
      <w:pPr>
        <w:spacing w:after="128"/>
        <w:ind w:left="555"/>
      </w:pPr>
      <w:r>
        <w:rPr>
          <w:noProof/>
        </w:rPr>
        <w:lastRenderedPageBreak/>
        <w:drawing>
          <wp:inline distT="0" distB="0" distL="0" distR="0" wp14:anchorId="10D9A9A1" wp14:editId="7F41AFE8">
            <wp:extent cx="5943600" cy="3829685"/>
            <wp:effectExtent l="0" t="0" r="0" b="0"/>
            <wp:docPr id="1692337419" name="Picture 6" descr="A green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7419" name="Picture 6" descr="A green line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451EAA02" w14:textId="77777777" w:rsidR="00710F56" w:rsidRDefault="00000000">
      <w:pPr>
        <w:numPr>
          <w:ilvl w:val="0"/>
          <w:numId w:val="2"/>
        </w:numPr>
        <w:ind w:left="484" w:hanging="273"/>
      </w:pPr>
      <w:r>
        <w:t>What is the maximum cross-</w:t>
      </w:r>
      <w:proofErr w:type="spellStart"/>
      <w:r>
        <w:t>correltation</w:t>
      </w:r>
      <w:proofErr w:type="spellEnd"/>
      <w:r>
        <w:t xml:space="preserve"> </w:t>
      </w:r>
      <w:r>
        <w:rPr>
          <w:rFonts w:ascii="Cambria" w:eastAsia="Cambria" w:hAnsi="Cambria" w:cs="Cambria"/>
        </w:rPr>
        <w:t>max(ˆ</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i/>
          <w:vertAlign w:val="subscript"/>
        </w:rPr>
        <w:t>,</w:t>
      </w:r>
      <w:r>
        <w:rPr>
          <w:rFonts w:ascii="Cambria" w:eastAsia="Cambria" w:hAnsi="Cambria" w:cs="Cambria"/>
          <w:vertAlign w:val="subscript"/>
        </w:rPr>
        <w:t>2</w:t>
      </w:r>
      <w:r>
        <w:rPr>
          <w:rFonts w:ascii="Cambria" w:eastAsia="Cambria" w:hAnsi="Cambria" w:cs="Cambria"/>
        </w:rPr>
        <w:t>)</w:t>
      </w:r>
      <w:r>
        <w:t xml:space="preserve">? At what time-lag </w:t>
      </w:r>
      <w:proofErr w:type="spellStart"/>
      <w:r>
        <w:rPr>
          <w:rFonts w:ascii="Cambria" w:eastAsia="Cambria" w:hAnsi="Cambria" w:cs="Cambria"/>
          <w:i/>
        </w:rPr>
        <w:t>τ</w:t>
      </w:r>
      <w:r>
        <w:rPr>
          <w:rFonts w:ascii="Cambria" w:eastAsia="Cambria" w:hAnsi="Cambria" w:cs="Cambria"/>
          <w:vertAlign w:val="subscript"/>
        </w:rPr>
        <w:t>max</w:t>
      </w:r>
      <w:proofErr w:type="spellEnd"/>
      <w:r>
        <w:rPr>
          <w:rFonts w:ascii="Cambria" w:eastAsia="Cambria" w:hAnsi="Cambria" w:cs="Cambria"/>
          <w:vertAlign w:val="subscript"/>
        </w:rPr>
        <w:t xml:space="preserve"> </w:t>
      </w:r>
      <w:r>
        <w:t xml:space="preserve">is the cross-correlation maximal? In what direction does this imply tidal signals are propagating? From </w:t>
      </w:r>
      <w:r>
        <w:rPr>
          <w:rFonts w:ascii="Cambria" w:eastAsia="Cambria" w:hAnsi="Cambria" w:cs="Cambria"/>
        </w:rPr>
        <w:t xml:space="preserve">1 </w:t>
      </w:r>
      <w:r>
        <w:t xml:space="preserve">to </w:t>
      </w:r>
      <w:r>
        <w:rPr>
          <w:rFonts w:ascii="Cambria" w:eastAsia="Cambria" w:hAnsi="Cambria" w:cs="Cambria"/>
        </w:rPr>
        <w:t>2</w:t>
      </w:r>
      <w:r>
        <w:t>, or vice-versa?</w:t>
      </w:r>
    </w:p>
    <w:p w14:paraId="1A7F8B39" w14:textId="4F4C3499" w:rsidR="00C6582A" w:rsidRDefault="00C6582A" w:rsidP="00C6582A">
      <w:pPr>
        <w:ind w:left="484" w:firstLine="0"/>
      </w:pPr>
      <w:r>
        <w:t>This suggests that P^1</w:t>
      </w:r>
      <w:r>
        <w:t xml:space="preserve"> (Cresent City) tides are propagating to P^2 (Monterey), and the tide is occurring at Cresent City about ten hours before the tide at Monterey.</w:t>
      </w:r>
    </w:p>
    <w:p w14:paraId="33990FFE" w14:textId="560DB3E1" w:rsidR="00C6582A" w:rsidRDefault="00C6582A" w:rsidP="00C6582A">
      <w:pPr>
        <w:ind w:left="484" w:firstLine="0"/>
      </w:pPr>
    </w:p>
    <w:p w14:paraId="7430E60F" w14:textId="77777777" w:rsidR="00C6582A" w:rsidRDefault="00C6582A" w:rsidP="00C6582A">
      <w:pPr>
        <w:pStyle w:val="HTMLPreformatted"/>
        <w:shd w:val="clear" w:color="auto" w:fill="FFFFFF"/>
        <w:wordWrap w:val="0"/>
        <w:ind w:left="483"/>
        <w:textAlignment w:val="baseline"/>
        <w:rPr>
          <w:color w:val="000000"/>
          <w:sz w:val="21"/>
          <w:szCs w:val="21"/>
        </w:rPr>
      </w:pPr>
      <w:r>
        <w:rPr>
          <w:color w:val="000000"/>
          <w:sz w:val="21"/>
          <w:szCs w:val="21"/>
        </w:rPr>
        <w:t>Maximum Cross-Correlation (max(ρ^1,2)): 0.98</w:t>
      </w:r>
    </w:p>
    <w:p w14:paraId="12F6C0D8" w14:textId="77777777" w:rsidR="00C6582A" w:rsidRDefault="00C6582A" w:rsidP="00C6582A">
      <w:pPr>
        <w:pStyle w:val="HTMLPreformatted"/>
        <w:shd w:val="clear" w:color="auto" w:fill="FFFFFF"/>
        <w:wordWrap w:val="0"/>
        <w:ind w:left="483"/>
        <w:textAlignment w:val="baseline"/>
        <w:rPr>
          <w:color w:val="000000"/>
          <w:sz w:val="21"/>
          <w:szCs w:val="21"/>
        </w:rPr>
      </w:pPr>
      <w:r>
        <w:rPr>
          <w:color w:val="000000"/>
          <w:sz w:val="21"/>
          <w:szCs w:val="21"/>
        </w:rPr>
        <w:t>Time Lag at Maximum Cross-Correlation: -10 hours</w:t>
      </w:r>
    </w:p>
    <w:p w14:paraId="0C7BF8B3" w14:textId="01EAD8F1" w:rsidR="00C6582A" w:rsidRDefault="00C6582A" w:rsidP="00C6582A">
      <w:pPr>
        <w:pStyle w:val="HTMLPreformatted"/>
        <w:shd w:val="clear" w:color="auto" w:fill="FFFFFF"/>
        <w:wordWrap w:val="0"/>
        <w:ind w:left="483"/>
        <w:textAlignment w:val="baseline"/>
        <w:rPr>
          <w:color w:val="000000"/>
          <w:sz w:val="21"/>
          <w:szCs w:val="21"/>
        </w:rPr>
      </w:pPr>
    </w:p>
    <w:p w14:paraId="0BD8877D" w14:textId="329E40F8" w:rsidR="00470B48" w:rsidRDefault="00470B48" w:rsidP="00470B48">
      <w:pPr>
        <w:ind w:left="484" w:firstLine="0"/>
      </w:pPr>
    </w:p>
    <w:p w14:paraId="47FE0550" w14:textId="55F98B83" w:rsidR="008B630A" w:rsidRDefault="00000000">
      <w:pPr>
        <w:numPr>
          <w:ilvl w:val="0"/>
          <w:numId w:val="2"/>
        </w:numPr>
        <w:spacing w:after="142" w:line="325" w:lineRule="auto"/>
        <w:ind w:left="484" w:hanging="273"/>
      </w:pPr>
      <w:r>
        <w:t xml:space="preserve">Remake your scatter plot, but now scatter </w:t>
      </w:r>
      <w:r>
        <w:rPr>
          <w:rFonts w:ascii="Cambria" w:eastAsia="Cambria" w:hAnsi="Cambria" w:cs="Cambria"/>
          <w:i/>
        </w:rPr>
        <w:t>z</w:t>
      </w:r>
      <w:r>
        <w:rPr>
          <w:rFonts w:ascii="Cambria" w:eastAsia="Cambria" w:hAnsi="Cambria" w:cs="Cambria"/>
          <w:vertAlign w:val="subscript"/>
        </w:rPr>
        <w:t>2</w:t>
      </w:r>
      <w:r>
        <w:rPr>
          <w:rFonts w:ascii="Cambria" w:eastAsia="Cambria" w:hAnsi="Cambria" w:cs="Cambria"/>
        </w:rPr>
        <w:t>(</w:t>
      </w:r>
      <w:proofErr w:type="spellStart"/>
      <w:r>
        <w:rPr>
          <w:rFonts w:ascii="Cambria" w:eastAsia="Cambria" w:hAnsi="Cambria" w:cs="Cambria"/>
          <w:i/>
        </w:rPr>
        <w:t>n</w:t>
      </w:r>
      <w:r>
        <w:rPr>
          <w:rFonts w:ascii="Cambria" w:eastAsia="Cambria" w:hAnsi="Cambria" w:cs="Cambria"/>
        </w:rPr>
        <w:t>+</w:t>
      </w:r>
      <w:r>
        <w:rPr>
          <w:rFonts w:ascii="Cambria" w:eastAsia="Cambria" w:hAnsi="Cambria" w:cs="Cambria"/>
          <w:i/>
        </w:rPr>
        <w:t>m</w:t>
      </w:r>
      <w:r>
        <w:rPr>
          <w:rFonts w:ascii="Cambria" w:eastAsia="Cambria" w:hAnsi="Cambria" w:cs="Cambria"/>
          <w:vertAlign w:val="subscript"/>
        </w:rPr>
        <w:t>max</w:t>
      </w:r>
      <w:proofErr w:type="spellEnd"/>
      <w:r>
        <w:rPr>
          <w:rFonts w:ascii="Cambria" w:eastAsia="Cambria" w:hAnsi="Cambria" w:cs="Cambria"/>
        </w:rPr>
        <w:t xml:space="preserve">) </w:t>
      </w:r>
      <w:r>
        <w:t xml:space="preserve">versus </w:t>
      </w:r>
      <w:r>
        <w:rPr>
          <w:rFonts w:ascii="Cambria" w:eastAsia="Cambria" w:hAnsi="Cambria" w:cs="Cambria"/>
          <w:i/>
        </w:rPr>
        <w:t>z</w:t>
      </w:r>
      <w:r>
        <w:rPr>
          <w:rFonts w:ascii="Cambria" w:eastAsia="Cambria" w:hAnsi="Cambria" w:cs="Cambria"/>
          <w:vertAlign w:val="subscript"/>
        </w:rPr>
        <w:t>1</w:t>
      </w:r>
      <w:r>
        <w:t xml:space="preserve">. Include a dashed line whose slope is </w:t>
      </w:r>
      <w:r>
        <w:rPr>
          <w:rFonts w:ascii="Cambria" w:eastAsia="Cambria" w:hAnsi="Cambria" w:cs="Cambria"/>
        </w:rPr>
        <w:t>max(ˆ</w:t>
      </w:r>
      <w:r>
        <w:rPr>
          <w:rFonts w:ascii="Cambria" w:eastAsia="Cambria" w:hAnsi="Cambria" w:cs="Cambria"/>
          <w:i/>
        </w:rPr>
        <w:t>ρ</w:t>
      </w:r>
      <w:r>
        <w:rPr>
          <w:rFonts w:ascii="Cambria" w:eastAsia="Cambria" w:hAnsi="Cambria" w:cs="Cambria"/>
          <w:vertAlign w:val="subscript"/>
        </w:rPr>
        <w:t>1</w:t>
      </w:r>
      <w:r>
        <w:rPr>
          <w:rFonts w:ascii="Cambria" w:eastAsia="Cambria" w:hAnsi="Cambria" w:cs="Cambria"/>
          <w:i/>
          <w:vertAlign w:val="subscript"/>
        </w:rPr>
        <w:t>,</w:t>
      </w:r>
      <w:r>
        <w:rPr>
          <w:rFonts w:ascii="Cambria" w:eastAsia="Cambria" w:hAnsi="Cambria" w:cs="Cambria"/>
          <w:vertAlign w:val="subscript"/>
        </w:rPr>
        <w:t>2</w:t>
      </w:r>
      <w:r>
        <w:rPr>
          <w:rFonts w:ascii="Cambria" w:eastAsia="Cambria" w:hAnsi="Cambria" w:cs="Cambria"/>
        </w:rPr>
        <w:t>)</w:t>
      </w:r>
      <w:r>
        <w:t xml:space="preserve">. How does this compare to your zero lagged version? Explain. </w:t>
      </w:r>
      <w:r w:rsidR="00663147">
        <w:t xml:space="preserve"> </w:t>
      </w:r>
    </w:p>
    <w:p w14:paraId="394624CE" w14:textId="4B8846F3" w:rsidR="00663147" w:rsidRDefault="00663147" w:rsidP="00663147">
      <w:pPr>
        <w:spacing w:after="142" w:line="325" w:lineRule="auto"/>
        <w:ind w:left="484" w:firstLine="0"/>
      </w:pPr>
      <w:r>
        <w:t>This Scatter Plot demonstrates a more circular pattern than the previous zero-lagged version which was more like a stretched-out oval, which suggests a weaker correlation.</w:t>
      </w:r>
    </w:p>
    <w:p w14:paraId="7CA41C84" w14:textId="6C9B1A1A" w:rsidR="00663147" w:rsidRDefault="00663147" w:rsidP="00663147">
      <w:pPr>
        <w:spacing w:after="142" w:line="325" w:lineRule="auto"/>
        <w:ind w:left="484" w:firstLine="0"/>
      </w:pPr>
      <w:r>
        <w:rPr>
          <w:noProof/>
        </w:rPr>
        <w:lastRenderedPageBreak/>
        <w:drawing>
          <wp:inline distT="0" distB="0" distL="0" distR="0" wp14:anchorId="59933D49" wp14:editId="19B04396">
            <wp:extent cx="5943600" cy="4700270"/>
            <wp:effectExtent l="0" t="0" r="0" b="5080"/>
            <wp:docPr id="1354380229" name="Picture 7" descr="A blue dotted oval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0229" name="Picture 7" descr="A blue dotted oval with a black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p>
    <w:p w14:paraId="446CDCF4" w14:textId="3D44A9A3" w:rsidR="00710F56" w:rsidRDefault="00000000">
      <w:pPr>
        <w:numPr>
          <w:ilvl w:val="0"/>
          <w:numId w:val="2"/>
        </w:numPr>
        <w:spacing w:after="142" w:line="325" w:lineRule="auto"/>
        <w:ind w:left="484" w:hanging="273"/>
      </w:pPr>
      <w:r>
        <w:t>The barotropic tide is a shallow water wave that propagates with a speed,</w:t>
      </w:r>
    </w:p>
    <w:p w14:paraId="1F654865" w14:textId="77777777" w:rsidR="00710F56" w:rsidRDefault="00000000">
      <w:pPr>
        <w:spacing w:after="161" w:line="265" w:lineRule="auto"/>
        <w:ind w:left="1763" w:right="1207"/>
        <w:jc w:val="center"/>
      </w:pPr>
      <w:r>
        <w:rPr>
          <w:rFonts w:ascii="Cambria" w:eastAsia="Cambria" w:hAnsi="Cambria" w:cs="Cambria"/>
          <w:i/>
        </w:rPr>
        <w:t xml:space="preserve">c </w:t>
      </w:r>
      <w:r>
        <w:rPr>
          <w:rFonts w:ascii="Cambria" w:eastAsia="Cambria" w:hAnsi="Cambria" w:cs="Cambria"/>
        </w:rPr>
        <w:t xml:space="preserve">= </w:t>
      </w:r>
      <w:proofErr w:type="spellStart"/>
      <w:r>
        <w:rPr>
          <w:rFonts w:ascii="Cambria" w:eastAsia="Cambria" w:hAnsi="Cambria" w:cs="Cambria"/>
          <w:sz w:val="34"/>
          <w:vertAlign w:val="superscript"/>
        </w:rPr>
        <w:t>p</w:t>
      </w:r>
      <w:r>
        <w:rPr>
          <w:rFonts w:ascii="Cambria" w:eastAsia="Cambria" w:hAnsi="Cambria" w:cs="Cambria"/>
          <w:i/>
        </w:rPr>
        <w:t>gd</w:t>
      </w:r>
      <w:proofErr w:type="spellEnd"/>
      <w:r>
        <w:rPr>
          <w:rFonts w:ascii="Cambria" w:eastAsia="Cambria" w:hAnsi="Cambria" w:cs="Cambria"/>
          <w:i/>
        </w:rPr>
        <w:t>,</w:t>
      </w:r>
    </w:p>
    <w:p w14:paraId="75346B91" w14:textId="770F96E1" w:rsidR="00D50FC8" w:rsidRDefault="00000000" w:rsidP="00D50FC8">
      <w:pPr>
        <w:spacing w:after="5052"/>
        <w:ind w:left="555"/>
      </w:pPr>
      <w:r>
        <w:t xml:space="preserve">where </w:t>
      </w:r>
      <w:r>
        <w:rPr>
          <w:rFonts w:ascii="Cambria" w:eastAsia="Cambria" w:hAnsi="Cambria" w:cs="Cambria"/>
          <w:i/>
        </w:rPr>
        <w:t xml:space="preserve">g </w:t>
      </w:r>
      <w:r>
        <w:t xml:space="preserve">is Earth’s gravitational acceleration and </w:t>
      </w:r>
      <w:r>
        <w:rPr>
          <w:rFonts w:ascii="Cambria" w:eastAsia="Cambria" w:hAnsi="Cambria" w:cs="Cambria"/>
          <w:i/>
        </w:rPr>
        <w:t xml:space="preserve">d </w:t>
      </w:r>
      <w:r>
        <w:t xml:space="preserve">is the water depth. Using the time-lag of maximum correlation </w:t>
      </w:r>
      <w:proofErr w:type="spellStart"/>
      <w:r>
        <w:rPr>
          <w:rFonts w:ascii="Cambria" w:eastAsia="Cambria" w:hAnsi="Cambria" w:cs="Cambria"/>
          <w:i/>
        </w:rPr>
        <w:t>τ</w:t>
      </w:r>
      <w:r>
        <w:rPr>
          <w:rFonts w:ascii="Cambria" w:eastAsia="Cambria" w:hAnsi="Cambria" w:cs="Cambria"/>
          <w:vertAlign w:val="subscript"/>
        </w:rPr>
        <w:t>max</w:t>
      </w:r>
      <w:proofErr w:type="spellEnd"/>
      <w:r>
        <w:rPr>
          <w:rFonts w:ascii="Cambria" w:eastAsia="Cambria" w:hAnsi="Cambria" w:cs="Cambria"/>
          <w:vertAlign w:val="subscript"/>
        </w:rPr>
        <w:t xml:space="preserve"> </w:t>
      </w:r>
      <w:r>
        <w:t xml:space="preserve">and the distance </w:t>
      </w:r>
      <w:r>
        <w:rPr>
          <w:rFonts w:ascii="Cambria" w:eastAsia="Cambria" w:hAnsi="Cambria" w:cs="Cambria"/>
        </w:rPr>
        <w:t>∆</w:t>
      </w:r>
      <w:r>
        <w:rPr>
          <w:rFonts w:ascii="Cambria" w:eastAsia="Cambria" w:hAnsi="Cambria" w:cs="Cambria"/>
          <w:i/>
        </w:rPr>
        <w:t xml:space="preserve">x </w:t>
      </w:r>
      <w:r>
        <w:t xml:space="preserve">between the two locations, approximate the average depth of the ocean. Does this value seem reasonable (within </w:t>
      </w:r>
      <w:proofErr w:type="gramStart"/>
      <w:r>
        <w:t>an</w:t>
      </w:r>
      <w:proofErr w:type="gramEnd"/>
      <w:r>
        <w:t xml:space="preserve"> order of magnitude)? Discuss why or why not (Hint: you might get insight from Figure </w:t>
      </w:r>
      <w:r>
        <w:rPr>
          <w:color w:val="0000FF"/>
        </w:rPr>
        <w:t>1</w:t>
      </w:r>
      <w:r>
        <w:t>).</w:t>
      </w:r>
    </w:p>
    <w:p w14:paraId="0F7CCE30" w14:textId="03250EE7" w:rsidR="00D50FC8" w:rsidRPr="00E6598D" w:rsidRDefault="00D50FC8" w:rsidP="00D50FC8">
      <w:pPr>
        <w:pStyle w:val="HTMLPreformatted"/>
        <w:shd w:val="clear" w:color="auto" w:fill="FFFFFF"/>
        <w:wordWrap w:val="0"/>
        <w:textAlignment w:val="baseline"/>
        <w:rPr>
          <w:rFonts w:asciiTheme="majorHAnsi" w:hAnsiTheme="majorHAnsi" w:cstheme="majorHAnsi"/>
          <w:color w:val="000000"/>
          <w:sz w:val="21"/>
          <w:szCs w:val="21"/>
        </w:rPr>
      </w:pPr>
      <w:r w:rsidRPr="00E6598D">
        <w:rPr>
          <w:rFonts w:asciiTheme="majorHAnsi" w:hAnsiTheme="majorHAnsi" w:cstheme="majorHAnsi"/>
        </w:rPr>
        <w:lastRenderedPageBreak/>
        <w:t>Using the tau max of -</w:t>
      </w:r>
      <w:r w:rsidR="00E6598D" w:rsidRPr="00E6598D">
        <w:rPr>
          <w:rFonts w:asciiTheme="majorHAnsi" w:hAnsiTheme="majorHAnsi" w:cstheme="majorHAnsi"/>
        </w:rPr>
        <w:t>10 hours</w:t>
      </w:r>
      <w:r w:rsidRPr="00E6598D">
        <w:rPr>
          <w:rFonts w:asciiTheme="majorHAnsi" w:hAnsiTheme="majorHAnsi" w:cstheme="majorHAnsi"/>
        </w:rPr>
        <w:t xml:space="preserve"> and the distance of </w:t>
      </w:r>
      <w:r w:rsidRPr="00E6598D">
        <w:rPr>
          <w:rFonts w:asciiTheme="majorHAnsi" w:hAnsiTheme="majorHAnsi" w:cstheme="majorHAnsi"/>
        </w:rPr>
        <w:t>605.93km</w:t>
      </w:r>
      <w:r w:rsidRPr="00E6598D">
        <w:rPr>
          <w:rFonts w:asciiTheme="majorHAnsi" w:hAnsiTheme="majorHAnsi" w:cstheme="majorHAnsi"/>
        </w:rPr>
        <w:t xml:space="preserve"> between Cresent City and Monterey I calculated the average depth of the ocean to be</w:t>
      </w:r>
      <w:r w:rsidRPr="00E6598D">
        <w:rPr>
          <w:rFonts w:asciiTheme="majorHAnsi" w:hAnsiTheme="majorHAnsi" w:cstheme="majorHAnsi"/>
          <w:color w:val="000000"/>
          <w:sz w:val="21"/>
          <w:szCs w:val="21"/>
        </w:rPr>
        <w:t>(d): 28.878251980531324 meters</w:t>
      </w:r>
      <w:r w:rsidR="00E6598D" w:rsidRPr="00E6598D">
        <w:rPr>
          <w:rFonts w:asciiTheme="majorHAnsi" w:hAnsiTheme="majorHAnsi" w:cstheme="majorHAnsi"/>
          <w:color w:val="000000"/>
          <w:sz w:val="21"/>
          <w:szCs w:val="21"/>
        </w:rPr>
        <w:t>. This value does seem reasonable for coastal waters along the coast of California.</w:t>
      </w:r>
    </w:p>
    <w:p w14:paraId="4E90CFDA" w14:textId="41FEBE36" w:rsidR="00D50FC8" w:rsidRDefault="00D50FC8" w:rsidP="00D50FC8">
      <w:pPr>
        <w:spacing w:after="5052"/>
        <w:ind w:left="555"/>
      </w:pPr>
    </w:p>
    <w:p w14:paraId="3E4D7F01" w14:textId="77777777" w:rsidR="00710F56" w:rsidRDefault="00000000">
      <w:pPr>
        <w:spacing w:after="424" w:line="259" w:lineRule="auto"/>
        <w:jc w:val="center"/>
      </w:pPr>
      <w:r>
        <w:t>2</w:t>
      </w:r>
    </w:p>
    <w:sectPr w:rsidR="00710F56">
      <w:pgSz w:w="12240" w:h="15840"/>
      <w:pgMar w:top="1052" w:right="1440" w:bottom="8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764A"/>
    <w:multiLevelType w:val="hybridMultilevel"/>
    <w:tmpl w:val="97BE033A"/>
    <w:lvl w:ilvl="0" w:tplc="48566ADA">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80A10C">
      <w:start w:val="1"/>
      <w:numFmt w:val="lowerLetter"/>
      <w:lvlText w:val="%2"/>
      <w:lvlJc w:val="left"/>
      <w:pPr>
        <w:ind w:left="1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EABB86">
      <w:start w:val="1"/>
      <w:numFmt w:val="lowerRoman"/>
      <w:lvlText w:val="%3"/>
      <w:lvlJc w:val="left"/>
      <w:pPr>
        <w:ind w:left="2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F8FB88">
      <w:start w:val="1"/>
      <w:numFmt w:val="decimal"/>
      <w:lvlText w:val="%4"/>
      <w:lvlJc w:val="left"/>
      <w:pPr>
        <w:ind w:left="2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0ADC94">
      <w:start w:val="1"/>
      <w:numFmt w:val="lowerLetter"/>
      <w:lvlText w:val="%5"/>
      <w:lvlJc w:val="left"/>
      <w:pPr>
        <w:ind w:left="34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34DCE8">
      <w:start w:val="1"/>
      <w:numFmt w:val="lowerRoman"/>
      <w:lvlText w:val="%6"/>
      <w:lvlJc w:val="left"/>
      <w:pPr>
        <w:ind w:left="4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AEC30E">
      <w:start w:val="1"/>
      <w:numFmt w:val="decimal"/>
      <w:lvlText w:val="%7"/>
      <w:lvlJc w:val="left"/>
      <w:pPr>
        <w:ind w:left="4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22FAAE">
      <w:start w:val="1"/>
      <w:numFmt w:val="lowerLetter"/>
      <w:lvlText w:val="%8"/>
      <w:lvlJc w:val="left"/>
      <w:pPr>
        <w:ind w:left="5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0A8714">
      <w:start w:val="1"/>
      <w:numFmt w:val="lowerRoman"/>
      <w:lvlText w:val="%9"/>
      <w:lvlJc w:val="left"/>
      <w:pPr>
        <w:ind w:left="6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5A4267"/>
    <w:multiLevelType w:val="hybridMultilevel"/>
    <w:tmpl w:val="5C6C0ED4"/>
    <w:lvl w:ilvl="0" w:tplc="2D64D1D2">
      <w:start w:val="9"/>
      <w:numFmt w:val="decimal"/>
      <w:lvlText w:val="%1."/>
      <w:lvlJc w:val="left"/>
      <w:pPr>
        <w:ind w:left="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8E87F0">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7AED22">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04CB66">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145E38">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6EE6D8">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003A0">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8E0F00">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461D76">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60576770">
    <w:abstractNumId w:val="0"/>
  </w:num>
  <w:num w:numId="2" w16cid:durableId="29958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F56"/>
    <w:rsid w:val="00093221"/>
    <w:rsid w:val="003172B7"/>
    <w:rsid w:val="00470B48"/>
    <w:rsid w:val="00487716"/>
    <w:rsid w:val="00663147"/>
    <w:rsid w:val="00710F56"/>
    <w:rsid w:val="008B630A"/>
    <w:rsid w:val="00931AED"/>
    <w:rsid w:val="009E1FA9"/>
    <w:rsid w:val="009F5F4A"/>
    <w:rsid w:val="00C20DA8"/>
    <w:rsid w:val="00C6582A"/>
    <w:rsid w:val="00D50FC8"/>
    <w:rsid w:val="00E6598D"/>
    <w:rsid w:val="00E80155"/>
    <w:rsid w:val="00F84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32AF4F"/>
  <w15:docId w15:val="{9ADF54FE-03D5-406B-A99C-DCD5C551D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3" w:line="253" w:lineRule="auto"/>
      <w:ind w:left="10" w:hanging="10"/>
      <w:jc w:val="both"/>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931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931AED"/>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931AED"/>
    <w:pPr>
      <w:ind w:left="720"/>
      <w:contextualSpacing/>
    </w:pPr>
  </w:style>
  <w:style w:type="paragraph" w:styleId="NormalWeb">
    <w:name w:val="Normal (Web)"/>
    <w:basedOn w:val="Normal"/>
    <w:uiPriority w:val="99"/>
    <w:semiHidden/>
    <w:unhideWhenUsed/>
    <w:rsid w:val="00C6582A"/>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500472">
      <w:bodyDiv w:val="1"/>
      <w:marLeft w:val="0"/>
      <w:marRight w:val="0"/>
      <w:marTop w:val="0"/>
      <w:marBottom w:val="0"/>
      <w:divBdr>
        <w:top w:val="none" w:sz="0" w:space="0" w:color="auto"/>
        <w:left w:val="none" w:sz="0" w:space="0" w:color="auto"/>
        <w:bottom w:val="none" w:sz="0" w:space="0" w:color="auto"/>
        <w:right w:val="none" w:sz="0" w:space="0" w:color="auto"/>
      </w:divBdr>
    </w:div>
    <w:div w:id="840660204">
      <w:bodyDiv w:val="1"/>
      <w:marLeft w:val="0"/>
      <w:marRight w:val="0"/>
      <w:marTop w:val="0"/>
      <w:marBottom w:val="0"/>
      <w:divBdr>
        <w:top w:val="none" w:sz="0" w:space="0" w:color="auto"/>
        <w:left w:val="none" w:sz="0" w:space="0" w:color="auto"/>
        <w:bottom w:val="none" w:sz="0" w:space="0" w:color="auto"/>
        <w:right w:val="none" w:sz="0" w:space="0" w:color="auto"/>
      </w:divBdr>
    </w:div>
    <w:div w:id="882138404">
      <w:bodyDiv w:val="1"/>
      <w:marLeft w:val="0"/>
      <w:marRight w:val="0"/>
      <w:marTop w:val="0"/>
      <w:marBottom w:val="0"/>
      <w:divBdr>
        <w:top w:val="none" w:sz="0" w:space="0" w:color="auto"/>
        <w:left w:val="none" w:sz="0" w:space="0" w:color="auto"/>
        <w:bottom w:val="none" w:sz="0" w:space="0" w:color="auto"/>
        <w:right w:val="none" w:sz="0" w:space="0" w:color="auto"/>
      </w:divBdr>
    </w:div>
    <w:div w:id="1509101123">
      <w:bodyDiv w:val="1"/>
      <w:marLeft w:val="0"/>
      <w:marRight w:val="0"/>
      <w:marTop w:val="0"/>
      <w:marBottom w:val="0"/>
      <w:divBdr>
        <w:top w:val="none" w:sz="0" w:space="0" w:color="auto"/>
        <w:left w:val="none" w:sz="0" w:space="0" w:color="auto"/>
        <w:bottom w:val="none" w:sz="0" w:space="0" w:color="auto"/>
        <w:right w:val="none" w:sz="0" w:space="0" w:color="auto"/>
      </w:divBdr>
    </w:div>
    <w:div w:id="1798988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idesandcurrents.noaa.gov/"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vs.gsfc.nasa.gov/stories/topex/tides.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2.png"/><Relationship Id="rId5" Type="http://schemas.openxmlformats.org/officeDocument/2006/relationships/image" Target="media/image1.jpg"/><Relationship Id="rId15" Type="http://schemas.openxmlformats.org/officeDocument/2006/relationships/image" Target="media/image6.png"/><Relationship Id="rId10" Type="http://schemas.openxmlformats.org/officeDocument/2006/relationships/hyperlink" Target="https://tidesandcurrents.noaa.gov/"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tidesandcurrents.noaa.gov/"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8</Pages>
  <Words>1003</Words>
  <Characters>5249</Characters>
  <Application>Microsoft Office Word</Application>
  <DocSecurity>0</DocSecurity>
  <Lines>110</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Beaulieu, Carter Douglas</dc:creator>
  <cp:keywords/>
  <cp:lastModifiedBy>Beaulieu, Carter Douglas</cp:lastModifiedBy>
  <cp:revision>7</cp:revision>
  <dcterms:created xsi:type="dcterms:W3CDTF">2023-10-13T21:20:00Z</dcterms:created>
  <dcterms:modified xsi:type="dcterms:W3CDTF">2023-10-13T23:14:00Z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c03b6722e7cc87fe53a846ce9d50d73d405d8a30adeda6552e0c7293b4863ceb</vt:lpwstr>
  </property>
</Properties>
</file>