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F61" w14:textId="77777777" w:rsidR="00C01F33" w:rsidRDefault="00C01F33">
      <w:pPr>
        <w:spacing w:before="3000"/>
      </w:pPr>
    </w:p>
    <w:p w14:paraId="5469A309" w14:textId="77777777" w:rsidR="00C01F33" w:rsidRDefault="00000000">
      <w:pPr>
        <w:spacing w:after="200"/>
        <w:jc w:val="center"/>
      </w:pPr>
      <w:r>
        <w:rPr>
          <w:b/>
          <w:bCs/>
          <w:color w:val="1A5276"/>
          <w:spacing w:val="200"/>
          <w:sz w:val="28"/>
          <w:szCs w:val="28"/>
        </w:rPr>
        <w:t>MINIPROJEKT</w:t>
      </w:r>
    </w:p>
    <w:p w14:paraId="73A07858" w14:textId="77777777" w:rsidR="00C01F33" w:rsidRDefault="00000000">
      <w:pPr>
        <w:spacing w:after="200"/>
        <w:jc w:val="center"/>
      </w:pPr>
      <w:proofErr w:type="spellStart"/>
      <w:r>
        <w:rPr>
          <w:b/>
          <w:bCs/>
          <w:color w:val="1A5276"/>
          <w:sz w:val="56"/>
          <w:szCs w:val="56"/>
        </w:rPr>
        <w:t>TicketHub</w:t>
      </w:r>
      <w:proofErr w:type="spellEnd"/>
    </w:p>
    <w:p w14:paraId="6E35AD45" w14:textId="77777777" w:rsidR="00C01F33" w:rsidRDefault="00000000">
      <w:pPr>
        <w:spacing w:after="100"/>
        <w:jc w:val="center"/>
      </w:pPr>
      <w:r>
        <w:rPr>
          <w:color w:val="5D6D7E"/>
          <w:sz w:val="28"/>
          <w:szCs w:val="28"/>
        </w:rPr>
        <w:t>Online Eventbilletsystem</w:t>
      </w:r>
    </w:p>
    <w:p w14:paraId="1C452016" w14:textId="77777777" w:rsidR="00C01F33" w:rsidRDefault="00000000">
      <w:pPr>
        <w:spacing w:after="600"/>
        <w:jc w:val="center"/>
      </w:pPr>
      <w:r>
        <w:rPr>
          <w:color w:val="5D6D7E"/>
          <w:sz w:val="24"/>
          <w:szCs w:val="24"/>
        </w:rPr>
        <w:t xml:space="preserve">Microservices med C#, </w:t>
      </w:r>
      <w:proofErr w:type="spellStart"/>
      <w:r>
        <w:rPr>
          <w:color w:val="5D6D7E"/>
          <w:sz w:val="24"/>
          <w:szCs w:val="24"/>
        </w:rPr>
        <w:t>Dapr</w:t>
      </w:r>
      <w:proofErr w:type="spellEnd"/>
      <w:r>
        <w:rPr>
          <w:color w:val="5D6D7E"/>
          <w:sz w:val="24"/>
          <w:szCs w:val="24"/>
        </w:rPr>
        <w:t xml:space="preserve"> og </w:t>
      </w:r>
      <w:proofErr w:type="spellStart"/>
      <w:r>
        <w:rPr>
          <w:color w:val="5D6D7E"/>
          <w:sz w:val="24"/>
          <w:szCs w:val="24"/>
        </w:rPr>
        <w:t>Aspire</w:t>
      </w:r>
      <w:proofErr w:type="spellEnd"/>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1F33" w14:paraId="6DDEEB89" w14:textId="77777777">
        <w:trPr>
          <w:jc w:val="center"/>
        </w:trPr>
        <w:tc>
          <w:tcPr>
            <w:tcW w:w="4000" w:type="dxa"/>
            <w:tcBorders>
              <w:top w:val="single" w:sz="3" w:space="0" w:color="1A5276"/>
              <w:left w:val="none" w:sz="0" w:space="0" w:color="FFFFFF"/>
              <w:bottom w:val="none" w:sz="0" w:space="0" w:color="FFFFFF"/>
              <w:right w:val="none" w:sz="0" w:space="0" w:color="FFFFFF"/>
            </w:tcBorders>
          </w:tcPr>
          <w:p w14:paraId="22ECB4C0" w14:textId="77777777" w:rsidR="00C01F33" w:rsidRDefault="00C01F33"/>
        </w:tc>
      </w:tr>
    </w:tbl>
    <w:p w14:paraId="1BFED30B" w14:textId="77777777" w:rsidR="00C01F33" w:rsidRDefault="00C01F33">
      <w:pPr>
        <w:spacing w:after="400"/>
      </w:pPr>
    </w:p>
    <w:p w14:paraId="19F3129B" w14:textId="77777777" w:rsidR="00C01F33" w:rsidRDefault="00000000">
      <w:pPr>
        <w:spacing w:after="100"/>
        <w:jc w:val="center"/>
      </w:pPr>
      <w:r>
        <w:rPr>
          <w:color w:val="5D6D7E"/>
        </w:rPr>
        <w:t>Varighed: 5–7 uger</w:t>
      </w:r>
    </w:p>
    <w:p w14:paraId="1D1D9456" w14:textId="77777777" w:rsidR="00C01F33" w:rsidRDefault="00000000">
      <w:pPr>
        <w:spacing w:after="100"/>
        <w:jc w:val="center"/>
      </w:pPr>
      <w:r>
        <w:rPr>
          <w:color w:val="5D6D7E"/>
        </w:rPr>
        <w:t xml:space="preserve">Teknologier: .NET / C#, </w:t>
      </w:r>
      <w:proofErr w:type="spellStart"/>
      <w:r>
        <w:rPr>
          <w:color w:val="5D6D7E"/>
        </w:rPr>
        <w:t>Dapr</w:t>
      </w:r>
      <w:proofErr w:type="spellEnd"/>
      <w:r>
        <w:rPr>
          <w:color w:val="5D6D7E"/>
        </w:rPr>
        <w:t xml:space="preserve">, .NET </w:t>
      </w:r>
      <w:proofErr w:type="spellStart"/>
      <w:r>
        <w:rPr>
          <w:color w:val="5D6D7E"/>
        </w:rPr>
        <w:t>Aspire</w:t>
      </w:r>
      <w:proofErr w:type="spellEnd"/>
    </w:p>
    <w:p w14:paraId="12D05A6C" w14:textId="77777777" w:rsidR="00C01F33" w:rsidRDefault="00000000">
      <w:pPr>
        <w:spacing w:after="2000"/>
        <w:jc w:val="center"/>
      </w:pPr>
      <w:r>
        <w:rPr>
          <w:color w:val="5D6D7E"/>
        </w:rPr>
        <w:t xml:space="preserve">Op til 5 microservices med </w:t>
      </w:r>
      <w:proofErr w:type="spellStart"/>
      <w:r>
        <w:rPr>
          <w:color w:val="5D6D7E"/>
        </w:rPr>
        <w:t>messaging</w:t>
      </w:r>
      <w:proofErr w:type="spellEnd"/>
      <w:r>
        <w:rPr>
          <w:color w:val="5D6D7E"/>
        </w:rPr>
        <w:t>, REST og SAGA</w:t>
      </w:r>
    </w:p>
    <w:p w14:paraId="5E299708" w14:textId="77777777" w:rsidR="00C01F33" w:rsidRDefault="00000000">
      <w:r>
        <w:br w:type="page"/>
      </w:r>
    </w:p>
    <w:p w14:paraId="7C93F7C7" w14:textId="77777777" w:rsidR="00C01F33" w:rsidRDefault="00000000">
      <w:pPr>
        <w:pStyle w:val="Overskrift1"/>
      </w:pPr>
      <w:r>
        <w:lastRenderedPageBreak/>
        <w:t>1. Introduktion</w:t>
      </w:r>
    </w:p>
    <w:p w14:paraId="53958062" w14:textId="77777777" w:rsidR="00C01F33" w:rsidRDefault="00000000">
      <w:pPr>
        <w:spacing w:after="160" w:line="276" w:lineRule="auto"/>
      </w:pPr>
      <w:r>
        <w:t xml:space="preserve">I dette miniprojekt skal I designe og implementere et online eventbilletsystem kaldet </w:t>
      </w:r>
      <w:proofErr w:type="spellStart"/>
      <w:r>
        <w:rPr>
          <w:b/>
          <w:bCs/>
        </w:rPr>
        <w:t>TicketHub</w:t>
      </w:r>
      <w:proofErr w:type="spellEnd"/>
      <w:r>
        <w:t>. Systemet gør det muligt for arrangører at oprette events (koncerter, konferencer, teater), og for kunder at søge, bestille og betale billetter.</w:t>
      </w:r>
    </w:p>
    <w:p w14:paraId="296B0971" w14:textId="77777777" w:rsidR="00C01F33" w:rsidRDefault="00000000">
      <w:pPr>
        <w:spacing w:after="160" w:line="276" w:lineRule="auto"/>
      </w:pPr>
      <w:r>
        <w:t xml:space="preserve">Projektet strækker sig over 5–7 uger og fører jer gennem hele processen: fra domæneanalyse med </w:t>
      </w:r>
      <w:proofErr w:type="spellStart"/>
      <w:r>
        <w:t>Bounded</w:t>
      </w:r>
      <w:proofErr w:type="spellEnd"/>
      <w:r>
        <w:t xml:space="preserve"> </w:t>
      </w:r>
      <w:proofErr w:type="spellStart"/>
      <w:r>
        <w:t>Contexts</w:t>
      </w:r>
      <w:proofErr w:type="spellEnd"/>
      <w:r>
        <w:t xml:space="preserve">, over design af kommunikationsmønstre, til implementering af op til 5 microservices med C#, </w:t>
      </w:r>
      <w:proofErr w:type="spellStart"/>
      <w:r>
        <w:t>Dapr</w:t>
      </w:r>
      <w:proofErr w:type="spellEnd"/>
      <w:r>
        <w:t xml:space="preserve"> og .NET </w:t>
      </w:r>
      <w:proofErr w:type="spellStart"/>
      <w:r>
        <w:t>Aspire</w:t>
      </w:r>
      <w:proofErr w:type="spellEnd"/>
      <w:r>
        <w:t>.</w:t>
      </w:r>
    </w:p>
    <w:p w14:paraId="0A5605BA" w14:textId="77777777" w:rsidR="00C01F33" w:rsidRDefault="00000000">
      <w:pPr>
        <w:pStyle w:val="Overskrift2"/>
      </w:pPr>
      <w:r>
        <w:t>1.1 Læringsmål</w:t>
      </w:r>
    </w:p>
    <w:p w14:paraId="21266399" w14:textId="77777777" w:rsidR="00C01F33" w:rsidRDefault="00000000">
      <w:pPr>
        <w:pStyle w:val="Listeafsnit"/>
        <w:numPr>
          <w:ilvl w:val="0"/>
          <w:numId w:val="2"/>
        </w:numPr>
        <w:spacing w:after="100" w:line="276" w:lineRule="auto"/>
      </w:pPr>
      <w:r>
        <w:t xml:space="preserve">Analysere et domæne med </w:t>
      </w:r>
      <w:proofErr w:type="spellStart"/>
      <w:r>
        <w:t>Bounded</w:t>
      </w:r>
      <w:proofErr w:type="spellEnd"/>
      <w:r>
        <w:t xml:space="preserve"> </w:t>
      </w:r>
      <w:proofErr w:type="spellStart"/>
      <w:r>
        <w:t>Context</w:t>
      </w:r>
      <w:proofErr w:type="spellEnd"/>
      <w:r>
        <w:t>-metoden og identificere microservices</w:t>
      </w:r>
    </w:p>
    <w:p w14:paraId="58C7B2CE" w14:textId="77777777" w:rsidR="00C01F33" w:rsidRDefault="00000000">
      <w:pPr>
        <w:pStyle w:val="Listeafsnit"/>
        <w:numPr>
          <w:ilvl w:val="0"/>
          <w:numId w:val="2"/>
        </w:numPr>
        <w:spacing w:after="100" w:line="276" w:lineRule="auto"/>
      </w:pPr>
      <w:r>
        <w:t xml:space="preserve">Implementere microservices i C# med .NET </w:t>
      </w:r>
      <w:proofErr w:type="spellStart"/>
      <w:r>
        <w:t>Aspire</w:t>
      </w:r>
      <w:proofErr w:type="spellEnd"/>
      <w:r>
        <w:t xml:space="preserve"> som orkestreringsværktøj</w:t>
      </w:r>
    </w:p>
    <w:p w14:paraId="00237AF5" w14:textId="77777777" w:rsidR="00C01F33" w:rsidRDefault="00000000">
      <w:pPr>
        <w:pStyle w:val="Listeafsnit"/>
        <w:numPr>
          <w:ilvl w:val="0"/>
          <w:numId w:val="2"/>
        </w:numPr>
        <w:spacing w:after="100" w:line="276" w:lineRule="auto"/>
      </w:pPr>
      <w:r>
        <w:t xml:space="preserve">Anvende </w:t>
      </w:r>
      <w:proofErr w:type="spellStart"/>
      <w:r>
        <w:t>Dapr</w:t>
      </w:r>
      <w:proofErr w:type="spellEnd"/>
      <w:r>
        <w:t xml:space="preserve"> til pub/sub-</w:t>
      </w:r>
      <w:proofErr w:type="spellStart"/>
      <w:r>
        <w:t>messaging</w:t>
      </w:r>
      <w:proofErr w:type="spellEnd"/>
      <w:r>
        <w:t xml:space="preserve"> og service </w:t>
      </w:r>
      <w:proofErr w:type="spellStart"/>
      <w:r>
        <w:t>invocation</w:t>
      </w:r>
      <w:proofErr w:type="spellEnd"/>
    </w:p>
    <w:p w14:paraId="6C30AE9E" w14:textId="77777777" w:rsidR="00C01F33" w:rsidRDefault="00000000">
      <w:pPr>
        <w:pStyle w:val="Listeafsnit"/>
        <w:numPr>
          <w:ilvl w:val="0"/>
          <w:numId w:val="2"/>
        </w:numPr>
        <w:spacing w:after="100" w:line="276" w:lineRule="auto"/>
      </w:pPr>
      <w:r>
        <w:t xml:space="preserve">Implementere en SAGA med kompenserende transaktioner via </w:t>
      </w:r>
      <w:proofErr w:type="spellStart"/>
      <w:r>
        <w:t>Dapr</w:t>
      </w:r>
      <w:proofErr w:type="spellEnd"/>
      <w:r>
        <w:t xml:space="preserve"> Workflow</w:t>
      </w:r>
    </w:p>
    <w:p w14:paraId="22A7C449" w14:textId="77777777" w:rsidR="00C01F33" w:rsidRDefault="00000000">
      <w:pPr>
        <w:pStyle w:val="Listeafsnit"/>
        <w:numPr>
          <w:ilvl w:val="0"/>
          <w:numId w:val="2"/>
        </w:numPr>
        <w:spacing w:after="100" w:line="276" w:lineRule="auto"/>
      </w:pPr>
      <w:r>
        <w:t xml:space="preserve">Træffe og begrunde valg mellem asynkron </w:t>
      </w:r>
      <w:proofErr w:type="spellStart"/>
      <w:r>
        <w:t>messaging</w:t>
      </w:r>
      <w:proofErr w:type="spellEnd"/>
      <w:r>
        <w:t xml:space="preserve"> og synkrone REST-kald</w:t>
      </w:r>
    </w:p>
    <w:p w14:paraId="1921E124" w14:textId="77777777" w:rsidR="00C01F33" w:rsidRDefault="00000000">
      <w:pPr>
        <w:pStyle w:val="Listeafsnit"/>
        <w:numPr>
          <w:ilvl w:val="0"/>
          <w:numId w:val="2"/>
        </w:numPr>
        <w:spacing w:after="100" w:line="276" w:lineRule="auto"/>
      </w:pPr>
      <w:r>
        <w:t xml:space="preserve">Observere og fejlfinde distribuerede systemer via </w:t>
      </w:r>
      <w:proofErr w:type="spellStart"/>
      <w:r>
        <w:t>Aspire</w:t>
      </w:r>
      <w:proofErr w:type="spellEnd"/>
      <w:r>
        <w:t xml:space="preserve"> Dashboard</w:t>
      </w:r>
    </w:p>
    <w:p w14:paraId="43C6D388" w14:textId="77777777" w:rsidR="00C01F33" w:rsidRDefault="00000000">
      <w:pPr>
        <w:pStyle w:val="Listeafsnit"/>
        <w:numPr>
          <w:ilvl w:val="0"/>
          <w:numId w:val="2"/>
        </w:numPr>
        <w:spacing w:after="100" w:line="276" w:lineRule="auto"/>
      </w:pPr>
      <w:r>
        <w:t xml:space="preserve">Strukturere en microservice internt efter Clean Architecture med adskillelse af Domain, </w:t>
      </w:r>
      <w:proofErr w:type="spellStart"/>
      <w:r>
        <w:t>Use</w:t>
      </w:r>
      <w:proofErr w:type="spellEnd"/>
      <w:r>
        <w:t xml:space="preserve"> Case, Facade og </w:t>
      </w:r>
      <w:proofErr w:type="spellStart"/>
      <w:r>
        <w:t>Infrastructure</w:t>
      </w:r>
      <w:proofErr w:type="spellEnd"/>
    </w:p>
    <w:p w14:paraId="3DADDDC0" w14:textId="77777777" w:rsidR="00C01F33" w:rsidRDefault="00C01F33">
      <w:pPr>
        <w:spacing w:after="120"/>
      </w:pPr>
    </w:p>
    <w:p w14:paraId="5220E451" w14:textId="77777777" w:rsidR="00C01F33" w:rsidRDefault="00000000">
      <w:pPr>
        <w:pStyle w:val="Overskrift2"/>
      </w:pPr>
      <w:r>
        <w:t>1.2 Teknologistak</w:t>
      </w:r>
    </w:p>
    <w:p w14:paraId="52E3E1E6" w14:textId="77777777" w:rsidR="00C01F33" w:rsidRDefault="00000000">
      <w:pPr>
        <w:spacing w:after="160" w:line="276" w:lineRule="auto"/>
      </w:pPr>
      <w:r>
        <w:rPr>
          <w:b/>
          <w:bCs/>
        </w:rPr>
        <w:t>.NET / C#</w:t>
      </w:r>
      <w:r>
        <w:t xml:space="preserve"> – Alle services bygges som ASP.NET Core-projekter.</w:t>
      </w:r>
    </w:p>
    <w:p w14:paraId="0B5E12AB" w14:textId="77777777" w:rsidR="00C01F33" w:rsidRDefault="00000000">
      <w:pPr>
        <w:spacing w:after="160" w:line="276" w:lineRule="auto"/>
      </w:pPr>
      <w:proofErr w:type="spellStart"/>
      <w:r>
        <w:rPr>
          <w:b/>
          <w:bCs/>
        </w:rPr>
        <w:t>Dapr</w:t>
      </w:r>
      <w:proofErr w:type="spellEnd"/>
      <w:r>
        <w:t xml:space="preserve"> – Anvendes til pub/sub (</w:t>
      </w:r>
      <w:proofErr w:type="spellStart"/>
      <w:r>
        <w:t>messaging</w:t>
      </w:r>
      <w:proofErr w:type="spellEnd"/>
      <w:r>
        <w:t xml:space="preserve">), service </w:t>
      </w:r>
      <w:proofErr w:type="spellStart"/>
      <w:r>
        <w:t>invocation</w:t>
      </w:r>
      <w:proofErr w:type="spellEnd"/>
      <w:r>
        <w:t xml:space="preserve"> (REST mellem services) og workflows (SAGA).</w:t>
      </w:r>
    </w:p>
    <w:p w14:paraId="32FEE2FE" w14:textId="77777777" w:rsidR="00C01F33" w:rsidRDefault="00000000">
      <w:pPr>
        <w:spacing w:after="160" w:line="276" w:lineRule="auto"/>
      </w:pPr>
      <w:r>
        <w:rPr>
          <w:b/>
          <w:bCs/>
        </w:rPr>
        <w:t xml:space="preserve">.NET </w:t>
      </w:r>
      <w:proofErr w:type="spellStart"/>
      <w:r>
        <w:rPr>
          <w:b/>
          <w:bCs/>
        </w:rPr>
        <w:t>Aspire</w:t>
      </w:r>
      <w:proofErr w:type="spellEnd"/>
      <w:r>
        <w:t xml:space="preserve"> – Orkestreringsværktøj der starter alle services, </w:t>
      </w:r>
      <w:proofErr w:type="spellStart"/>
      <w:r>
        <w:t>Dapr</w:t>
      </w:r>
      <w:proofErr w:type="spellEnd"/>
      <w:r>
        <w:t xml:space="preserve"> </w:t>
      </w:r>
      <w:proofErr w:type="spellStart"/>
      <w:r>
        <w:t>sidecars</w:t>
      </w:r>
      <w:proofErr w:type="spellEnd"/>
      <w:r>
        <w:t xml:space="preserve"> og infrastruktur (f.eks. </w:t>
      </w:r>
      <w:proofErr w:type="spellStart"/>
      <w:r>
        <w:t>Redis</w:t>
      </w:r>
      <w:proofErr w:type="spellEnd"/>
      <w:r>
        <w:t xml:space="preserve">, </w:t>
      </w:r>
      <w:proofErr w:type="spellStart"/>
      <w:r>
        <w:t>RabbitMQ</w:t>
      </w:r>
      <w:proofErr w:type="spellEnd"/>
      <w:r>
        <w:t xml:space="preserve">) samlet. Giver et </w:t>
      </w:r>
      <w:proofErr w:type="spellStart"/>
      <w:r>
        <w:t>dashboard</w:t>
      </w:r>
      <w:proofErr w:type="spellEnd"/>
      <w:r>
        <w:t xml:space="preserve"> til at observere logs, traces og </w:t>
      </w:r>
      <w:proofErr w:type="spellStart"/>
      <w:r>
        <w:t>metrics</w:t>
      </w:r>
      <w:proofErr w:type="spellEnd"/>
      <w:r>
        <w:t xml:space="preserve"> på tværs af services.</w:t>
      </w:r>
    </w:p>
    <w:p w14:paraId="7756FEF0" w14:textId="77777777" w:rsidR="00C01F33" w:rsidRDefault="00000000">
      <w:r>
        <w:br w:type="page"/>
      </w:r>
    </w:p>
    <w:p w14:paraId="5F7F4721" w14:textId="77777777" w:rsidR="00C01F33" w:rsidRDefault="00000000">
      <w:pPr>
        <w:pStyle w:val="Overskrift1"/>
      </w:pPr>
      <w:r>
        <w:lastRenderedPageBreak/>
        <w:t xml:space="preserve">2. </w:t>
      </w:r>
      <w:proofErr w:type="spellStart"/>
      <w:r>
        <w:t>Casebeskrivelse</w:t>
      </w:r>
      <w:proofErr w:type="spellEnd"/>
    </w:p>
    <w:p w14:paraId="30D8A644" w14:textId="77777777" w:rsidR="00C01F33" w:rsidRDefault="00000000">
      <w:pPr>
        <w:spacing w:after="160" w:line="276" w:lineRule="auto"/>
      </w:pPr>
      <w:proofErr w:type="spellStart"/>
      <w:r>
        <w:t>TicketHub</w:t>
      </w:r>
      <w:proofErr w:type="spellEnd"/>
      <w:r>
        <w:t xml:space="preserve"> er en platform med følgende overordnede funktionalitet:</w:t>
      </w:r>
    </w:p>
    <w:p w14:paraId="026F3A0D" w14:textId="77777777" w:rsidR="00C01F33" w:rsidRDefault="00000000">
      <w:pPr>
        <w:pStyle w:val="Listeafsnit"/>
        <w:numPr>
          <w:ilvl w:val="0"/>
          <w:numId w:val="2"/>
        </w:numPr>
        <w:spacing w:after="100" w:line="276" w:lineRule="auto"/>
      </w:pPr>
      <w:r>
        <w:t>Arrangører kan oprette events med navn, dato, sted, beskrivelse og billetkategorier (f.eks. “Standard”, “VIP”) med hvert sit antal og pris.</w:t>
      </w:r>
    </w:p>
    <w:p w14:paraId="0012B2CF" w14:textId="77777777" w:rsidR="00C01F33" w:rsidRDefault="00000000">
      <w:pPr>
        <w:pStyle w:val="Listeafsnit"/>
        <w:numPr>
          <w:ilvl w:val="0"/>
          <w:numId w:val="2"/>
        </w:numPr>
        <w:spacing w:after="100" w:line="276" w:lineRule="auto"/>
      </w:pPr>
      <w:r>
        <w:t>Kunder kan browse og søge i tilgængelige events.</w:t>
      </w:r>
    </w:p>
    <w:p w14:paraId="68625783" w14:textId="77777777" w:rsidR="00C01F33" w:rsidRDefault="00000000">
      <w:pPr>
        <w:pStyle w:val="Listeafsnit"/>
        <w:numPr>
          <w:ilvl w:val="0"/>
          <w:numId w:val="2"/>
        </w:numPr>
        <w:spacing w:after="100" w:line="276" w:lineRule="auto"/>
      </w:pPr>
      <w:r>
        <w:t>Kunder kan bestille billetter. En bestilling involverer reservation af billetter, betaling og bekræftelse.</w:t>
      </w:r>
    </w:p>
    <w:p w14:paraId="1FC422CA" w14:textId="77777777" w:rsidR="00C01F33" w:rsidRDefault="00000000">
      <w:pPr>
        <w:pStyle w:val="Listeafsnit"/>
        <w:numPr>
          <w:ilvl w:val="0"/>
          <w:numId w:val="2"/>
        </w:numPr>
        <w:spacing w:after="100" w:line="276" w:lineRule="auto"/>
      </w:pPr>
      <w:r>
        <w:t>Hvis betaling fejler eller timer ud, skal reserverede billetter frigives automatisk (kompenserende transaktion).</w:t>
      </w:r>
    </w:p>
    <w:p w14:paraId="42775EFF" w14:textId="77777777" w:rsidR="00C01F33" w:rsidRDefault="00000000">
      <w:pPr>
        <w:pStyle w:val="Listeafsnit"/>
        <w:numPr>
          <w:ilvl w:val="0"/>
          <w:numId w:val="2"/>
        </w:numPr>
        <w:spacing w:after="100" w:line="276" w:lineRule="auto"/>
      </w:pPr>
      <w:r>
        <w:t>Kunder modtager notifikationer ved bekræftelse og annullering.</w:t>
      </w:r>
    </w:p>
    <w:p w14:paraId="78843EA4"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0160A1F6"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046409E6" w14:textId="77777777" w:rsidR="00C01F33" w:rsidRDefault="00000000">
            <w:pPr>
              <w:spacing w:after="80"/>
            </w:pPr>
            <w:r>
              <w:rPr>
                <w:b/>
                <w:bCs/>
                <w:color w:val="1A5276"/>
              </w:rPr>
              <w:t>Forretningsregel: Billetter er en begrænset ressource</w:t>
            </w:r>
          </w:p>
          <w:p w14:paraId="0CDC7AD3" w14:textId="77777777" w:rsidR="00C01F33" w:rsidRDefault="00000000">
            <w:pPr>
              <w:spacing w:line="260" w:lineRule="auto"/>
            </w:pPr>
            <w:r>
              <w:rPr>
                <w:sz w:val="20"/>
                <w:szCs w:val="20"/>
              </w:rPr>
              <w:t>Hver billetkategori har et fast antal billetter. Når en kunde starter en bestilling, skal billetterne reserveres midlertidigt, så de ikke kan sælges til andre. Hvis bestillingen ikke gennemføres, skal reservationen ophæves. Dette er kernemotivationen for SAGA-mønstret.</w:t>
            </w:r>
          </w:p>
        </w:tc>
      </w:tr>
    </w:tbl>
    <w:p w14:paraId="54616F6B" w14:textId="77777777" w:rsidR="00E3550C" w:rsidRDefault="00E3550C"/>
    <w:p w14:paraId="422ED00D" w14:textId="77777777" w:rsidR="00E3550C" w:rsidRDefault="00E3550C"/>
    <w:p w14:paraId="2375D624" w14:textId="77777777" w:rsidR="007B1BF6" w:rsidRDefault="007B1BF6">
      <w:pPr>
        <w:rPr>
          <w:b/>
          <w:bCs/>
          <w:color w:val="1A5276"/>
          <w:sz w:val="32"/>
          <w:szCs w:val="32"/>
        </w:rPr>
      </w:pPr>
      <w:r>
        <w:br w:type="page"/>
      </w:r>
    </w:p>
    <w:p w14:paraId="51BD8798" w14:textId="3391E624" w:rsidR="00E3550C" w:rsidRDefault="007B1BF6" w:rsidP="00E3550C">
      <w:pPr>
        <w:pStyle w:val="Overskrift1"/>
      </w:pPr>
      <w:r>
        <w:lastRenderedPageBreak/>
        <w:t xml:space="preserve">3. </w:t>
      </w:r>
      <w:r w:rsidR="00E3550C">
        <w:t>Sprint plan</w:t>
      </w:r>
    </w:p>
    <w:p w14:paraId="35CE76F4" w14:textId="3BFD50EE" w:rsidR="00E3550C" w:rsidRDefault="008D282B" w:rsidP="00E3550C">
      <w:pPr>
        <w:pStyle w:val="Overskrift2"/>
      </w:pPr>
      <w:r>
        <w:t xml:space="preserve">3.1 </w:t>
      </w:r>
      <w:r w:rsidR="00E3550C">
        <w:t>Sprint 1</w:t>
      </w:r>
    </w:p>
    <w:p w14:paraId="481CBE02" w14:textId="099A38E1" w:rsidR="00E3550C" w:rsidRDefault="00E3550C" w:rsidP="00E3550C">
      <w:r>
        <w:t>Formål:</w:t>
      </w:r>
    </w:p>
    <w:p w14:paraId="323216A0" w14:textId="22F0B17D" w:rsidR="00E3550C" w:rsidRDefault="00E3550C" w:rsidP="00CE44DD">
      <w:pPr>
        <w:pStyle w:val="Opstilling-talellerbogst"/>
        <w:numPr>
          <w:ilvl w:val="0"/>
          <w:numId w:val="9"/>
        </w:numPr>
      </w:pPr>
      <w:r>
        <w:t>Identificer services</w:t>
      </w:r>
    </w:p>
    <w:p w14:paraId="5344C63A" w14:textId="04895852" w:rsidR="00E3550C" w:rsidRDefault="00E3550C" w:rsidP="00CE44DD">
      <w:pPr>
        <w:pStyle w:val="Opstilling-talellerbogst"/>
        <w:numPr>
          <w:ilvl w:val="0"/>
          <w:numId w:val="9"/>
        </w:numPr>
      </w:pPr>
      <w:r>
        <w:t>Udarbejd og dokumenter det eksterne design imellem de indgående services</w:t>
      </w:r>
    </w:p>
    <w:p w14:paraId="21137C77" w14:textId="70D08EA8" w:rsidR="00CE44DD" w:rsidRDefault="00CE44DD" w:rsidP="00CE44DD">
      <w:pPr>
        <w:pStyle w:val="Opstilling-talellerbogst"/>
        <w:numPr>
          <w:ilvl w:val="0"/>
          <w:numId w:val="9"/>
        </w:numPr>
      </w:pPr>
      <w:r>
        <w:t xml:space="preserve">Opret kode skelet med domain og </w:t>
      </w:r>
      <w:proofErr w:type="gramStart"/>
      <w:r>
        <w:t>facade delen</w:t>
      </w:r>
      <w:proofErr w:type="gramEnd"/>
      <w:r>
        <w:t xml:space="preserve"> realiseret for én service.</w:t>
      </w:r>
    </w:p>
    <w:p w14:paraId="5F9639F1" w14:textId="77777777" w:rsidR="00CE44DD" w:rsidRDefault="00CE44DD" w:rsidP="00CE44DD">
      <w:pPr>
        <w:pStyle w:val="Opstilling-talellerbogst"/>
        <w:ind w:left="360" w:hanging="360"/>
      </w:pPr>
    </w:p>
    <w:p w14:paraId="3ED63023" w14:textId="77777777" w:rsidR="00CE44DD" w:rsidRDefault="00CE44DD" w:rsidP="00CE44DD">
      <w:pPr>
        <w:pStyle w:val="Opstilling-talellerbogst"/>
        <w:ind w:left="360" w:hanging="360"/>
      </w:pPr>
    </w:p>
    <w:p w14:paraId="6506621B" w14:textId="29AB56C0" w:rsidR="00CE44DD" w:rsidRDefault="00CE44DD" w:rsidP="00CE44DD">
      <w:pPr>
        <w:pStyle w:val="Opstilling-talellerbogst"/>
        <w:ind w:left="360" w:hanging="360"/>
      </w:pPr>
      <w:r>
        <w:t>Acceptkriterier:</w:t>
      </w:r>
    </w:p>
    <w:p w14:paraId="2DC10770" w14:textId="4F718825" w:rsidR="00CE44DD" w:rsidRDefault="00CE44DD" w:rsidP="00CE44DD">
      <w:pPr>
        <w:pStyle w:val="Opstilling-talellerbogst"/>
        <w:numPr>
          <w:ilvl w:val="0"/>
          <w:numId w:val="5"/>
        </w:numPr>
      </w:pPr>
      <w:r>
        <w:t>Identificer services:</w:t>
      </w:r>
    </w:p>
    <w:p w14:paraId="6A7710F3" w14:textId="77777777" w:rsidR="00CE44DD" w:rsidRPr="00CE44DD" w:rsidRDefault="00CE44DD" w:rsidP="00CE44DD">
      <w:pPr>
        <w:pStyle w:val="Opstilling-talellerbogst"/>
        <w:numPr>
          <w:ilvl w:val="1"/>
          <w:numId w:val="5"/>
        </w:numPr>
      </w:pPr>
      <w:proofErr w:type="spellStart"/>
      <w:r w:rsidRPr="00CE44DD">
        <w:rPr>
          <w:lang w:val="en-US"/>
        </w:rPr>
        <w:t>Analysér</w:t>
      </w:r>
      <w:proofErr w:type="spellEnd"/>
      <w:r w:rsidRPr="00CE44DD">
        <w:rPr>
          <w:lang w:val="en-US"/>
        </w:rPr>
        <w:t xml:space="preserve"> </w:t>
      </w:r>
      <w:proofErr w:type="spellStart"/>
      <w:r w:rsidRPr="00CE44DD">
        <w:rPr>
          <w:lang w:val="en-US"/>
        </w:rPr>
        <w:t>domænet</w:t>
      </w:r>
      <w:proofErr w:type="spellEnd"/>
      <w:r w:rsidRPr="00CE44DD">
        <w:rPr>
          <w:lang w:val="en-US"/>
        </w:rPr>
        <w:t xml:space="preserve"> med Bounded Context-</w:t>
      </w:r>
      <w:proofErr w:type="spellStart"/>
      <w:r w:rsidRPr="00CE44DD">
        <w:rPr>
          <w:lang w:val="en-US"/>
        </w:rPr>
        <w:t>metoden</w:t>
      </w:r>
      <w:proofErr w:type="spellEnd"/>
      <w:r w:rsidRPr="00CE44DD">
        <w:rPr>
          <w:lang w:val="en-US"/>
        </w:rPr>
        <w:t xml:space="preserve">. </w:t>
      </w:r>
    </w:p>
    <w:p w14:paraId="401A695C" w14:textId="77777777" w:rsidR="00CE44DD" w:rsidRDefault="00CE44DD" w:rsidP="00CE44DD">
      <w:pPr>
        <w:pStyle w:val="Opstilling-talellerbogst"/>
        <w:numPr>
          <w:ilvl w:val="1"/>
          <w:numId w:val="5"/>
        </w:numPr>
        <w:rPr>
          <w:lang w:val="en-US"/>
        </w:rPr>
      </w:pPr>
      <w:proofErr w:type="spellStart"/>
      <w:r w:rsidRPr="00CE44DD">
        <w:rPr>
          <w:lang w:val="en-US"/>
        </w:rPr>
        <w:t>Identificér</w:t>
      </w:r>
      <w:proofErr w:type="spellEnd"/>
      <w:r w:rsidRPr="00CE44DD">
        <w:rPr>
          <w:lang w:val="en-US"/>
        </w:rPr>
        <w:t xml:space="preserve"> contexts, </w:t>
      </w:r>
      <w:proofErr w:type="spellStart"/>
      <w:r w:rsidRPr="00CE44DD">
        <w:rPr>
          <w:lang w:val="en-US"/>
        </w:rPr>
        <w:t>definér</w:t>
      </w:r>
      <w:proofErr w:type="spellEnd"/>
      <w:r w:rsidRPr="00CE44DD">
        <w:rPr>
          <w:lang w:val="en-US"/>
        </w:rPr>
        <w:t xml:space="preserve"> ubiquitous language per context. </w:t>
      </w:r>
    </w:p>
    <w:p w14:paraId="18454DFD" w14:textId="74D23A7B" w:rsidR="00CE44DD" w:rsidRPr="00CE44DD" w:rsidRDefault="00CE44DD" w:rsidP="00CE44DD">
      <w:pPr>
        <w:pStyle w:val="Opstilling-talellerbogst"/>
        <w:numPr>
          <w:ilvl w:val="1"/>
          <w:numId w:val="5"/>
        </w:numPr>
      </w:pPr>
      <w:r w:rsidRPr="00CE44DD">
        <w:t xml:space="preserve">Tegn et </w:t>
      </w:r>
      <w:proofErr w:type="spellStart"/>
      <w:r w:rsidRPr="00CE44DD">
        <w:t>Context</w:t>
      </w:r>
      <w:proofErr w:type="spellEnd"/>
      <w:r w:rsidRPr="00CE44DD">
        <w:t xml:space="preserve"> </w:t>
      </w:r>
      <w:proofErr w:type="spellStart"/>
      <w:r w:rsidRPr="00CE44DD">
        <w:t>Map</w:t>
      </w:r>
      <w:proofErr w:type="spellEnd"/>
      <w:r w:rsidRPr="00CE44DD">
        <w:t xml:space="preserve"> der viser relationer mellem </w:t>
      </w:r>
      <w:proofErr w:type="spellStart"/>
      <w:r w:rsidRPr="00CE44DD">
        <w:t>contexts</w:t>
      </w:r>
      <w:proofErr w:type="spellEnd"/>
      <w:r w:rsidRPr="00CE44DD">
        <w:t>.</w:t>
      </w:r>
    </w:p>
    <w:p w14:paraId="35CD9CFB" w14:textId="11CD544F" w:rsidR="00CE44DD" w:rsidRDefault="00CE44DD" w:rsidP="00CE44DD">
      <w:pPr>
        <w:pStyle w:val="Opstilling-talellerbogst"/>
        <w:numPr>
          <w:ilvl w:val="0"/>
          <w:numId w:val="5"/>
        </w:numPr>
      </w:pPr>
      <w:r>
        <w:t>Gennemfør det eksterne design:</w:t>
      </w:r>
    </w:p>
    <w:p w14:paraId="6341C14C" w14:textId="671CFBD3" w:rsidR="00CE44DD" w:rsidRDefault="00CE44DD" w:rsidP="00CE44DD">
      <w:pPr>
        <w:pStyle w:val="Opstilling-talellerbogst"/>
        <w:numPr>
          <w:ilvl w:val="1"/>
          <w:numId w:val="5"/>
        </w:numPr>
      </w:pPr>
      <w:r>
        <w:t>Design kommunikationen imellem services</w:t>
      </w:r>
    </w:p>
    <w:p w14:paraId="6F00D39F" w14:textId="5C1A7308" w:rsidR="00CE44DD" w:rsidRDefault="00CE44DD" w:rsidP="00CE44DD">
      <w:pPr>
        <w:pStyle w:val="Opstilling-talellerbogst"/>
        <w:numPr>
          <w:ilvl w:val="2"/>
          <w:numId w:val="5"/>
        </w:numPr>
      </w:pPr>
      <w:r>
        <w:t>Design af kontrakter (REST og Messaging)</w:t>
      </w:r>
    </w:p>
    <w:p w14:paraId="2E65C222" w14:textId="2CCBCCC3" w:rsidR="00CE44DD" w:rsidRDefault="00CE44DD" w:rsidP="00CE44DD">
      <w:pPr>
        <w:pStyle w:val="Opstilling-talellerbogst"/>
        <w:numPr>
          <w:ilvl w:val="1"/>
          <w:numId w:val="5"/>
        </w:numPr>
      </w:pPr>
      <w:r>
        <w:t>Design ordreoprettelses SAGA</w:t>
      </w:r>
    </w:p>
    <w:p w14:paraId="2C0C1A42" w14:textId="77777777" w:rsidR="00CE44DD" w:rsidRDefault="00CE44DD" w:rsidP="00CE44DD">
      <w:pPr>
        <w:pStyle w:val="Opstilling-talellerbogst"/>
        <w:numPr>
          <w:ilvl w:val="1"/>
          <w:numId w:val="5"/>
        </w:numPr>
      </w:pPr>
      <w:r>
        <w:t xml:space="preserve">Tegn et </w:t>
      </w:r>
      <w:proofErr w:type="gramStart"/>
      <w:r>
        <w:t>BPMN diagram</w:t>
      </w:r>
      <w:proofErr w:type="gramEnd"/>
      <w:r>
        <w:t xml:space="preserve"> for ordreoprettelsen.</w:t>
      </w:r>
    </w:p>
    <w:p w14:paraId="1ECB8781" w14:textId="77777777" w:rsidR="00CE44DD" w:rsidRDefault="00CE44DD" w:rsidP="00CE44DD">
      <w:pPr>
        <w:pStyle w:val="Opstilling-talellerbogst"/>
        <w:numPr>
          <w:ilvl w:val="0"/>
          <w:numId w:val="5"/>
        </w:numPr>
      </w:pPr>
      <w:r>
        <w:t>Opret kode skelet:</w:t>
      </w:r>
    </w:p>
    <w:p w14:paraId="08F7D1B8" w14:textId="77777777" w:rsidR="00CE44DD" w:rsidRDefault="00CE44DD" w:rsidP="00CE44DD">
      <w:pPr>
        <w:pStyle w:val="Opstilling-talellerbogst"/>
        <w:numPr>
          <w:ilvl w:val="1"/>
          <w:numId w:val="5"/>
        </w:numPr>
      </w:pPr>
      <w:r>
        <w:t xml:space="preserve">Opsæt </w:t>
      </w:r>
      <w:proofErr w:type="spellStart"/>
      <w:r>
        <w:t>Aspire</w:t>
      </w:r>
      <w:proofErr w:type="spellEnd"/>
      <w:r>
        <w:t xml:space="preserve">-løsning med tomme C#-projekter f.eks. en Event </w:t>
      </w:r>
      <w:proofErr w:type="spellStart"/>
      <w:r>
        <w:t>Catalog</w:t>
      </w:r>
      <w:proofErr w:type="spellEnd"/>
      <w:r>
        <w:t xml:space="preserve"> service</w:t>
      </w:r>
    </w:p>
    <w:p w14:paraId="07005A1C" w14:textId="7A3B56F1" w:rsidR="00CE44DD" w:rsidRDefault="00CE44DD" w:rsidP="00CE44DD">
      <w:pPr>
        <w:pStyle w:val="Opstilling-talellerbogst"/>
        <w:numPr>
          <w:ilvl w:val="1"/>
          <w:numId w:val="5"/>
        </w:numPr>
      </w:pPr>
      <w:r>
        <w:t>Kod Domain og Facade og lad resten være tomme projekter.</w:t>
      </w:r>
    </w:p>
    <w:p w14:paraId="26EAB7F5" w14:textId="77777777" w:rsidR="007B1BF6" w:rsidRDefault="007B1BF6" w:rsidP="007B1BF6">
      <w:pPr>
        <w:pStyle w:val="Opstilling-talellerbogst"/>
      </w:pPr>
    </w:p>
    <w:p w14:paraId="11C578D0" w14:textId="536D9786" w:rsidR="007B1BF6" w:rsidRDefault="007B1BF6" w:rsidP="007B1BF6">
      <w:pPr>
        <w:pStyle w:val="Opstilling-talellerbogst"/>
      </w:pPr>
      <w:r>
        <w:t>Nedenstående er medtaget lidt hjælp:</w:t>
      </w:r>
    </w:p>
    <w:p w14:paraId="5333DC34" w14:textId="5F967435" w:rsidR="007B1BF6" w:rsidRPr="007B1BF6" w:rsidRDefault="008D282B" w:rsidP="007B1BF6">
      <w:pPr>
        <w:pStyle w:val="Overskrift3"/>
      </w:pPr>
      <w:r>
        <w:t xml:space="preserve">3.1.1 </w:t>
      </w:r>
      <w:r w:rsidR="007B1BF6" w:rsidRPr="007B1BF6">
        <w:t>Designniveauer</w:t>
      </w:r>
    </w:p>
    <w:p w14:paraId="0793A51D" w14:textId="77777777" w:rsidR="007B1BF6" w:rsidRDefault="007B1BF6" w:rsidP="007B1BF6">
      <w:pPr>
        <w:spacing w:after="160" w:line="276" w:lineRule="auto"/>
      </w:pPr>
      <w:r>
        <w:t xml:space="preserve">Arkitekturen i </w:t>
      </w:r>
      <w:proofErr w:type="spellStart"/>
      <w:r>
        <w:t>TicketHub</w:t>
      </w:r>
      <w:proofErr w:type="spellEnd"/>
      <w:r>
        <w:t xml:space="preserve"> kan beskrives på tre niveauer, som tilsammen dækker hele designet fra det store billede ned til den enkelte service:</w:t>
      </w:r>
    </w:p>
    <w:p w14:paraId="4632046E" w14:textId="4C23B0C8" w:rsidR="007B1BF6" w:rsidRDefault="008D282B" w:rsidP="007B1BF6">
      <w:pPr>
        <w:spacing w:after="100" w:line="276" w:lineRule="auto"/>
      </w:pPr>
      <w:r>
        <w:rPr>
          <w:b/>
          <w:bCs/>
        </w:rPr>
        <w:t xml:space="preserve">3.1.2 </w:t>
      </w:r>
      <w:r w:rsidR="007B1BF6">
        <w:rPr>
          <w:b/>
          <w:bCs/>
        </w:rPr>
        <w:t xml:space="preserve">Overordnet design (afsnit 3.1) </w:t>
      </w:r>
      <w:r w:rsidR="007B1BF6">
        <w:t xml:space="preserve">handler om at opdele domænet i selvstændige services. Her bruger I </w:t>
      </w:r>
      <w:proofErr w:type="spellStart"/>
      <w:r w:rsidR="007B1BF6">
        <w:t>Bounded</w:t>
      </w:r>
      <w:proofErr w:type="spellEnd"/>
      <w:r w:rsidR="007B1BF6">
        <w:t xml:space="preserve"> </w:t>
      </w:r>
      <w:proofErr w:type="spellStart"/>
      <w:r w:rsidR="007B1BF6">
        <w:t>Context</w:t>
      </w:r>
      <w:proofErr w:type="spellEnd"/>
      <w:r w:rsidR="007B1BF6">
        <w:t>-analysen til at identificere hvilke microservices systemet består af, og hvad hver service ejer og er ansvarlig for.</w:t>
      </w:r>
    </w:p>
    <w:p w14:paraId="07E0C0F6" w14:textId="7C7B2903" w:rsidR="007B1BF6" w:rsidRDefault="008D282B" w:rsidP="007B1BF6">
      <w:pPr>
        <w:spacing w:after="100" w:line="276" w:lineRule="auto"/>
      </w:pPr>
      <w:r>
        <w:rPr>
          <w:b/>
          <w:bCs/>
        </w:rPr>
        <w:t xml:space="preserve">3.1.3 </w:t>
      </w:r>
      <w:r w:rsidR="007B1BF6">
        <w:rPr>
          <w:b/>
          <w:bCs/>
        </w:rPr>
        <w:t xml:space="preserve">Eksternt design (afsnit 4–5) </w:t>
      </w:r>
      <w:r w:rsidR="007B1BF6">
        <w:t xml:space="preserve">handler om kommunikationen mellem services. Her beslutter I om en given interaktion skal være synkron (REST via </w:t>
      </w:r>
      <w:proofErr w:type="spellStart"/>
      <w:r w:rsidR="007B1BF6">
        <w:t>Dapr</w:t>
      </w:r>
      <w:proofErr w:type="spellEnd"/>
      <w:r w:rsidR="007B1BF6">
        <w:t xml:space="preserve"> service </w:t>
      </w:r>
      <w:proofErr w:type="spellStart"/>
      <w:r w:rsidR="007B1BF6">
        <w:t>invocation</w:t>
      </w:r>
      <w:proofErr w:type="spellEnd"/>
      <w:r w:rsidR="007B1BF6">
        <w:t xml:space="preserve">) eller asynkron (pub/sub via </w:t>
      </w:r>
      <w:proofErr w:type="spellStart"/>
      <w:r w:rsidR="007B1BF6">
        <w:t>Dapr</w:t>
      </w:r>
      <w:proofErr w:type="spellEnd"/>
      <w:r w:rsidR="007B1BF6">
        <w:t>), og I designer SAGA-flowet der orkestrerer bookingprocessen på tværs af services.</w:t>
      </w:r>
    </w:p>
    <w:p w14:paraId="54575E67" w14:textId="19C5A33B" w:rsidR="007B1BF6" w:rsidRDefault="008D282B" w:rsidP="007B1BF6">
      <w:pPr>
        <w:spacing w:after="160" w:line="276" w:lineRule="auto"/>
      </w:pPr>
      <w:r>
        <w:rPr>
          <w:b/>
          <w:bCs/>
        </w:rPr>
        <w:t xml:space="preserve">3.1.4 </w:t>
      </w:r>
      <w:r w:rsidR="007B1BF6">
        <w:rPr>
          <w:b/>
          <w:bCs/>
        </w:rPr>
        <w:t xml:space="preserve">Internt design (afsnit 6) </w:t>
      </w:r>
      <w:r w:rsidR="007B1BF6">
        <w:t xml:space="preserve">handler om den interne opbygning af hver enkelt service. Her følger I Clean Architecture-principperne, så hver service er struktureret i lag (Domain, </w:t>
      </w:r>
      <w:proofErr w:type="spellStart"/>
      <w:r w:rsidR="007B1BF6">
        <w:t>Use</w:t>
      </w:r>
      <w:proofErr w:type="spellEnd"/>
      <w:r w:rsidR="007B1BF6">
        <w:t xml:space="preserve"> Case, Facade, </w:t>
      </w:r>
      <w:proofErr w:type="spellStart"/>
      <w:r w:rsidR="007B1BF6">
        <w:t>Infrastructure</w:t>
      </w:r>
      <w:proofErr w:type="spellEnd"/>
      <w:r w:rsidR="007B1BF6">
        <w:t>) med tydelig adskillelse af forretningslogik og tekniske detaljer.</w:t>
      </w:r>
    </w:p>
    <w:p w14:paraId="36CD88BC" w14:textId="77777777" w:rsidR="007B1BF6" w:rsidRDefault="007B1BF6" w:rsidP="007B1BF6">
      <w:pPr>
        <w:spacing w:after="160" w:line="276" w:lineRule="auto"/>
      </w:pPr>
      <w:r>
        <w:t>Disse tre niveauer hænger tæt sammen: Det overordnede design bestemmer hvilke services der findes. Det eksterne design bestemmer hvordan de taler sammen. Og det interne design bestemmer hvordan hver service er bygget op indeni.</w:t>
      </w:r>
    </w:p>
    <w:p w14:paraId="06035CAE" w14:textId="27BC72AE" w:rsidR="007B1BF6" w:rsidRDefault="008D282B" w:rsidP="007B1BF6">
      <w:pPr>
        <w:pStyle w:val="Overskrift4"/>
      </w:pPr>
      <w:r>
        <w:t xml:space="preserve">3.1.4.1 </w:t>
      </w:r>
      <w:r w:rsidR="007B1BF6">
        <w:t xml:space="preserve">Overordnet design: Domæneanalyse med </w:t>
      </w:r>
      <w:proofErr w:type="spellStart"/>
      <w:r w:rsidR="007B1BF6">
        <w:t>Bounded</w:t>
      </w:r>
      <w:proofErr w:type="spellEnd"/>
      <w:r w:rsidR="007B1BF6">
        <w:t xml:space="preserve"> </w:t>
      </w:r>
      <w:proofErr w:type="spellStart"/>
      <w:r w:rsidR="007B1BF6">
        <w:t>Contexts</w:t>
      </w:r>
      <w:proofErr w:type="spellEnd"/>
    </w:p>
    <w:p w14:paraId="4A074485" w14:textId="77777777" w:rsidR="007B1BF6" w:rsidRDefault="007B1BF6" w:rsidP="007B1BF6">
      <w:pPr>
        <w:spacing w:after="160" w:line="276" w:lineRule="auto"/>
      </w:pPr>
      <w:r>
        <w:t xml:space="preserve">Før I begynder at kode, skal I analysere domænet og identificere de </w:t>
      </w:r>
      <w:proofErr w:type="spellStart"/>
      <w:r>
        <w:t>Bounded</w:t>
      </w:r>
      <w:proofErr w:type="spellEnd"/>
      <w:r>
        <w:t xml:space="preserve"> </w:t>
      </w:r>
      <w:proofErr w:type="spellStart"/>
      <w:r>
        <w:t>Contexts</w:t>
      </w:r>
      <w:proofErr w:type="spellEnd"/>
      <w:r>
        <w:t xml:space="preserve"> der skal blive til microservices. Start med at genlæse </w:t>
      </w:r>
      <w:proofErr w:type="spellStart"/>
      <w:r>
        <w:t>casebeskrivelsen</w:t>
      </w:r>
      <w:proofErr w:type="spellEnd"/>
      <w:r>
        <w:t xml:space="preserve"> i afsnit 2 og læg mærke til de forskellige ansvarsområder: Hvem ejer stamdata om events? Hvem holder styr på hvor mange billetter der er tilbage? Hvem koordinerer en bestilling fra start til slut? Hvem håndterer betaling? Og hvem sender beskeder til kunden?</w:t>
      </w:r>
    </w:p>
    <w:p w14:paraId="13DC7CD5" w14:textId="77777777" w:rsidR="007B1BF6" w:rsidRDefault="007B1BF6" w:rsidP="007B1BF6">
      <w:pPr>
        <w:spacing w:after="160" w:line="276" w:lineRule="auto"/>
      </w:pPr>
      <w:r>
        <w:lastRenderedPageBreak/>
        <w:t xml:space="preserve">Et godt udgangspunkt er at kigge efter substantiver og handlinger i </w:t>
      </w:r>
      <w:proofErr w:type="spellStart"/>
      <w:r>
        <w:t>casebeskrivelsen</w:t>
      </w:r>
      <w:proofErr w:type="spellEnd"/>
      <w:r>
        <w:t xml:space="preserve">. Når I finder et område der har sin egen data, sine egne regler og kunne fungere uafhængigt, er det sandsynligvis en selvstændig </w:t>
      </w:r>
      <w:proofErr w:type="spellStart"/>
      <w:r>
        <w:t>Bounded</w:t>
      </w:r>
      <w:proofErr w:type="spellEnd"/>
      <w:r>
        <w:t xml:space="preserve"> </w:t>
      </w:r>
      <w:proofErr w:type="spellStart"/>
      <w:r>
        <w:t>Context</w:t>
      </w:r>
      <w:proofErr w:type="spellEnd"/>
      <w:r>
        <w:t xml:space="preserve">. Tænk også over: Hvis to begreber lyder ens (f.eks. “billetkategori”), men betyder noget forskelligt alt efter konteksten – så er det et stærkt </w:t>
      </w:r>
      <w:proofErr w:type="gramStart"/>
      <w:r>
        <w:t>hint</w:t>
      </w:r>
      <w:proofErr w:type="gramEnd"/>
      <w:r>
        <w:t xml:space="preserve"> om at de hører til i hver sin </w:t>
      </w:r>
      <w:proofErr w:type="spellStart"/>
      <w:r>
        <w:t>context</w:t>
      </w:r>
      <w:proofErr w:type="spellEnd"/>
      <w:r>
        <w:t>.</w:t>
      </w:r>
    </w:p>
    <w:p w14:paraId="0CADBB0B" w14:textId="77777777" w:rsidR="007B1BF6" w:rsidRDefault="007B1BF6" w:rsidP="007B1BF6">
      <w:pPr>
        <w:spacing w:after="160" w:line="276" w:lineRule="auto"/>
      </w:pPr>
      <w:r>
        <w:t>Nedenfor er analysen beskrevet – I forventes at gennemarbejde den og dokumentere jeres forståelse.</w:t>
      </w:r>
    </w:p>
    <w:p w14:paraId="0F8434F5" w14:textId="4A951935" w:rsidR="007B1BF6" w:rsidRDefault="008D282B" w:rsidP="007B1BF6">
      <w:pPr>
        <w:pStyle w:val="Overskrift3"/>
      </w:pPr>
      <w:r>
        <w:t xml:space="preserve">3.1.5 </w:t>
      </w:r>
      <w:r w:rsidR="007B1BF6">
        <w:t>Eksternt design: Kommunikationsmønstre</w:t>
      </w:r>
    </w:p>
    <w:p w14:paraId="5DF056DF" w14:textId="77777777" w:rsidR="007B1BF6" w:rsidRDefault="007B1BF6" w:rsidP="007B1BF6">
      <w:pPr>
        <w:spacing w:after="160" w:line="276" w:lineRule="auto"/>
      </w:pPr>
      <w:r>
        <w:t xml:space="preserve">Systemet anvender både asynkron </w:t>
      </w:r>
      <w:proofErr w:type="spellStart"/>
      <w:r>
        <w:t>messaging</w:t>
      </w:r>
      <w:proofErr w:type="spellEnd"/>
      <w:r>
        <w:t xml:space="preserve"> (pub/sub) og synkrone REST-kald. Valget er bevidst og begrundet for hvert enkelt tilfælde.</w:t>
      </w:r>
    </w:p>
    <w:p w14:paraId="684187DE" w14:textId="77777777" w:rsidR="007B1BF6" w:rsidRDefault="007B1BF6" w:rsidP="007B1BF6">
      <w:pPr>
        <w:spacing w:after="160" w:line="276" w:lineRule="auto"/>
      </w:pPr>
      <w:r>
        <w:t xml:space="preserve">Nøglespørgsmålet er: Skal afsenderen vente på et svar for at kunne gå videre? Hvis ja, er synkron REST det rigtige valg – f.eks. når </w:t>
      </w:r>
      <w:proofErr w:type="spellStart"/>
      <w:r>
        <w:t>Ordering</w:t>
      </w:r>
      <w:proofErr w:type="spellEnd"/>
      <w:r>
        <w:t xml:space="preserve"> har brug for en pris fra Event </w:t>
      </w:r>
      <w:proofErr w:type="spellStart"/>
      <w:r>
        <w:t>Catalog</w:t>
      </w:r>
      <w:proofErr w:type="spellEnd"/>
      <w:r>
        <w:t>, før den kan oprette ordren. Hvis afsenderen derimod bare skal meddele at “noget er sket” og ikke behøver et svar, er asynkron pub/sub bedre – f.eks. når en ordre er bekræftet, og Notification blot skal reagere på det.</w:t>
      </w:r>
    </w:p>
    <w:p w14:paraId="35064E34" w14:textId="77777777" w:rsidR="007B1BF6" w:rsidRDefault="007B1BF6" w:rsidP="007B1BF6">
      <w:pPr>
        <w:spacing w:after="160" w:line="276" w:lineRule="auto"/>
      </w:pPr>
      <w:r>
        <w:t>Tænk også over kobling: Med pub/sub kender afsenderen ikke modtageren, hvilket gør det nemt at tilføje nye lyttere senere. Med REST er der en direkte afhængighed mellem to services. Gå jeres kommunikationer igennem én for én og overvej: Er der tale om en kommando (“gør dette og fortæl mig resultatet”) eller en hændelse (“dette er sket”)?</w:t>
      </w:r>
    </w:p>
    <w:p w14:paraId="415F0FED" w14:textId="2F7EB45E" w:rsidR="00C70EFA" w:rsidRDefault="008D282B" w:rsidP="00C70EFA">
      <w:pPr>
        <w:pStyle w:val="Overskrift4"/>
      </w:pPr>
      <w:r>
        <w:t xml:space="preserve">3.1.5.1 </w:t>
      </w:r>
      <w:r w:rsidR="00C70EFA">
        <w:t>Serviceoversigt</w:t>
      </w:r>
    </w:p>
    <w:p w14:paraId="3CBBFF04" w14:textId="16982239" w:rsidR="00C70EFA" w:rsidRDefault="00C70EFA" w:rsidP="00C70EFA">
      <w:r>
        <w:t>Lav et skema over de enkelte services – det hjælper meget i kode fasen.</w:t>
      </w:r>
    </w:p>
    <w:p w14:paraId="76F2D461" w14:textId="77777777" w:rsidR="00C70EFA" w:rsidRDefault="00C70EFA" w:rsidP="00C70EF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026"/>
      </w:tblGrid>
      <w:tr w:rsidR="00C70EFA" w14:paraId="4317A8E3" w14:textId="77777777" w:rsidTr="00C159C1">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CCA92E9" w14:textId="77777777" w:rsidR="00C70EFA" w:rsidRDefault="00C70EFA" w:rsidP="00C159C1">
            <w:r>
              <w:rPr>
                <w:b/>
                <w:bCs/>
                <w:color w:val="FFFFFF"/>
                <w:sz w:val="20"/>
                <w:szCs w:val="20"/>
              </w:rPr>
              <w:t>Service</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272D048" w14:textId="77777777" w:rsidR="00C70EFA" w:rsidRDefault="00C70EFA" w:rsidP="00C159C1">
            <w:r>
              <w:rPr>
                <w:b/>
                <w:bCs/>
                <w:color w:val="FFFFFF"/>
                <w:sz w:val="20"/>
                <w:szCs w:val="20"/>
              </w:rPr>
              <w:t>Port (forslag)</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9AD399D" w14:textId="77777777" w:rsidR="00C70EFA" w:rsidRDefault="00C70EFA" w:rsidP="00C159C1">
            <w:r>
              <w:rPr>
                <w:b/>
                <w:bCs/>
                <w:color w:val="FFFFFF"/>
                <w:sz w:val="20"/>
                <w:szCs w:val="20"/>
              </w:rPr>
              <w:t>Database</w:t>
            </w:r>
          </w:p>
        </w:tc>
        <w:tc>
          <w:tcPr>
            <w:tcW w:w="30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588259C" w14:textId="77777777" w:rsidR="00C70EFA" w:rsidRDefault="00C70EFA" w:rsidP="00C159C1">
            <w:proofErr w:type="spellStart"/>
            <w:r>
              <w:rPr>
                <w:b/>
                <w:bCs/>
                <w:color w:val="FFFFFF"/>
                <w:sz w:val="20"/>
                <w:szCs w:val="20"/>
              </w:rPr>
              <w:t>Dapr</w:t>
            </w:r>
            <w:proofErr w:type="spellEnd"/>
            <w:r>
              <w:rPr>
                <w:b/>
                <w:bCs/>
                <w:color w:val="FFFFFF"/>
                <w:sz w:val="20"/>
                <w:szCs w:val="20"/>
              </w:rPr>
              <w:t>-funktioner</w:t>
            </w:r>
          </w:p>
        </w:tc>
      </w:tr>
      <w:tr w:rsidR="00C70EFA" w14:paraId="28D87F36" w14:textId="77777777" w:rsidTr="00C159C1">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B6F6C9" w14:textId="13E9A776" w:rsidR="00C70EFA" w:rsidRDefault="00C70EFA" w:rsidP="00C159C1">
            <w:pPr>
              <w:spacing w:line="260" w:lineRule="auto"/>
            </w:pPr>
            <w:r>
              <w:rPr>
                <w:sz w:val="20"/>
                <w:szCs w:val="20"/>
              </w:rPr>
              <w:t>A</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26738E" w14:textId="77777777" w:rsidR="00C70EFA" w:rsidRDefault="00C70EFA" w:rsidP="00C159C1">
            <w:pPr>
              <w:spacing w:line="260" w:lineRule="auto"/>
            </w:pPr>
            <w:r>
              <w:rPr>
                <w:sz w:val="20"/>
                <w:szCs w:val="20"/>
              </w:rPr>
              <w:t>5001</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2BF637" w14:textId="36C2A452" w:rsidR="00C70EFA" w:rsidRDefault="00C70EFA" w:rsidP="00C159C1">
            <w:pPr>
              <w:spacing w:line="260" w:lineRule="auto"/>
            </w:pPr>
            <w:r>
              <w:rPr>
                <w:sz w:val="20"/>
                <w:szCs w:val="20"/>
              </w:rPr>
              <w:t>SQL/</w:t>
            </w:r>
            <w:proofErr w:type="spellStart"/>
            <w:r w:rsidR="0008466C">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91578C" w14:textId="77777777" w:rsidR="00C70EFA" w:rsidRDefault="00C70EFA" w:rsidP="00C159C1">
            <w:pPr>
              <w:spacing w:line="260" w:lineRule="auto"/>
            </w:pPr>
            <w:r>
              <w:rPr>
                <w:sz w:val="20"/>
                <w:szCs w:val="20"/>
              </w:rPr>
              <w:t>Pub/sub (</w:t>
            </w:r>
            <w:proofErr w:type="spellStart"/>
            <w:r>
              <w:rPr>
                <w:sz w:val="20"/>
                <w:szCs w:val="20"/>
              </w:rPr>
              <w:t>publish</w:t>
            </w:r>
            <w:proofErr w:type="spellEnd"/>
            <w:r>
              <w:rPr>
                <w:sz w:val="20"/>
                <w:szCs w:val="20"/>
              </w:rPr>
              <w:t>)</w:t>
            </w:r>
          </w:p>
        </w:tc>
      </w:tr>
      <w:tr w:rsidR="00C70EFA" w:rsidRPr="0008466C" w14:paraId="165E9A18" w14:textId="77777777" w:rsidTr="00C159C1">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494FD15" w14:textId="33A27850" w:rsidR="00C70EFA" w:rsidRDefault="00C70EFA" w:rsidP="00C159C1">
            <w:pPr>
              <w:spacing w:line="260" w:lineRule="auto"/>
            </w:pPr>
            <w:r>
              <w:rPr>
                <w:sz w:val="20"/>
                <w:szCs w:val="20"/>
              </w:rPr>
              <w:t>B</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2BDC687" w14:textId="77777777" w:rsidR="00C70EFA" w:rsidRDefault="00C70EFA" w:rsidP="00C159C1">
            <w:pPr>
              <w:spacing w:line="260" w:lineRule="auto"/>
            </w:pPr>
            <w:r>
              <w:rPr>
                <w:sz w:val="20"/>
                <w:szCs w:val="20"/>
              </w:rPr>
              <w:t>5002</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575EFDA" w14:textId="38601B33" w:rsidR="00C70EFA" w:rsidRDefault="00C70EFA" w:rsidP="00C159C1">
            <w:pPr>
              <w:spacing w:line="260" w:lineRule="auto"/>
            </w:pPr>
            <w:r>
              <w:rPr>
                <w:sz w:val="20"/>
                <w:szCs w:val="20"/>
              </w:rPr>
              <w:t>SQL/</w:t>
            </w:r>
            <w:proofErr w:type="spellStart"/>
            <w:r w:rsidR="0008466C">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7F4AA0" w14:textId="77777777" w:rsidR="00C70EFA" w:rsidRPr="00CC2EB9" w:rsidRDefault="00C70EFA" w:rsidP="00C159C1">
            <w:pPr>
              <w:spacing w:line="260" w:lineRule="auto"/>
              <w:rPr>
                <w:lang w:val="en-US"/>
              </w:rPr>
            </w:pPr>
            <w:r>
              <w:rPr>
                <w:sz w:val="20"/>
                <w:szCs w:val="20"/>
                <w:lang w:val="en-US"/>
              </w:rPr>
              <w:t>Pub/sub (subscribe), Service invocation</w:t>
            </w:r>
          </w:p>
        </w:tc>
      </w:tr>
      <w:tr w:rsidR="00C70EFA" w:rsidRPr="0008466C" w14:paraId="50F4957A" w14:textId="77777777" w:rsidTr="00C159C1">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64A4683" w14:textId="2871E1F8" w:rsidR="00C70EFA" w:rsidRDefault="00C70EFA" w:rsidP="00C159C1">
            <w:pPr>
              <w:spacing w:line="260" w:lineRule="auto"/>
            </w:pPr>
            <w:r>
              <w:rPr>
                <w:sz w:val="20"/>
                <w:szCs w:val="20"/>
              </w:rPr>
              <w:t>C</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7FE77B" w14:textId="77777777" w:rsidR="00C70EFA" w:rsidRDefault="00C70EFA" w:rsidP="00C159C1">
            <w:pPr>
              <w:spacing w:line="260" w:lineRule="auto"/>
            </w:pPr>
            <w:r>
              <w:rPr>
                <w:sz w:val="20"/>
                <w:szCs w:val="20"/>
              </w:rPr>
              <w:t>5003</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E03600" w14:textId="59F8118F" w:rsidR="00C70EFA" w:rsidRDefault="00C70EFA" w:rsidP="00C159C1">
            <w:pPr>
              <w:spacing w:line="260" w:lineRule="auto"/>
            </w:pPr>
            <w:r>
              <w:rPr>
                <w:sz w:val="20"/>
                <w:szCs w:val="20"/>
              </w:rPr>
              <w:t>SQL/</w:t>
            </w:r>
            <w:proofErr w:type="spellStart"/>
            <w:r w:rsidR="0008466C">
              <w:rPr>
                <w:sz w:val="20"/>
                <w:szCs w:val="20"/>
              </w:rPr>
              <w:t>PostgreSQL</w:t>
            </w:r>
            <w:proofErr w:type="spellEnd"/>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844916" w14:textId="77777777" w:rsidR="00C70EFA" w:rsidRPr="00CC2EB9" w:rsidRDefault="00C70EFA" w:rsidP="00C159C1">
            <w:pPr>
              <w:spacing w:line="260" w:lineRule="auto"/>
              <w:rPr>
                <w:lang w:val="en-US"/>
              </w:rPr>
            </w:pPr>
            <w:r>
              <w:rPr>
                <w:sz w:val="20"/>
                <w:szCs w:val="20"/>
                <w:lang w:val="en-US"/>
              </w:rPr>
              <w:t>Workflow, Pub/sub (publish), Service invocation</w:t>
            </w:r>
          </w:p>
        </w:tc>
      </w:tr>
      <w:tr w:rsidR="00C70EFA" w14:paraId="15400BDD" w14:textId="77777777" w:rsidTr="00C159C1">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21743E8" w14:textId="1C3D6388" w:rsidR="00C70EFA" w:rsidRDefault="00C70EFA" w:rsidP="00C159C1">
            <w:pPr>
              <w:spacing w:line="260" w:lineRule="auto"/>
            </w:pPr>
            <w:r>
              <w:rPr>
                <w:sz w:val="20"/>
                <w:szCs w:val="20"/>
              </w:rPr>
              <w:t>D</w:t>
            </w:r>
          </w:p>
        </w:tc>
        <w:tc>
          <w:tcPr>
            <w:tcW w:w="1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1950C45" w14:textId="77777777" w:rsidR="00C70EFA" w:rsidRDefault="00C70EFA" w:rsidP="00C159C1">
            <w:pPr>
              <w:spacing w:line="260" w:lineRule="auto"/>
            </w:pPr>
            <w:r>
              <w:rPr>
                <w:sz w:val="20"/>
                <w:szCs w:val="20"/>
              </w:rPr>
              <w:t>5004</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04AFF9" w14:textId="77777777" w:rsidR="00C70EFA" w:rsidRDefault="00C70EFA" w:rsidP="00C159C1">
            <w:pPr>
              <w:spacing w:line="260" w:lineRule="auto"/>
            </w:pPr>
            <w:r>
              <w:rPr>
                <w:sz w:val="20"/>
                <w:szCs w:val="20"/>
              </w:rPr>
              <w:t>Ingen (</w:t>
            </w:r>
            <w:proofErr w:type="spellStart"/>
            <w:r>
              <w:rPr>
                <w:sz w:val="20"/>
                <w:szCs w:val="20"/>
              </w:rPr>
              <w:t>stateless</w:t>
            </w:r>
            <w:proofErr w:type="spellEnd"/>
            <w:r>
              <w:rPr>
                <w:sz w:val="20"/>
                <w:szCs w:val="20"/>
              </w:rPr>
              <w:t>)</w:t>
            </w:r>
          </w:p>
        </w:tc>
        <w:tc>
          <w:tcPr>
            <w:tcW w:w="30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DFB56F" w14:textId="77777777" w:rsidR="00C70EFA" w:rsidRDefault="00C70EFA" w:rsidP="00C159C1">
            <w:pPr>
              <w:spacing w:line="260" w:lineRule="auto"/>
            </w:pPr>
            <w:r>
              <w:rPr>
                <w:sz w:val="20"/>
                <w:szCs w:val="20"/>
              </w:rPr>
              <w:t xml:space="preserve">Service </w:t>
            </w:r>
            <w:proofErr w:type="spellStart"/>
            <w:r>
              <w:rPr>
                <w:sz w:val="20"/>
                <w:szCs w:val="20"/>
              </w:rPr>
              <w:t>invocation</w:t>
            </w:r>
            <w:proofErr w:type="spellEnd"/>
          </w:p>
        </w:tc>
      </w:tr>
      <w:tr w:rsidR="00C70EFA" w14:paraId="5C793430" w14:textId="77777777" w:rsidTr="00C159C1">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13DB06" w14:textId="3F5436A5" w:rsidR="00C70EFA" w:rsidRDefault="00C70EFA" w:rsidP="00C159C1">
            <w:pPr>
              <w:spacing w:line="260" w:lineRule="auto"/>
            </w:pPr>
            <w:r>
              <w:rPr>
                <w:sz w:val="20"/>
                <w:szCs w:val="20"/>
              </w:rPr>
              <w:t>E</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C668CB" w14:textId="77777777" w:rsidR="00C70EFA" w:rsidRDefault="00C70EFA" w:rsidP="00C159C1">
            <w:pPr>
              <w:spacing w:line="260" w:lineRule="auto"/>
            </w:pPr>
            <w:r>
              <w:rPr>
                <w:sz w:val="20"/>
                <w:szCs w:val="20"/>
              </w:rPr>
              <w:t>5005</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AF1800" w14:textId="77777777" w:rsidR="00C70EFA" w:rsidRDefault="00C70EFA" w:rsidP="00C159C1">
            <w:pPr>
              <w:spacing w:line="260" w:lineRule="auto"/>
            </w:pPr>
            <w:r>
              <w:rPr>
                <w:sz w:val="20"/>
                <w:szCs w:val="20"/>
              </w:rPr>
              <w:t>Ingen (log-baseret)</w:t>
            </w:r>
          </w:p>
        </w:tc>
        <w:tc>
          <w:tcPr>
            <w:tcW w:w="3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389356" w14:textId="77777777" w:rsidR="00C70EFA" w:rsidRDefault="00C70EFA" w:rsidP="00C159C1">
            <w:pPr>
              <w:spacing w:line="260" w:lineRule="auto"/>
            </w:pPr>
            <w:r>
              <w:rPr>
                <w:sz w:val="20"/>
                <w:szCs w:val="20"/>
              </w:rPr>
              <w:t>Pub/sub (</w:t>
            </w:r>
            <w:proofErr w:type="spellStart"/>
            <w:r>
              <w:rPr>
                <w:sz w:val="20"/>
                <w:szCs w:val="20"/>
              </w:rPr>
              <w:t>subscribe</w:t>
            </w:r>
            <w:proofErr w:type="spellEnd"/>
            <w:r>
              <w:rPr>
                <w:sz w:val="20"/>
                <w:szCs w:val="20"/>
              </w:rPr>
              <w:t>)</w:t>
            </w:r>
          </w:p>
        </w:tc>
      </w:tr>
    </w:tbl>
    <w:p w14:paraId="30D40FA6" w14:textId="77777777" w:rsidR="00C70EFA" w:rsidRDefault="00C70EFA" w:rsidP="00C70EFA">
      <w:pPr>
        <w:spacing w:after="120"/>
      </w:pPr>
    </w:p>
    <w:p w14:paraId="2B3FC6A2" w14:textId="77777777" w:rsidR="00C70EFA" w:rsidRDefault="00C70EFA" w:rsidP="007B1BF6">
      <w:pPr>
        <w:spacing w:after="160" w:line="276" w:lineRule="auto"/>
      </w:pPr>
    </w:p>
    <w:p w14:paraId="37F0D1DA" w14:textId="77777777" w:rsidR="007B1BF6" w:rsidRDefault="007B1BF6" w:rsidP="007B1BF6">
      <w:pPr>
        <w:pStyle w:val="Overskrift3"/>
      </w:pPr>
    </w:p>
    <w:p w14:paraId="05BCF28D" w14:textId="77777777" w:rsidR="00C70EFA" w:rsidRDefault="00C70EFA">
      <w:pPr>
        <w:rPr>
          <w:b/>
          <w:bCs/>
          <w:color w:val="2C3E50"/>
          <w:sz w:val="23"/>
          <w:szCs w:val="23"/>
        </w:rPr>
      </w:pPr>
      <w:r>
        <w:br w:type="page"/>
      </w:r>
    </w:p>
    <w:p w14:paraId="6F0332D3" w14:textId="00A23151" w:rsidR="00AF787E" w:rsidRPr="00C70EFA" w:rsidRDefault="008D282B" w:rsidP="00AF787E">
      <w:pPr>
        <w:pStyle w:val="Overskrift3"/>
        <w:rPr>
          <w:lang w:val="en-US"/>
        </w:rPr>
      </w:pPr>
      <w:r>
        <w:rPr>
          <w:lang w:val="en-US"/>
        </w:rPr>
        <w:lastRenderedPageBreak/>
        <w:t xml:space="preserve">3.1.6 </w:t>
      </w:r>
      <w:proofErr w:type="spellStart"/>
      <w:r w:rsidR="00AF787E" w:rsidRPr="00C70EFA">
        <w:rPr>
          <w:lang w:val="en-US"/>
        </w:rPr>
        <w:t>Eksternt</w:t>
      </w:r>
      <w:proofErr w:type="spellEnd"/>
      <w:r w:rsidR="00AF787E" w:rsidRPr="00C70EFA">
        <w:rPr>
          <w:lang w:val="en-US"/>
        </w:rPr>
        <w:t xml:space="preserve"> design: SAGA – Place Order</w:t>
      </w:r>
    </w:p>
    <w:p w14:paraId="68C1B4B2" w14:textId="77777777" w:rsidR="00AF787E" w:rsidRDefault="00AF787E" w:rsidP="00AF787E">
      <w:pPr>
        <w:spacing w:after="160" w:line="276" w:lineRule="auto"/>
      </w:pPr>
      <w:r>
        <w:t xml:space="preserve">Kernen i systemet er </w:t>
      </w:r>
      <w:proofErr w:type="spellStart"/>
      <w:r>
        <w:t>bookingflowet</w:t>
      </w:r>
      <w:proofErr w:type="spellEnd"/>
      <w:r>
        <w:t xml:space="preserve">, som implementeres som en SAGA med </w:t>
      </w:r>
      <w:proofErr w:type="spellStart"/>
      <w:r>
        <w:t>Dapr</w:t>
      </w:r>
      <w:proofErr w:type="spellEnd"/>
      <w:r>
        <w:t xml:space="preserve"> Workflow i </w:t>
      </w:r>
      <w:proofErr w:type="spellStart"/>
      <w:r>
        <w:t>Ordering</w:t>
      </w:r>
      <w:proofErr w:type="spellEnd"/>
      <w:r>
        <w:t xml:space="preserve">-servicen. </w:t>
      </w:r>
      <w:proofErr w:type="spellStart"/>
      <w:r>
        <w:t>SAGA’en</w:t>
      </w:r>
      <w:proofErr w:type="spellEnd"/>
      <w:r>
        <w:t xml:space="preserve"> orkestrerer reservation, betaling og bekræftelse – og kompenserer hvis noget fejler.</w:t>
      </w:r>
    </w:p>
    <w:p w14:paraId="6A3E0E2B" w14:textId="77777777" w:rsidR="00AF787E" w:rsidRDefault="00AF787E" w:rsidP="00AF787E">
      <w:pPr>
        <w:spacing w:after="160" w:line="276" w:lineRule="auto"/>
      </w:pPr>
      <w:r>
        <w:t>Hvorfor en SAGA og ikke bare en almindelig transaktion? I et monolitisk system kan man pakke reservation og betaling ind i én database-transaktion. Men i microservices ejer hver service sin egen database, så der findes ingen fælles transaktion. SAGA-mønstret løser dette ved at udføre hvert trin for sig og definere en kompenserende handling, hvis noget går galt undervejs.</w:t>
      </w:r>
    </w:p>
    <w:p w14:paraId="69B26AF9" w14:textId="77777777" w:rsidR="00AF787E" w:rsidRDefault="00AF787E" w:rsidP="00AF787E">
      <w:pPr>
        <w:spacing w:after="160" w:line="276" w:lineRule="auto"/>
      </w:pPr>
      <w:r>
        <w:t xml:space="preserve">Tænk over det konkret: En kunde bestiller 2 VIP-billetter. Først reserveres billetterne i Inventory, så ingen andre kan købe dem. Dernæst forsøges betaling. Men hvad hvis betalingen fejler? Så sidder Inventory med 2 låste billetter, som ingen kan købe. Løsningen er kompensation: </w:t>
      </w:r>
      <w:proofErr w:type="spellStart"/>
      <w:r>
        <w:t>Ordering</w:t>
      </w:r>
      <w:proofErr w:type="spellEnd"/>
      <w:r>
        <w:t xml:space="preserve"> beder Inventory om at frigive billetterne igen. Spørg jer selv ved hvert trin: “Hvad kan gå galt her, og hvordan ruller vi tilbage?”</w:t>
      </w:r>
    </w:p>
    <w:p w14:paraId="5AE75DCC" w14:textId="6BFB1037" w:rsidR="00AF787E" w:rsidRPr="0008466C" w:rsidRDefault="008D282B" w:rsidP="00AF787E">
      <w:pPr>
        <w:pStyle w:val="Overskrift3"/>
      </w:pPr>
      <w:r w:rsidRPr="0008466C">
        <w:t xml:space="preserve">3.1.7 </w:t>
      </w:r>
      <w:r w:rsidR="00AF787E" w:rsidRPr="0008466C">
        <w:t>Eksternt design: BPMN – Place Order</w:t>
      </w:r>
    </w:p>
    <w:p w14:paraId="79064355" w14:textId="77777777" w:rsidR="00AF787E" w:rsidRDefault="00AF787E" w:rsidP="00AF787E">
      <w:pPr>
        <w:spacing w:after="160" w:line="276" w:lineRule="auto"/>
      </w:pPr>
      <w:r>
        <w:t xml:space="preserve">En god teknik til at synliggøre opdelingen er BPMN </w:t>
      </w:r>
      <w:proofErr w:type="spellStart"/>
      <w:r>
        <w:t>swimlane</w:t>
      </w:r>
      <w:proofErr w:type="spellEnd"/>
      <w:r>
        <w:t xml:space="preserve">-diagrammer. I et </w:t>
      </w:r>
      <w:proofErr w:type="spellStart"/>
      <w:r>
        <w:t>swimlane</w:t>
      </w:r>
      <w:proofErr w:type="spellEnd"/>
      <w:r>
        <w:t xml:space="preserve">-diagram får hver aktør (eller service) sin egen vandrette bane, og processens aktiviteter tegnes i den bane der ejer dem. Når en pil krydser fra én bane til en anden, repræsenterer det kommunikation mellem services. </w:t>
      </w:r>
    </w:p>
    <w:p w14:paraId="543AB1FD" w14:textId="77777777" w:rsidR="0015751A" w:rsidRDefault="0015751A">
      <w:pPr>
        <w:rPr>
          <w:b/>
          <w:bCs/>
          <w:color w:val="2C3E50"/>
          <w:sz w:val="23"/>
          <w:szCs w:val="23"/>
        </w:rPr>
      </w:pPr>
      <w:r>
        <w:br w:type="page"/>
      </w:r>
    </w:p>
    <w:p w14:paraId="5FE680C4" w14:textId="3243204B" w:rsidR="00AF787E" w:rsidRPr="00CA1D17" w:rsidRDefault="008D282B" w:rsidP="00AF787E">
      <w:pPr>
        <w:pStyle w:val="Overskrift3"/>
      </w:pPr>
      <w:r>
        <w:lastRenderedPageBreak/>
        <w:t xml:space="preserve">3.1.8 </w:t>
      </w:r>
      <w:r w:rsidR="00AF787E" w:rsidRPr="00CA1D17">
        <w:t>Internt design: Clean Architecture</w:t>
      </w:r>
    </w:p>
    <w:p w14:paraId="28E6D61E" w14:textId="77777777" w:rsidR="00AF787E" w:rsidRDefault="00AF787E" w:rsidP="00AF787E">
      <w:pPr>
        <w:spacing w:after="160" w:line="276" w:lineRule="auto"/>
      </w:pPr>
      <w:r>
        <w:t>Hvor afsnit 3–5 handler om det overordnede og eksterne design (hvilke services findes, og hvordan taler de sammen), handler dette afsnit om det interne design: Hvordan er den enkelte service bygget op indeni?</w:t>
      </w:r>
    </w:p>
    <w:p w14:paraId="3AB0FA7D" w14:textId="77777777" w:rsidR="00AF787E" w:rsidRDefault="00AF787E" w:rsidP="00AF787E">
      <w:pPr>
        <w:spacing w:after="160" w:line="276" w:lineRule="auto"/>
      </w:pPr>
      <w:proofErr w:type="spellStart"/>
      <w:r>
        <w:rPr>
          <w:lang w:val="en-US"/>
        </w:rPr>
        <w:t>Hver</w:t>
      </w:r>
      <w:proofErr w:type="spellEnd"/>
      <w:r>
        <w:rPr>
          <w:lang w:val="en-US"/>
        </w:rPr>
        <w:t xml:space="preserve"> microservice </w:t>
      </w:r>
      <w:proofErr w:type="spellStart"/>
      <w:r>
        <w:rPr>
          <w:lang w:val="en-US"/>
        </w:rPr>
        <w:t>i</w:t>
      </w:r>
      <w:proofErr w:type="spellEnd"/>
      <w:r>
        <w:rPr>
          <w:lang w:val="en-US"/>
        </w:rPr>
        <w:t xml:space="preserve"> </w:t>
      </w:r>
      <w:proofErr w:type="spellStart"/>
      <w:r>
        <w:rPr>
          <w:lang w:val="en-US"/>
        </w:rPr>
        <w:t>TicketHub</w:t>
      </w:r>
      <w:proofErr w:type="spellEnd"/>
      <w:r>
        <w:rPr>
          <w:lang w:val="en-US"/>
        </w:rPr>
        <w:t xml:space="preserve"> </w:t>
      </w:r>
      <w:proofErr w:type="spellStart"/>
      <w:r>
        <w:rPr>
          <w:lang w:val="en-US"/>
        </w:rPr>
        <w:t>skal</w:t>
      </w:r>
      <w:proofErr w:type="spellEnd"/>
      <w:r>
        <w:rPr>
          <w:lang w:val="en-US"/>
        </w:rPr>
        <w:t xml:space="preserve"> </w:t>
      </w:r>
      <w:proofErr w:type="spellStart"/>
      <w:r>
        <w:rPr>
          <w:lang w:val="en-US"/>
        </w:rPr>
        <w:t>internt</w:t>
      </w:r>
      <w:proofErr w:type="spellEnd"/>
      <w:r>
        <w:rPr>
          <w:lang w:val="en-US"/>
        </w:rPr>
        <w:t xml:space="preserve"> </w:t>
      </w:r>
      <w:proofErr w:type="spellStart"/>
      <w:r>
        <w:rPr>
          <w:lang w:val="en-US"/>
        </w:rPr>
        <w:t>følge</w:t>
      </w:r>
      <w:proofErr w:type="spellEnd"/>
      <w:r>
        <w:rPr>
          <w:lang w:val="en-US"/>
        </w:rPr>
        <w:t xml:space="preserve"> Clean Architecture-</w:t>
      </w:r>
      <w:proofErr w:type="spellStart"/>
      <w:r>
        <w:rPr>
          <w:lang w:val="en-US"/>
        </w:rPr>
        <w:t>principperne</w:t>
      </w:r>
      <w:proofErr w:type="spellEnd"/>
      <w:r>
        <w:rPr>
          <w:lang w:val="en-US"/>
        </w:rPr>
        <w:t xml:space="preserve">, </w:t>
      </w:r>
      <w:proofErr w:type="spellStart"/>
      <w:r>
        <w:rPr>
          <w:lang w:val="en-US"/>
        </w:rPr>
        <w:t>som</w:t>
      </w:r>
      <w:proofErr w:type="spellEnd"/>
      <w:r>
        <w:rPr>
          <w:lang w:val="en-US"/>
        </w:rPr>
        <w:t xml:space="preserve"> </w:t>
      </w:r>
      <w:proofErr w:type="spellStart"/>
      <w:r>
        <w:rPr>
          <w:lang w:val="en-US"/>
        </w:rPr>
        <w:t>kombinerer</w:t>
      </w:r>
      <w:proofErr w:type="spellEnd"/>
      <w:r>
        <w:rPr>
          <w:lang w:val="en-US"/>
        </w:rPr>
        <w:t xml:space="preserve"> </w:t>
      </w:r>
      <w:proofErr w:type="spellStart"/>
      <w:r>
        <w:rPr>
          <w:lang w:val="en-US"/>
        </w:rPr>
        <w:t>idéer</w:t>
      </w:r>
      <w:proofErr w:type="spellEnd"/>
      <w:r>
        <w:rPr>
          <w:lang w:val="en-US"/>
        </w:rPr>
        <w:t xml:space="preserve"> fra Onion Architecture, Domain-Driven Design (DDD) og Command Query Separation (CQS). </w:t>
      </w:r>
      <w:r>
        <w:t xml:space="preserve">Det centrale princip er </w:t>
      </w:r>
      <w:proofErr w:type="spellStart"/>
      <w:r>
        <w:t>Dependency</w:t>
      </w:r>
      <w:proofErr w:type="spellEnd"/>
      <w:r>
        <w:t xml:space="preserve"> </w:t>
      </w:r>
      <w:proofErr w:type="spellStart"/>
      <w:r>
        <w:t>Rule</w:t>
      </w:r>
      <w:proofErr w:type="spellEnd"/>
      <w:r>
        <w:t>: kildekode-afhængigheder må kun pege indad – fra de ydre, tekniske lag mod de indre, forretningsnære lag. Det sikrer at forretningslogikken er uafhængig af frameworks, databaser og andre tekniske detaljer.</w:t>
      </w:r>
    </w:p>
    <w:p w14:paraId="32867317" w14:textId="724C98CF" w:rsidR="00AF787E" w:rsidRDefault="008D282B" w:rsidP="00AF787E">
      <w:pPr>
        <w:pStyle w:val="Overskrift4"/>
      </w:pPr>
      <w:r>
        <w:t xml:space="preserve">3.1.8.1 </w:t>
      </w:r>
      <w:r w:rsidR="00AF787E">
        <w:t>Lagmodellen</w:t>
      </w:r>
    </w:p>
    <w:p w14:paraId="6AF9FF7C" w14:textId="77777777" w:rsidR="00AF787E" w:rsidRDefault="00AF787E" w:rsidP="00AF787E">
      <w:pPr>
        <w:spacing w:after="160" w:line="276" w:lineRule="auto"/>
      </w:pPr>
      <w:r>
        <w:t>Arkitekturen består af fire lag plus et Api-projekt. Hvert lag afspejles som et selvstændigt projekt i jeres .NET Solution:</w:t>
      </w:r>
    </w:p>
    <w:p w14:paraId="13CB38DA" w14:textId="77777777" w:rsidR="00AF787E" w:rsidRDefault="00AF787E" w:rsidP="00AF787E">
      <w:pPr>
        <w:spacing w:after="100" w:line="276" w:lineRule="auto"/>
      </w:pPr>
      <w:r>
        <w:rPr>
          <w:b/>
          <w:bCs/>
        </w:rPr>
        <w:t xml:space="preserve">Domain-laget (inderst) </w:t>
      </w:r>
      <w:r>
        <w:t xml:space="preserve">– Arkitekturens hjerte. Indeholder kerneforretningslogikken i sin reneste form: </w:t>
      </w:r>
      <w:proofErr w:type="spellStart"/>
      <w:r>
        <w:t>entity</w:t>
      </w:r>
      <w:proofErr w:type="spellEnd"/>
      <w:r>
        <w:t xml:space="preserve">-klasser med DDD-principper (private setters, tilstandsændringer via metoder), </w:t>
      </w:r>
      <w:proofErr w:type="spellStart"/>
      <w:r>
        <w:t>value</w:t>
      </w:r>
      <w:proofErr w:type="spellEnd"/>
      <w:r>
        <w:t xml:space="preserve"> </w:t>
      </w:r>
      <w:proofErr w:type="spellStart"/>
      <w:r>
        <w:t>objects</w:t>
      </w:r>
      <w:proofErr w:type="spellEnd"/>
      <w:r>
        <w:t xml:space="preserve"> og domain services. Dette lag har ingen afhængigheder til andre lag eller frameworks overhovedet. I Inventory-servicen vil f.eks. </w:t>
      </w:r>
      <w:proofErr w:type="spellStart"/>
      <w:r>
        <w:t>entity</w:t>
      </w:r>
      <w:proofErr w:type="spellEnd"/>
      <w:r>
        <w:t xml:space="preserve">-klassen </w:t>
      </w:r>
      <w:proofErr w:type="spellStart"/>
      <w:r>
        <w:t>TicketStock</w:t>
      </w:r>
      <w:proofErr w:type="spellEnd"/>
      <w:r>
        <w:t xml:space="preserve"> med logik for reservation og frigivelse høre til her.</w:t>
      </w:r>
    </w:p>
    <w:p w14:paraId="7650BFF6" w14:textId="77777777" w:rsidR="00AF787E" w:rsidRDefault="00AF787E" w:rsidP="00AF787E">
      <w:pPr>
        <w:spacing w:after="100" w:line="276" w:lineRule="auto"/>
      </w:pPr>
      <w:proofErr w:type="spellStart"/>
      <w:r>
        <w:rPr>
          <w:b/>
          <w:bCs/>
        </w:rPr>
        <w:t>Use</w:t>
      </w:r>
      <w:proofErr w:type="spellEnd"/>
      <w:r>
        <w:rPr>
          <w:b/>
          <w:bCs/>
        </w:rPr>
        <w:t xml:space="preserve"> Case-laget </w:t>
      </w:r>
      <w:r>
        <w:t xml:space="preserve">– Orkestrerer applikationslogikken. Hvert </w:t>
      </w:r>
      <w:proofErr w:type="spellStart"/>
      <w:r>
        <w:t>use</w:t>
      </w:r>
      <w:proofErr w:type="spellEnd"/>
      <w:r>
        <w:t xml:space="preserve"> case repræsenterer én konkret handling (f.eks. “Placér ordre” eller “Reserver billetter”). </w:t>
      </w:r>
      <w:proofErr w:type="spellStart"/>
      <w:r>
        <w:t>Use</w:t>
      </w:r>
      <w:proofErr w:type="spellEnd"/>
      <w:r>
        <w:t xml:space="preserve"> cases kalder Domain-laget for forretningsregler og definerer repository-interfaces (f.eks. </w:t>
      </w:r>
      <w:proofErr w:type="spellStart"/>
      <w:r>
        <w:t>IOrderRepository</w:t>
      </w:r>
      <w:proofErr w:type="spellEnd"/>
      <w:r>
        <w:t xml:space="preserve">, </w:t>
      </w:r>
      <w:proofErr w:type="spellStart"/>
      <w:r>
        <w:t>ITicketStockRepository</w:t>
      </w:r>
      <w:proofErr w:type="spellEnd"/>
      <w:r>
        <w:t xml:space="preserve">), som </w:t>
      </w:r>
      <w:proofErr w:type="spellStart"/>
      <w:r>
        <w:t>Infrastructure</w:t>
      </w:r>
      <w:proofErr w:type="spellEnd"/>
      <w:r>
        <w:t xml:space="preserve">-laget implementerer. Med CQS-princippet er </w:t>
      </w:r>
      <w:proofErr w:type="spellStart"/>
      <w:r>
        <w:t>use</w:t>
      </w:r>
      <w:proofErr w:type="spellEnd"/>
      <w:r>
        <w:t xml:space="preserve"> cases udelukkende </w:t>
      </w:r>
      <w:proofErr w:type="spellStart"/>
      <w:r>
        <w:t>commands</w:t>
      </w:r>
      <w:proofErr w:type="spellEnd"/>
      <w:r>
        <w:t xml:space="preserve"> – de ændrer tilstand, men returnerer ikke data. Læsning af data sker via separate query-interfaces (se Facade-laget).</w:t>
      </w:r>
    </w:p>
    <w:p w14:paraId="12E1261F" w14:textId="77777777" w:rsidR="00AF787E" w:rsidRDefault="00AF787E" w:rsidP="00AF787E">
      <w:pPr>
        <w:spacing w:after="100" w:line="276" w:lineRule="auto"/>
      </w:pPr>
      <w:r>
        <w:rPr>
          <w:b/>
          <w:bCs/>
        </w:rPr>
        <w:t xml:space="preserve">Facade-laget </w:t>
      </w:r>
      <w:r>
        <w:t xml:space="preserve">– Kontraktlaget der udgør den eneste indgang til kernen. Her findes udelukkende interfaces og </w:t>
      </w:r>
      <w:proofErr w:type="spellStart"/>
      <w:r>
        <w:t>DTO’er</w:t>
      </w:r>
      <w:proofErr w:type="spellEnd"/>
      <w:r>
        <w:t xml:space="preserve"> – ingen implementering. Interfaces opdeles efter CQS-princippet: ét interface per </w:t>
      </w:r>
      <w:proofErr w:type="spellStart"/>
      <w:r>
        <w:t>use</w:t>
      </w:r>
      <w:proofErr w:type="spellEnd"/>
      <w:r>
        <w:t xml:space="preserve"> case (</w:t>
      </w:r>
      <w:proofErr w:type="spellStart"/>
      <w:r>
        <w:t>command</w:t>
      </w:r>
      <w:proofErr w:type="spellEnd"/>
      <w:r>
        <w:t xml:space="preserve">) og ét interface per query-gruppe. Alle parametre og returværdier er </w:t>
      </w:r>
      <w:proofErr w:type="spellStart"/>
      <w:r>
        <w:t>DTO’er</w:t>
      </w:r>
      <w:proofErr w:type="spellEnd"/>
      <w:r>
        <w:t xml:space="preserve"> – domæne-</w:t>
      </w:r>
      <w:proofErr w:type="spellStart"/>
      <w:r>
        <w:t>entities</w:t>
      </w:r>
      <w:proofErr w:type="spellEnd"/>
      <w:r>
        <w:t xml:space="preserve"> eksponeres aldrig. Facade-laget sikrer at API-controllere, test-klienter og andre konsumenter aldrig taler direkte med </w:t>
      </w:r>
      <w:proofErr w:type="spellStart"/>
      <w:r>
        <w:t>use</w:t>
      </w:r>
      <w:proofErr w:type="spellEnd"/>
      <w:r>
        <w:t xml:space="preserve"> cases eller domæne-</w:t>
      </w:r>
      <w:proofErr w:type="spellStart"/>
      <w:r>
        <w:t>entities</w:t>
      </w:r>
      <w:proofErr w:type="spellEnd"/>
      <w:r>
        <w:t>.</w:t>
      </w:r>
    </w:p>
    <w:p w14:paraId="62804083" w14:textId="0647265E" w:rsidR="00AF787E" w:rsidRDefault="00AF787E" w:rsidP="00AF787E">
      <w:pPr>
        <w:spacing w:after="100" w:line="276" w:lineRule="auto"/>
      </w:pPr>
      <w:proofErr w:type="spellStart"/>
      <w:r>
        <w:rPr>
          <w:b/>
          <w:bCs/>
        </w:rPr>
        <w:t>Infrastructure</w:t>
      </w:r>
      <w:proofErr w:type="spellEnd"/>
      <w:r>
        <w:rPr>
          <w:b/>
          <w:bCs/>
        </w:rPr>
        <w:t xml:space="preserve">-laget (yderst) </w:t>
      </w:r>
      <w:r>
        <w:t>– Indeholder al teknisk implementering: databaseadgang (</w:t>
      </w:r>
      <w:proofErr w:type="spellStart"/>
      <w:r>
        <w:t>Entity</w:t>
      </w:r>
      <w:proofErr w:type="spellEnd"/>
      <w:r>
        <w:t xml:space="preserve"> Framework, </w:t>
      </w:r>
      <w:proofErr w:type="spellStart"/>
      <w:r w:rsidR="0008466C">
        <w:t>PostgreSQL</w:t>
      </w:r>
      <w:proofErr w:type="spellEnd"/>
      <w:r>
        <w:t xml:space="preserve">), </w:t>
      </w:r>
      <w:proofErr w:type="spellStart"/>
      <w:r>
        <w:t>Dapr</w:t>
      </w:r>
      <w:proofErr w:type="spellEnd"/>
      <w:r>
        <w:t xml:space="preserve">-integrationer, eksterne API-kald og </w:t>
      </w:r>
      <w:proofErr w:type="spellStart"/>
      <w:r>
        <w:t>messaging</w:t>
      </w:r>
      <w:proofErr w:type="spellEnd"/>
      <w:r>
        <w:t xml:space="preserve">. </w:t>
      </w:r>
      <w:r>
        <w:rPr>
          <w:lang w:val="en-US"/>
        </w:rPr>
        <w:t xml:space="preserve">Infrastructure </w:t>
      </w:r>
      <w:proofErr w:type="spellStart"/>
      <w:r>
        <w:rPr>
          <w:lang w:val="en-US"/>
        </w:rPr>
        <w:t>implementerer</w:t>
      </w:r>
      <w:proofErr w:type="spellEnd"/>
      <w:r>
        <w:rPr>
          <w:lang w:val="en-US"/>
        </w:rPr>
        <w:t xml:space="preserve"> </w:t>
      </w:r>
      <w:proofErr w:type="spellStart"/>
      <w:r>
        <w:rPr>
          <w:lang w:val="en-US"/>
        </w:rPr>
        <w:t>både</w:t>
      </w:r>
      <w:proofErr w:type="spellEnd"/>
      <w:r>
        <w:rPr>
          <w:lang w:val="en-US"/>
        </w:rPr>
        <w:t xml:space="preserve"> Use Case-</w:t>
      </w:r>
      <w:proofErr w:type="spellStart"/>
      <w:r>
        <w:rPr>
          <w:lang w:val="en-US"/>
        </w:rPr>
        <w:t>lagets</w:t>
      </w:r>
      <w:proofErr w:type="spellEnd"/>
      <w:r>
        <w:rPr>
          <w:lang w:val="en-US"/>
        </w:rPr>
        <w:t xml:space="preserve"> repository-interfaces og Facade-</w:t>
      </w:r>
      <w:proofErr w:type="spellStart"/>
      <w:r>
        <w:rPr>
          <w:lang w:val="en-US"/>
        </w:rPr>
        <w:t>lagets</w:t>
      </w:r>
      <w:proofErr w:type="spellEnd"/>
      <w:r>
        <w:rPr>
          <w:lang w:val="en-US"/>
        </w:rPr>
        <w:t xml:space="preserve"> query-interfaces. </w:t>
      </w:r>
      <w:r>
        <w:t>Med CQS kan query-handlers gå direkte til databasen med optimerede forespørgsler uden at involvere domæne-</w:t>
      </w:r>
      <w:proofErr w:type="spellStart"/>
      <w:r>
        <w:t>entities</w:t>
      </w:r>
      <w:proofErr w:type="spellEnd"/>
      <w:r>
        <w:t>.</w:t>
      </w:r>
    </w:p>
    <w:p w14:paraId="6D37C5D7" w14:textId="77777777" w:rsidR="00AF787E" w:rsidRDefault="00AF787E" w:rsidP="00AF787E">
      <w:pPr>
        <w:spacing w:after="160" w:line="276" w:lineRule="auto"/>
      </w:pPr>
      <w:r>
        <w:rPr>
          <w:b/>
          <w:bCs/>
        </w:rPr>
        <w:t xml:space="preserve">Api-projektet </w:t>
      </w:r>
      <w:r>
        <w:t>– ASP.NET Core Web API-controllere der eksponerer servicens funktionalitet. Controllerne refererer kun til Facade-laget (</w:t>
      </w:r>
      <w:proofErr w:type="spellStart"/>
      <w:r>
        <w:t>use</w:t>
      </w:r>
      <w:proofErr w:type="spellEnd"/>
      <w:r>
        <w:t xml:space="preserve"> case-interfaces og query-interfaces) og bruger </w:t>
      </w:r>
      <w:proofErr w:type="spellStart"/>
      <w:r>
        <w:t>dependency</w:t>
      </w:r>
      <w:proofErr w:type="spellEnd"/>
      <w:r>
        <w:t xml:space="preserve"> </w:t>
      </w:r>
      <w:proofErr w:type="spellStart"/>
      <w:r>
        <w:t>injection</w:t>
      </w:r>
      <w:proofErr w:type="spellEnd"/>
      <w:r>
        <w:t xml:space="preserve"> til at </w:t>
      </w:r>
      <w:proofErr w:type="spellStart"/>
      <w:r>
        <w:t>resolve</w:t>
      </w:r>
      <w:proofErr w:type="spellEnd"/>
      <w:r>
        <w:t xml:space="preserve"> de konkrete implementeringer.</w:t>
      </w:r>
    </w:p>
    <w:p w14:paraId="0FADCAA9" w14:textId="4DFDD96F" w:rsidR="00AF787E" w:rsidRDefault="008D282B" w:rsidP="00AF787E">
      <w:pPr>
        <w:pStyle w:val="Overskrift4"/>
      </w:pPr>
      <w:r>
        <w:t>3.1.8.2</w:t>
      </w:r>
      <w:r w:rsidR="00AF787E">
        <w:t xml:space="preserve"> </w:t>
      </w:r>
      <w:proofErr w:type="spellStart"/>
      <w:r w:rsidR="00AF787E">
        <w:t>Dependency</w:t>
      </w:r>
      <w:proofErr w:type="spellEnd"/>
      <w:r w:rsidR="00AF787E">
        <w:t xml:space="preserve"> </w:t>
      </w:r>
      <w:proofErr w:type="spellStart"/>
      <w:r w:rsidR="00AF787E">
        <w:t>Rule</w:t>
      </w:r>
      <w:proofErr w:type="spellEnd"/>
    </w:p>
    <w:p w14:paraId="19446B1F" w14:textId="77777777" w:rsidR="00AF787E" w:rsidRDefault="00AF787E" w:rsidP="00AF787E">
      <w:pPr>
        <w:spacing w:after="160" w:line="276" w:lineRule="auto"/>
      </w:pPr>
      <w:r>
        <w:t xml:space="preserve">Den vigtigste regel i hele arkitekturen er: kildekode-afhængigheder må kun pege indad. Domain-laget kender intet til de andre lag. </w:t>
      </w:r>
      <w:proofErr w:type="spellStart"/>
      <w:r>
        <w:t>Use</w:t>
      </w:r>
      <w:proofErr w:type="spellEnd"/>
      <w:r>
        <w:t xml:space="preserve"> Case-laget afhænger kun af Domain, men implementerer Facade-lagets interfaces. Facade-laget definerer kontrakten (interfaces og </w:t>
      </w:r>
      <w:proofErr w:type="spellStart"/>
      <w:r>
        <w:t>DTO’er</w:t>
      </w:r>
      <w:proofErr w:type="spellEnd"/>
      <w:r>
        <w:t xml:space="preserve">) og kender ikke til andre lag. </w:t>
      </w:r>
      <w:proofErr w:type="spellStart"/>
      <w:r>
        <w:t>Infrastructure</w:t>
      </w:r>
      <w:proofErr w:type="spellEnd"/>
      <w:r>
        <w:t xml:space="preserve">-laget implementerer interfaces fra både Facade og </w:t>
      </w:r>
      <w:proofErr w:type="spellStart"/>
      <w:r>
        <w:t>Use</w:t>
      </w:r>
      <w:proofErr w:type="spellEnd"/>
      <w:r>
        <w:t xml:space="preserve"> Case, og afhænger desuden af Domain (til materialisering og </w:t>
      </w:r>
      <w:proofErr w:type="spellStart"/>
      <w:r>
        <w:t>persistering</w:t>
      </w:r>
      <w:proofErr w:type="spellEnd"/>
      <w:r>
        <w:t>). Api-projektet refererer kun til Facade.</w:t>
      </w:r>
    </w:p>
    <w:p w14:paraId="70CE40CD" w14:textId="3B7B73FD" w:rsidR="00AF787E" w:rsidRDefault="00AF787E" w:rsidP="00AF787E">
      <w:pPr>
        <w:spacing w:after="160" w:line="276" w:lineRule="auto"/>
      </w:pPr>
      <w:r>
        <w:lastRenderedPageBreak/>
        <w:t xml:space="preserve">Konkret: Når et </w:t>
      </w:r>
      <w:proofErr w:type="spellStart"/>
      <w:r>
        <w:t>Use</w:t>
      </w:r>
      <w:proofErr w:type="spellEnd"/>
      <w:r>
        <w:t xml:space="preserve"> Case har brug for at gemme data, definerer det et repository-interface (f.eks. </w:t>
      </w:r>
      <w:proofErr w:type="spellStart"/>
      <w:r>
        <w:t>IOrderRepository</w:t>
      </w:r>
      <w:proofErr w:type="spellEnd"/>
      <w:r>
        <w:t xml:space="preserve">). </w:t>
      </w:r>
      <w:proofErr w:type="spellStart"/>
      <w:r>
        <w:t>Infrastructure</w:t>
      </w:r>
      <w:proofErr w:type="spellEnd"/>
      <w:r>
        <w:t xml:space="preserve">-laget implementerer dette med </w:t>
      </w:r>
      <w:proofErr w:type="spellStart"/>
      <w:r>
        <w:t>Entity</w:t>
      </w:r>
      <w:proofErr w:type="spellEnd"/>
      <w:r>
        <w:t xml:space="preserve"> Framework og </w:t>
      </w:r>
      <w:proofErr w:type="spellStart"/>
      <w:r w:rsidR="0008466C">
        <w:t>PostgreSQL</w:t>
      </w:r>
      <w:proofErr w:type="spellEnd"/>
      <w:r>
        <w:t xml:space="preserve">. Ved opstart registreres implementeringen via </w:t>
      </w:r>
      <w:proofErr w:type="spellStart"/>
      <w:r>
        <w:t>dependency</w:t>
      </w:r>
      <w:proofErr w:type="spellEnd"/>
      <w:r>
        <w:t xml:space="preserve"> </w:t>
      </w:r>
      <w:proofErr w:type="spellStart"/>
      <w:r>
        <w:t>injection</w:t>
      </w:r>
      <w:proofErr w:type="spellEnd"/>
      <w:r>
        <w:t xml:space="preserve">, så </w:t>
      </w:r>
      <w:proofErr w:type="spellStart"/>
      <w:r>
        <w:t>Use</w:t>
      </w:r>
      <w:proofErr w:type="spellEnd"/>
      <w:r>
        <w:t xml:space="preserve"> Case-laget aldrig har en direkte reference til </w:t>
      </w:r>
      <w:proofErr w:type="spellStart"/>
      <w:r>
        <w:t>Infrastructure</w:t>
      </w:r>
      <w:proofErr w:type="spellEnd"/>
      <w:r>
        <w:t xml:space="preserve">-projektet. På samme måde definerer Facade-laget query-interfaces (f.eks. </w:t>
      </w:r>
      <w:proofErr w:type="spellStart"/>
      <w:r>
        <w:t>IEventQueries</w:t>
      </w:r>
      <w:proofErr w:type="spellEnd"/>
      <w:r>
        <w:t xml:space="preserve">), som </w:t>
      </w:r>
      <w:proofErr w:type="spellStart"/>
      <w:r>
        <w:t>Infrastructure</w:t>
      </w:r>
      <w:proofErr w:type="spellEnd"/>
      <w:r>
        <w:t xml:space="preserve"> implementerer med optimerede læseforespørgsler.</w:t>
      </w:r>
    </w:p>
    <w:p w14:paraId="019BC2B3" w14:textId="7CC2037F" w:rsidR="00AF787E" w:rsidRDefault="008D282B" w:rsidP="00AF787E">
      <w:pPr>
        <w:pStyle w:val="Overskrift4"/>
      </w:pPr>
      <w:r>
        <w:t xml:space="preserve">3.1.8.3 </w:t>
      </w:r>
      <w:r w:rsidR="00AF787E">
        <w:t>Referencemateriale</w:t>
      </w:r>
    </w:p>
    <w:p w14:paraId="4F89108A" w14:textId="77777777" w:rsidR="00AF787E" w:rsidRDefault="00AF787E" w:rsidP="00AF787E">
      <w:pPr>
        <w:spacing w:after="160" w:line="276" w:lineRule="auto"/>
      </w:pPr>
      <w:r>
        <w:t>Følg Clean Architecture-noten fra kursusmaterialet for den fulde beskrivelse af lagene, DDD-</w:t>
      </w:r>
      <w:proofErr w:type="spellStart"/>
      <w:r>
        <w:t>entity</w:t>
      </w:r>
      <w:proofErr w:type="spellEnd"/>
      <w:r>
        <w:t>-mønstret, CQS-princippet og Facade-lagets rolle:</w:t>
      </w:r>
    </w:p>
    <w:p w14:paraId="584C4ADC" w14:textId="77777777" w:rsidR="00AF787E" w:rsidRDefault="00AF787E" w:rsidP="00AF787E">
      <w:pPr>
        <w:spacing w:after="160" w:line="276" w:lineRule="auto"/>
      </w:pPr>
      <w:r>
        <w:rPr>
          <w:color w:val="2E75B6"/>
        </w:rPr>
        <w:t>https://github.com/kbr-ucl/DMU-2-Semester-Programmering/blob/main/Noter/Clean-Architecture.md</w:t>
      </w:r>
    </w:p>
    <w:p w14:paraId="01B4093D" w14:textId="6ACB2175" w:rsidR="00695E52" w:rsidRDefault="00695E52">
      <w:pPr>
        <w:rPr>
          <w:b/>
          <w:bCs/>
          <w:color w:val="1A5276"/>
          <w:sz w:val="26"/>
          <w:szCs w:val="26"/>
        </w:rPr>
      </w:pPr>
    </w:p>
    <w:p w14:paraId="6938B150" w14:textId="77777777" w:rsidR="0015751A" w:rsidRDefault="0015751A">
      <w:pPr>
        <w:rPr>
          <w:b/>
          <w:bCs/>
          <w:color w:val="1A5276"/>
          <w:sz w:val="26"/>
          <w:szCs w:val="26"/>
        </w:rPr>
      </w:pPr>
    </w:p>
    <w:p w14:paraId="2D22D392" w14:textId="283B302D" w:rsidR="00CE44DD" w:rsidRDefault="008D282B" w:rsidP="00CE44DD">
      <w:pPr>
        <w:pStyle w:val="Overskrift2"/>
      </w:pPr>
      <w:r>
        <w:t xml:space="preserve">3.2 </w:t>
      </w:r>
      <w:r w:rsidR="00CE44DD">
        <w:t>Sprint 2</w:t>
      </w:r>
    </w:p>
    <w:p w14:paraId="396DE42B" w14:textId="5DEC595C" w:rsidR="00CE44DD" w:rsidRDefault="00CE44DD" w:rsidP="00CE44DD">
      <w:pPr>
        <w:pStyle w:val="Opstilling-talellerbogst"/>
      </w:pPr>
      <w:r>
        <w:t>Formål:</w:t>
      </w:r>
    </w:p>
    <w:p w14:paraId="0F928218" w14:textId="5D6EFA58" w:rsidR="00CE44DD" w:rsidRDefault="00CE44DD" w:rsidP="00CE44DD">
      <w:pPr>
        <w:pStyle w:val="Opstilling-talellerbogst"/>
        <w:numPr>
          <w:ilvl w:val="0"/>
          <w:numId w:val="10"/>
        </w:numPr>
      </w:pPr>
      <w:r>
        <w:t>Etablering af pub/sub imellem to services</w:t>
      </w:r>
    </w:p>
    <w:p w14:paraId="6350B5EA" w14:textId="77777777" w:rsidR="00CE44DD" w:rsidRDefault="00CE44DD" w:rsidP="00CE44DD">
      <w:pPr>
        <w:pStyle w:val="Opstilling-talellerbogst"/>
      </w:pPr>
    </w:p>
    <w:p w14:paraId="365B7275" w14:textId="5563B28B" w:rsidR="00CE44DD" w:rsidRDefault="008D282B" w:rsidP="00CE44DD">
      <w:pPr>
        <w:pStyle w:val="Overskrift2"/>
      </w:pPr>
      <w:r>
        <w:t xml:space="preserve">3.3 </w:t>
      </w:r>
      <w:r w:rsidR="00CE44DD">
        <w:t>Sprint 3</w:t>
      </w:r>
    </w:p>
    <w:p w14:paraId="21D683EF" w14:textId="1BB17A2B" w:rsidR="00CE44DD" w:rsidRDefault="00CE44DD" w:rsidP="00CE44DD">
      <w:pPr>
        <w:pStyle w:val="Opstilling-talellerbogst"/>
      </w:pPr>
      <w:r>
        <w:t>Formål:</w:t>
      </w:r>
    </w:p>
    <w:p w14:paraId="16FE8873" w14:textId="513A6CDE" w:rsidR="00CE44DD" w:rsidRDefault="00EA417C" w:rsidP="00CE44DD">
      <w:pPr>
        <w:pStyle w:val="Opstilling-talellerbogst"/>
        <w:numPr>
          <w:ilvl w:val="0"/>
          <w:numId w:val="11"/>
        </w:numPr>
      </w:pPr>
      <w:r>
        <w:t>Oprettelse af ordre uden SAGA</w:t>
      </w:r>
    </w:p>
    <w:p w14:paraId="645D4B46" w14:textId="77777777" w:rsidR="00CE44DD" w:rsidRDefault="00CE44DD" w:rsidP="00CE44DD">
      <w:pPr>
        <w:pStyle w:val="Opstilling-talellerbogst"/>
      </w:pPr>
    </w:p>
    <w:p w14:paraId="10867BD7" w14:textId="25104EED" w:rsidR="00CE44DD" w:rsidRDefault="008D282B" w:rsidP="00EA417C">
      <w:pPr>
        <w:pStyle w:val="Overskrift2"/>
      </w:pPr>
      <w:r>
        <w:t xml:space="preserve">3.4 </w:t>
      </w:r>
      <w:r w:rsidR="00CE44DD">
        <w:t>Sprint 4</w:t>
      </w:r>
    </w:p>
    <w:p w14:paraId="386EAB79" w14:textId="77777777" w:rsidR="00EA417C" w:rsidRDefault="00EA417C" w:rsidP="00EA417C">
      <w:pPr>
        <w:pStyle w:val="Opstilling-talellerbogst"/>
      </w:pPr>
      <w:r>
        <w:t>Formål:</w:t>
      </w:r>
    </w:p>
    <w:p w14:paraId="4F17A8C8" w14:textId="734A8E76" w:rsidR="00EA417C" w:rsidRDefault="00EA417C" w:rsidP="00EA417C">
      <w:pPr>
        <w:pStyle w:val="Opstilling-talellerbogst"/>
        <w:numPr>
          <w:ilvl w:val="0"/>
          <w:numId w:val="12"/>
        </w:numPr>
      </w:pPr>
      <w:r>
        <w:t>Oprettelse af ordre med SAGA</w:t>
      </w:r>
    </w:p>
    <w:p w14:paraId="06690B76" w14:textId="77777777" w:rsidR="00EA417C" w:rsidRDefault="00EA417C" w:rsidP="00CE44DD">
      <w:pPr>
        <w:pStyle w:val="Opstilling-talellerbogst"/>
      </w:pPr>
    </w:p>
    <w:p w14:paraId="28157340" w14:textId="653864FE" w:rsidR="00CE44DD" w:rsidRDefault="008D282B" w:rsidP="00EA417C">
      <w:pPr>
        <w:pStyle w:val="Overskrift2"/>
      </w:pPr>
      <w:r>
        <w:t xml:space="preserve">3.5 </w:t>
      </w:r>
      <w:r w:rsidR="00CE44DD">
        <w:t>Sprint 5</w:t>
      </w:r>
    </w:p>
    <w:p w14:paraId="7399F6F7" w14:textId="77777777" w:rsidR="00EA417C" w:rsidRDefault="00EA417C" w:rsidP="00EA417C">
      <w:pPr>
        <w:pStyle w:val="Opstilling-talellerbogst"/>
      </w:pPr>
      <w:r>
        <w:t>Formål:</w:t>
      </w:r>
    </w:p>
    <w:p w14:paraId="4250DE41" w14:textId="6037171D" w:rsidR="00EA417C" w:rsidRDefault="00EA417C" w:rsidP="00EA417C">
      <w:pPr>
        <w:pStyle w:val="Opstilling-talellerbogst"/>
        <w:numPr>
          <w:ilvl w:val="0"/>
          <w:numId w:val="13"/>
        </w:numPr>
      </w:pPr>
      <w:r>
        <w:t>Implementering af notifikation</w:t>
      </w:r>
    </w:p>
    <w:p w14:paraId="34577860" w14:textId="77777777" w:rsidR="00EA417C" w:rsidRDefault="00EA417C" w:rsidP="00EA417C">
      <w:pPr>
        <w:pStyle w:val="Opstilling-talellerbogst"/>
      </w:pPr>
    </w:p>
    <w:p w14:paraId="32A4C8E1" w14:textId="4A88E0BF" w:rsidR="00EA417C" w:rsidRDefault="008D282B" w:rsidP="00EA417C">
      <w:pPr>
        <w:pStyle w:val="Overskrift2"/>
      </w:pPr>
      <w:r>
        <w:t xml:space="preserve">3.6 </w:t>
      </w:r>
      <w:r w:rsidR="00EA417C">
        <w:t>Sprint 6 (</w:t>
      </w:r>
      <w:proofErr w:type="spellStart"/>
      <w:r w:rsidR="00EA417C">
        <w:t>optional</w:t>
      </w:r>
      <w:proofErr w:type="spellEnd"/>
      <w:r w:rsidR="00EA417C">
        <w:t>)</w:t>
      </w:r>
    </w:p>
    <w:p w14:paraId="7D31E090" w14:textId="77777777" w:rsidR="00EA417C" w:rsidRDefault="00EA417C" w:rsidP="00EA417C">
      <w:pPr>
        <w:pStyle w:val="Opstilling-talellerbogst"/>
      </w:pPr>
      <w:r>
        <w:t>Formål:</w:t>
      </w:r>
    </w:p>
    <w:p w14:paraId="61DD2DC6" w14:textId="5E199384" w:rsidR="00EA417C" w:rsidRDefault="00EA417C" w:rsidP="00EA417C">
      <w:pPr>
        <w:pStyle w:val="Listeafsnit"/>
        <w:numPr>
          <w:ilvl w:val="0"/>
          <w:numId w:val="15"/>
        </w:numPr>
      </w:pPr>
      <w:r>
        <w:t>Implementering af robusthed</w:t>
      </w:r>
    </w:p>
    <w:p w14:paraId="42303B42" w14:textId="77777777" w:rsidR="00EA417C" w:rsidRDefault="00EA417C" w:rsidP="00EA417C"/>
    <w:p w14:paraId="22E7DD0F" w14:textId="59667D1E" w:rsidR="00EA417C" w:rsidRDefault="00EA417C" w:rsidP="00EA417C">
      <w:r>
        <w:t>Note:</w:t>
      </w:r>
    </w:p>
    <w:p w14:paraId="2AD01FDF" w14:textId="77777777" w:rsidR="00EA417C" w:rsidRDefault="00EA417C" w:rsidP="00EA417C">
      <w:pPr>
        <w:pStyle w:val="Opstilling-punkttegn"/>
      </w:pPr>
      <w:r>
        <w:t xml:space="preserve">Tilføj </w:t>
      </w:r>
      <w:proofErr w:type="spellStart"/>
      <w:r>
        <w:t>retry-policies</w:t>
      </w:r>
      <w:proofErr w:type="spellEnd"/>
      <w:r>
        <w:t xml:space="preserve"> på </w:t>
      </w:r>
      <w:proofErr w:type="spellStart"/>
      <w:r>
        <w:t>Dapr</w:t>
      </w:r>
      <w:proofErr w:type="spellEnd"/>
      <w:r>
        <w:t>-kald.</w:t>
      </w:r>
    </w:p>
    <w:p w14:paraId="0D6380D0" w14:textId="77777777" w:rsidR="00EA417C" w:rsidRDefault="00EA417C" w:rsidP="00EA417C">
      <w:pPr>
        <w:pStyle w:val="Opstilling-punkttegn"/>
      </w:pPr>
      <w:r>
        <w:t xml:space="preserve">Implementér </w:t>
      </w:r>
      <w:proofErr w:type="spellStart"/>
      <w:r>
        <w:t>idempotens</w:t>
      </w:r>
      <w:proofErr w:type="spellEnd"/>
      <w:r>
        <w:t xml:space="preserve"> på alle </w:t>
      </w:r>
      <w:proofErr w:type="spellStart"/>
      <w:r>
        <w:t>endpoints</w:t>
      </w:r>
      <w:proofErr w:type="spellEnd"/>
      <w:r>
        <w:t>.</w:t>
      </w:r>
    </w:p>
    <w:p w14:paraId="3D515406" w14:textId="77777777" w:rsidR="00EA417C" w:rsidRDefault="00EA417C" w:rsidP="00EA417C">
      <w:pPr>
        <w:pStyle w:val="Opstilling-punkttegn"/>
      </w:pPr>
      <w:r>
        <w:t xml:space="preserve">Opsæt </w:t>
      </w:r>
      <w:proofErr w:type="spellStart"/>
      <w:r>
        <w:t>dead</w:t>
      </w:r>
      <w:proofErr w:type="spellEnd"/>
      <w:r>
        <w:t xml:space="preserve"> letter </w:t>
      </w:r>
      <w:proofErr w:type="spellStart"/>
      <w:r>
        <w:t>topics</w:t>
      </w:r>
      <w:proofErr w:type="spellEnd"/>
      <w:r>
        <w:t xml:space="preserve"> til fejlede beskeder.</w:t>
      </w:r>
    </w:p>
    <w:p w14:paraId="0E333048" w14:textId="24132CA4" w:rsidR="00E3550C" w:rsidRDefault="00EA417C" w:rsidP="00EA417C">
      <w:pPr>
        <w:pStyle w:val="Opstilling-punkttegn"/>
      </w:pPr>
      <w:r>
        <w:t xml:space="preserve">Tilføj </w:t>
      </w:r>
      <w:proofErr w:type="spellStart"/>
      <w:r>
        <w:t>InventoryLow</w:t>
      </w:r>
      <w:proofErr w:type="spellEnd"/>
      <w:r>
        <w:t xml:space="preserve">-event </w:t>
      </w:r>
    </w:p>
    <w:p w14:paraId="7331FB68" w14:textId="38FC4D50" w:rsidR="00C01F33" w:rsidRDefault="00000000">
      <w:r>
        <w:br w:type="page"/>
      </w:r>
    </w:p>
    <w:p w14:paraId="0F4504C8" w14:textId="56755AE7" w:rsidR="00C01F33" w:rsidRDefault="008D282B">
      <w:pPr>
        <w:pStyle w:val="Overskrift1"/>
      </w:pPr>
      <w:r>
        <w:lastRenderedPageBreak/>
        <w:t>4. Krav til løsningen</w:t>
      </w:r>
    </w:p>
    <w:p w14:paraId="65D53722" w14:textId="32D8B556" w:rsidR="00C01F33" w:rsidRDefault="008D282B">
      <w:pPr>
        <w:pStyle w:val="Overskrift2"/>
      </w:pPr>
      <w:r>
        <w:t>4.1 Minimum (uge 1–5)</w:t>
      </w:r>
    </w:p>
    <w:p w14:paraId="3FB10252" w14:textId="50223BBD" w:rsidR="00C01F33" w:rsidRPr="00D35540" w:rsidRDefault="00000000">
      <w:pPr>
        <w:pStyle w:val="Listeafsnit"/>
        <w:numPr>
          <w:ilvl w:val="0"/>
          <w:numId w:val="4"/>
        </w:numPr>
        <w:spacing w:after="100" w:line="276" w:lineRule="auto"/>
        <w:rPr>
          <w:lang w:val="en-US"/>
        </w:rPr>
      </w:pPr>
      <w:proofErr w:type="spellStart"/>
      <w:r w:rsidRPr="00D35540">
        <w:rPr>
          <w:lang w:val="en-US"/>
        </w:rPr>
        <w:t>Dokumenteret</w:t>
      </w:r>
      <w:proofErr w:type="spellEnd"/>
      <w:r w:rsidRPr="00D35540">
        <w:rPr>
          <w:lang w:val="en-US"/>
        </w:rPr>
        <w:t xml:space="preserve"> </w:t>
      </w:r>
      <w:proofErr w:type="spellStart"/>
      <w:r w:rsidRPr="00D35540">
        <w:rPr>
          <w:lang w:val="en-US"/>
        </w:rPr>
        <w:t>domæneanalyse</w:t>
      </w:r>
      <w:proofErr w:type="spellEnd"/>
      <w:r w:rsidRPr="00D35540">
        <w:rPr>
          <w:lang w:val="en-US"/>
        </w:rPr>
        <w:t xml:space="preserve"> med Bounded Contexts, ubiquitous </w:t>
      </w:r>
      <w:proofErr w:type="gramStart"/>
      <w:r w:rsidRPr="00D35540">
        <w:rPr>
          <w:lang w:val="en-US"/>
        </w:rPr>
        <w:t>language</w:t>
      </w:r>
      <w:r w:rsidR="00D35540" w:rsidRPr="00D35540">
        <w:rPr>
          <w:lang w:val="en-US"/>
        </w:rPr>
        <w:t xml:space="preserve">, </w:t>
      </w:r>
      <w:r w:rsidRPr="00D35540">
        <w:rPr>
          <w:lang w:val="en-US"/>
        </w:rPr>
        <w:t xml:space="preserve"> Context</w:t>
      </w:r>
      <w:proofErr w:type="gramEnd"/>
      <w:r w:rsidRPr="00D35540">
        <w:rPr>
          <w:lang w:val="en-US"/>
        </w:rPr>
        <w:t xml:space="preserve"> Map</w:t>
      </w:r>
      <w:r w:rsidR="00D35540" w:rsidRPr="00D35540">
        <w:rPr>
          <w:lang w:val="en-US"/>
        </w:rPr>
        <w:t xml:space="preserve"> </w:t>
      </w:r>
      <w:r w:rsidR="00D35540">
        <w:rPr>
          <w:lang w:val="en-US"/>
        </w:rPr>
        <w:t>og BPMN diagram</w:t>
      </w:r>
      <w:r w:rsidRPr="00D35540">
        <w:rPr>
          <w:lang w:val="en-US"/>
        </w:rPr>
        <w:t>.</w:t>
      </w:r>
    </w:p>
    <w:p w14:paraId="04B2DE02" w14:textId="5CBE9EFE" w:rsidR="00C01F33" w:rsidRDefault="00000000">
      <w:pPr>
        <w:pStyle w:val="Listeafsnit"/>
        <w:numPr>
          <w:ilvl w:val="0"/>
          <w:numId w:val="4"/>
        </w:numPr>
        <w:spacing w:after="100" w:line="276" w:lineRule="auto"/>
      </w:pPr>
      <w:r>
        <w:t>Minimum 3 kørende microservices</w:t>
      </w:r>
      <w:r w:rsidR="00D35540">
        <w:t>.</w:t>
      </w:r>
    </w:p>
    <w:p w14:paraId="5CFB9A83" w14:textId="69FD98FC" w:rsidR="00C01F33" w:rsidRPr="00CC2EB9" w:rsidRDefault="00000000">
      <w:pPr>
        <w:pStyle w:val="Listeafsnit"/>
        <w:numPr>
          <w:ilvl w:val="0"/>
          <w:numId w:val="4"/>
        </w:numPr>
        <w:spacing w:after="100" w:line="276" w:lineRule="auto"/>
        <w:rPr>
          <w:lang w:val="en-US"/>
        </w:rPr>
      </w:pPr>
      <w:proofErr w:type="spellStart"/>
      <w:r>
        <w:rPr>
          <w:lang w:val="en-US"/>
        </w:rPr>
        <w:t>Mindst</w:t>
      </w:r>
      <w:proofErr w:type="spellEnd"/>
      <w:r>
        <w:rPr>
          <w:lang w:val="en-US"/>
        </w:rPr>
        <w:t xml:space="preserve"> </w:t>
      </w:r>
      <w:proofErr w:type="spellStart"/>
      <w:r>
        <w:rPr>
          <w:lang w:val="en-US"/>
        </w:rPr>
        <w:t>ét</w:t>
      </w:r>
      <w:proofErr w:type="spellEnd"/>
      <w:r>
        <w:rPr>
          <w:lang w:val="en-US"/>
        </w:rPr>
        <w:t xml:space="preserve"> pub/sub-flow</w:t>
      </w:r>
      <w:r w:rsidR="00D35540">
        <w:rPr>
          <w:lang w:val="en-US"/>
        </w:rPr>
        <w:t>.</w:t>
      </w:r>
    </w:p>
    <w:p w14:paraId="3B637EBD" w14:textId="77777777" w:rsidR="00C01F33" w:rsidRDefault="00000000">
      <w:pPr>
        <w:pStyle w:val="Listeafsnit"/>
        <w:numPr>
          <w:ilvl w:val="0"/>
          <w:numId w:val="4"/>
        </w:numPr>
        <w:spacing w:after="100" w:line="276" w:lineRule="auto"/>
      </w:pPr>
      <w:r>
        <w:t xml:space="preserve">Mindst ét REST-kald via </w:t>
      </w:r>
      <w:proofErr w:type="spellStart"/>
      <w:r>
        <w:t>Dapr</w:t>
      </w:r>
      <w:proofErr w:type="spellEnd"/>
      <w:r>
        <w:t xml:space="preserve"> service </w:t>
      </w:r>
      <w:proofErr w:type="spellStart"/>
      <w:r>
        <w:t>invocation</w:t>
      </w:r>
      <w:proofErr w:type="spellEnd"/>
      <w:r>
        <w:t xml:space="preserve"> (f.eks. prisopslag).</w:t>
      </w:r>
    </w:p>
    <w:p w14:paraId="7301E8C1" w14:textId="77777777" w:rsidR="00C01F33" w:rsidRDefault="00000000">
      <w:pPr>
        <w:pStyle w:val="Listeafsnit"/>
        <w:numPr>
          <w:ilvl w:val="0"/>
          <w:numId w:val="4"/>
        </w:numPr>
        <w:spacing w:after="100" w:line="276" w:lineRule="auto"/>
      </w:pPr>
      <w:r>
        <w:t xml:space="preserve">En fungerende SAGA med mindst én kompenserende transaktion implementeret som </w:t>
      </w:r>
      <w:proofErr w:type="spellStart"/>
      <w:r>
        <w:t>Dapr</w:t>
      </w:r>
      <w:proofErr w:type="spellEnd"/>
      <w:r>
        <w:t xml:space="preserve"> Workflow.</w:t>
      </w:r>
    </w:p>
    <w:p w14:paraId="2B4B3AFC" w14:textId="77777777" w:rsidR="00C01F33" w:rsidRDefault="00000000">
      <w:pPr>
        <w:pStyle w:val="Listeafsnit"/>
        <w:numPr>
          <w:ilvl w:val="0"/>
          <w:numId w:val="4"/>
        </w:numPr>
        <w:spacing w:after="100" w:line="276" w:lineRule="auto"/>
      </w:pPr>
      <w:proofErr w:type="spellStart"/>
      <w:r>
        <w:t>Aspire</w:t>
      </w:r>
      <w:proofErr w:type="spellEnd"/>
      <w:r>
        <w:t>-løsning der starter alle services samlet.</w:t>
      </w:r>
    </w:p>
    <w:p w14:paraId="0022AD98" w14:textId="77777777" w:rsidR="00C01F33" w:rsidRDefault="00000000">
      <w:pPr>
        <w:pStyle w:val="Listeafsnit"/>
        <w:numPr>
          <w:ilvl w:val="0"/>
          <w:numId w:val="4"/>
        </w:numPr>
        <w:spacing w:after="100" w:line="276" w:lineRule="auto"/>
      </w:pPr>
      <w:r>
        <w:t xml:space="preserve">Minimum én service struktureret efter Clean Architecture med separate projekter for Domain, </w:t>
      </w:r>
      <w:proofErr w:type="spellStart"/>
      <w:r>
        <w:t>UseCases</w:t>
      </w:r>
      <w:proofErr w:type="spellEnd"/>
      <w:r>
        <w:t xml:space="preserve">, Facade, </w:t>
      </w:r>
      <w:proofErr w:type="spellStart"/>
      <w:r>
        <w:t>Infrastructure</w:t>
      </w:r>
      <w:proofErr w:type="spellEnd"/>
      <w:r>
        <w:t xml:space="preserve"> og Api. </w:t>
      </w:r>
      <w:proofErr w:type="spellStart"/>
      <w:r>
        <w:t>Dependency</w:t>
      </w:r>
      <w:proofErr w:type="spellEnd"/>
      <w:r>
        <w:t xml:space="preserve"> </w:t>
      </w:r>
      <w:proofErr w:type="spellStart"/>
      <w:r>
        <w:t>Rule</w:t>
      </w:r>
      <w:proofErr w:type="spellEnd"/>
      <w:r>
        <w:t xml:space="preserve"> skal overholdes (se afsnit 6).</w:t>
      </w:r>
    </w:p>
    <w:p w14:paraId="4D6A3DBD" w14:textId="77777777" w:rsidR="00C01F33" w:rsidRDefault="00C01F33">
      <w:pPr>
        <w:spacing w:after="120"/>
      </w:pPr>
    </w:p>
    <w:p w14:paraId="7FCF6B3A" w14:textId="3A783AB7" w:rsidR="00C01F33" w:rsidRDefault="008D282B">
      <w:pPr>
        <w:pStyle w:val="Overskrift2"/>
      </w:pPr>
      <w:r>
        <w:t>4.2 Udvidet (uge 6–7)</w:t>
      </w:r>
    </w:p>
    <w:p w14:paraId="53518A0D" w14:textId="77777777" w:rsidR="00C01F33" w:rsidRDefault="00000000">
      <w:pPr>
        <w:pStyle w:val="Listeafsnit"/>
        <w:numPr>
          <w:ilvl w:val="0"/>
          <w:numId w:val="2"/>
        </w:numPr>
        <w:spacing w:after="100" w:line="276" w:lineRule="auto"/>
      </w:pPr>
      <w:r>
        <w:t>Payment- og Notification-service (op til 5 services i alt).</w:t>
      </w:r>
    </w:p>
    <w:p w14:paraId="7A2A09D5" w14:textId="77777777" w:rsidR="00C01F33" w:rsidRDefault="00000000">
      <w:pPr>
        <w:pStyle w:val="Listeafsnit"/>
        <w:numPr>
          <w:ilvl w:val="0"/>
          <w:numId w:val="2"/>
        </w:numPr>
        <w:spacing w:after="100" w:line="276" w:lineRule="auto"/>
      </w:pPr>
      <w:proofErr w:type="spellStart"/>
      <w:r>
        <w:t>Retry-policies</w:t>
      </w:r>
      <w:proofErr w:type="spellEnd"/>
      <w:r>
        <w:t xml:space="preserve"> og </w:t>
      </w:r>
      <w:proofErr w:type="spellStart"/>
      <w:r>
        <w:t>idempotens</w:t>
      </w:r>
      <w:proofErr w:type="spellEnd"/>
      <w:r>
        <w:t>.</w:t>
      </w:r>
    </w:p>
    <w:p w14:paraId="39C82CE9" w14:textId="77777777" w:rsidR="00C01F33" w:rsidRDefault="00000000">
      <w:pPr>
        <w:pStyle w:val="Listeafsnit"/>
        <w:numPr>
          <w:ilvl w:val="0"/>
          <w:numId w:val="2"/>
        </w:numPr>
        <w:spacing w:after="100" w:line="276" w:lineRule="auto"/>
      </w:pPr>
      <w:r>
        <w:t xml:space="preserve">Dead letter </w:t>
      </w:r>
      <w:proofErr w:type="spellStart"/>
      <w:r>
        <w:t>topics</w:t>
      </w:r>
      <w:proofErr w:type="spellEnd"/>
      <w:r>
        <w:t>.</w:t>
      </w:r>
    </w:p>
    <w:p w14:paraId="4F6FBC49" w14:textId="77777777" w:rsidR="00C01F33" w:rsidRDefault="00000000">
      <w:pPr>
        <w:pStyle w:val="Listeafsnit"/>
        <w:numPr>
          <w:ilvl w:val="0"/>
          <w:numId w:val="2"/>
        </w:numPr>
        <w:spacing w:after="100" w:line="276" w:lineRule="auto"/>
      </w:pPr>
      <w:r>
        <w:t>Simpelt UI.</w:t>
      </w:r>
    </w:p>
    <w:p w14:paraId="0C972DF7" w14:textId="77777777" w:rsidR="00C01F33" w:rsidRDefault="00000000">
      <w:pPr>
        <w:pStyle w:val="Listeafsnit"/>
        <w:numPr>
          <w:ilvl w:val="0"/>
          <w:numId w:val="2"/>
        </w:numPr>
        <w:spacing w:after="100" w:line="276" w:lineRule="auto"/>
      </w:pPr>
      <w:r>
        <w:t>Afsluttende dokumentation med arkitekturbeskrivelse og refleksion.</w:t>
      </w:r>
    </w:p>
    <w:p w14:paraId="16667EF0" w14:textId="77777777" w:rsidR="00E3550C" w:rsidRDefault="00E3550C" w:rsidP="00E3550C">
      <w:pPr>
        <w:spacing w:after="100" w:line="276" w:lineRule="auto"/>
      </w:pPr>
    </w:p>
    <w:p w14:paraId="349681E0" w14:textId="77777777" w:rsidR="00E3550C" w:rsidRDefault="00E3550C" w:rsidP="00E3550C">
      <w:pPr>
        <w:spacing w:after="100" w:line="276" w:lineRule="auto"/>
      </w:pPr>
    </w:p>
    <w:p w14:paraId="303C40A0" w14:textId="77777777" w:rsidR="0015751A" w:rsidRDefault="008D282B" w:rsidP="00E3550C">
      <w:pPr>
        <w:pStyle w:val="Overskrift1"/>
      </w:pPr>
      <w:r>
        <w:t>5</w:t>
      </w:r>
      <w:r w:rsidR="00E3550C">
        <w:t xml:space="preserve">. </w:t>
      </w:r>
    </w:p>
    <w:p w14:paraId="08B7E4D0" w14:textId="77777777" w:rsidR="0015751A" w:rsidRDefault="0015751A">
      <w:pPr>
        <w:rPr>
          <w:b/>
          <w:bCs/>
          <w:color w:val="1A5276"/>
          <w:sz w:val="32"/>
          <w:szCs w:val="32"/>
        </w:rPr>
      </w:pPr>
      <w:r>
        <w:br w:type="page"/>
      </w:r>
    </w:p>
    <w:p w14:paraId="3D4152F2" w14:textId="12880F19" w:rsidR="00E3550C" w:rsidRDefault="00E3550C" w:rsidP="00E3550C">
      <w:pPr>
        <w:pStyle w:val="Overskrift1"/>
      </w:pPr>
      <w:r>
        <w:lastRenderedPageBreak/>
        <w:t>Tips og Gode Råd</w:t>
      </w:r>
    </w:p>
    <w:p w14:paraId="0E17D2ED" w14:textId="77777777" w:rsidR="00E3550C" w:rsidRDefault="00E3550C" w:rsidP="00E3550C">
      <w:pPr>
        <w:pStyle w:val="Overskrift3"/>
      </w:pPr>
      <w:r>
        <w:t>Start småt</w:t>
      </w:r>
    </w:p>
    <w:p w14:paraId="43038CBD" w14:textId="77777777" w:rsidR="00E3550C" w:rsidRDefault="00E3550C" w:rsidP="00E3550C">
      <w:pPr>
        <w:spacing w:after="160" w:line="276" w:lineRule="auto"/>
      </w:pPr>
      <w:r>
        <w:t xml:space="preserve">Begynd med to services og ét kommunikationsmønster. Få det til at virke før I tilføjer mere. </w:t>
      </w:r>
      <w:proofErr w:type="spellStart"/>
      <w:r>
        <w:t>Aspire</w:t>
      </w:r>
      <w:proofErr w:type="spellEnd"/>
      <w:r>
        <w:t xml:space="preserve"> gør det nemt at tilføje services løbende.</w:t>
      </w:r>
    </w:p>
    <w:p w14:paraId="7A3B02CD" w14:textId="77777777" w:rsidR="00E3550C" w:rsidRDefault="00E3550C" w:rsidP="00E3550C">
      <w:pPr>
        <w:pStyle w:val="Overskrift3"/>
      </w:pPr>
      <w:r>
        <w:t xml:space="preserve">Brug </w:t>
      </w:r>
      <w:proofErr w:type="spellStart"/>
      <w:r>
        <w:t>Aspire</w:t>
      </w:r>
      <w:proofErr w:type="spellEnd"/>
      <w:r>
        <w:t xml:space="preserve"> Dashboard aktivt</w:t>
      </w:r>
    </w:p>
    <w:p w14:paraId="44E77200" w14:textId="77777777" w:rsidR="00E3550C" w:rsidRDefault="00E3550C" w:rsidP="00E3550C">
      <w:pPr>
        <w:spacing w:after="160" w:line="276" w:lineRule="auto"/>
      </w:pPr>
      <w:proofErr w:type="spellStart"/>
      <w:r>
        <w:t>Dashboard’et</w:t>
      </w:r>
      <w:proofErr w:type="spellEnd"/>
      <w:r>
        <w:t xml:space="preserve"> viser logs, traces og </w:t>
      </w:r>
      <w:proofErr w:type="spellStart"/>
      <w:r>
        <w:t>metrics</w:t>
      </w:r>
      <w:proofErr w:type="spellEnd"/>
      <w:r>
        <w:t xml:space="preserve"> på tværs af alle services. Det er jeres vigtigste værktøj til at forstå hvad der sker i systemet, især når noget fejler.</w:t>
      </w:r>
    </w:p>
    <w:p w14:paraId="7E0D49D4" w14:textId="77777777" w:rsidR="00E3550C" w:rsidRDefault="00E3550C" w:rsidP="00E3550C">
      <w:pPr>
        <w:pStyle w:val="Overskrift3"/>
      </w:pPr>
      <w:r>
        <w:t>Simuler fejl bevidst</w:t>
      </w:r>
    </w:p>
    <w:p w14:paraId="5ED6566E" w14:textId="77777777" w:rsidR="00E3550C" w:rsidRDefault="00E3550C" w:rsidP="00E3550C">
      <w:pPr>
        <w:spacing w:after="160" w:line="276" w:lineRule="auto"/>
      </w:pPr>
      <w:r>
        <w:t xml:space="preserve">Gør Payment-servicens fejlrate </w:t>
      </w:r>
      <w:proofErr w:type="spellStart"/>
      <w:r>
        <w:t>konfigurerbar</w:t>
      </w:r>
      <w:proofErr w:type="spellEnd"/>
      <w:r>
        <w:t xml:space="preserve"> (f.eks. via en miljøvariabel eller et </w:t>
      </w:r>
      <w:proofErr w:type="spellStart"/>
      <w:r>
        <w:t>konfigurationsendpoint</w:t>
      </w:r>
      <w:proofErr w:type="spellEnd"/>
      <w:r>
        <w:t xml:space="preserve">). Så kan I nemt teste både happy </w:t>
      </w:r>
      <w:proofErr w:type="spellStart"/>
      <w:r>
        <w:t>path</w:t>
      </w:r>
      <w:proofErr w:type="spellEnd"/>
      <w:r>
        <w:t xml:space="preserve"> og fejlscenarier.</w:t>
      </w:r>
    </w:p>
    <w:p w14:paraId="5FBEA315" w14:textId="77777777" w:rsidR="00E3550C" w:rsidRDefault="00E3550C" w:rsidP="00E3550C">
      <w:pPr>
        <w:pStyle w:val="Overskrift3"/>
      </w:pPr>
      <w:r>
        <w:t xml:space="preserve">Husk </w:t>
      </w:r>
      <w:proofErr w:type="spellStart"/>
      <w:r>
        <w:t>idempotens</w:t>
      </w:r>
      <w:proofErr w:type="spellEnd"/>
    </w:p>
    <w:p w14:paraId="2F8356C3" w14:textId="77777777" w:rsidR="00E3550C" w:rsidRDefault="00E3550C" w:rsidP="00E3550C">
      <w:pPr>
        <w:spacing w:after="160" w:line="276" w:lineRule="auto"/>
      </w:pPr>
      <w:r>
        <w:t xml:space="preserve">Messaging-systemer kan levere en besked mere end én gang. Overvej fra starten hvad der sker hvis en handler modtager den samme event to gange. Brug f.eks. et unikt </w:t>
      </w:r>
      <w:proofErr w:type="spellStart"/>
      <w:r>
        <w:t>EventId</w:t>
      </w:r>
      <w:proofErr w:type="spellEnd"/>
      <w:r>
        <w:t xml:space="preserve"> eller </w:t>
      </w:r>
      <w:proofErr w:type="spellStart"/>
      <w:r>
        <w:t>OrderId</w:t>
      </w:r>
      <w:proofErr w:type="spellEnd"/>
      <w:r>
        <w:t xml:space="preserve"> til at sikre </w:t>
      </w:r>
      <w:proofErr w:type="spellStart"/>
      <w:r>
        <w:t>idempotens</w:t>
      </w:r>
      <w:proofErr w:type="spellEnd"/>
      <w:r>
        <w:t>.</w:t>
      </w:r>
    </w:p>
    <w:p w14:paraId="5CA45386" w14:textId="77777777" w:rsidR="00E3550C" w:rsidRDefault="00E3550C" w:rsidP="00E3550C">
      <w:pPr>
        <w:pStyle w:val="Overskrift3"/>
      </w:pPr>
      <w:r>
        <w:t>Hver service ejer sin data</w:t>
      </w:r>
    </w:p>
    <w:p w14:paraId="27252FF8" w14:textId="77777777" w:rsidR="00E3550C" w:rsidRDefault="00E3550C" w:rsidP="00E3550C">
      <w:pPr>
        <w:spacing w:after="160" w:line="276" w:lineRule="auto"/>
      </w:pPr>
      <w:r>
        <w:t xml:space="preserve">Services må aldrig dele database. Hvis </w:t>
      </w:r>
      <w:proofErr w:type="spellStart"/>
      <w:r>
        <w:t>Ordering</w:t>
      </w:r>
      <w:proofErr w:type="spellEnd"/>
      <w:r>
        <w:t xml:space="preserve"> har brug for prisdata, kalder den Event </w:t>
      </w:r>
      <w:proofErr w:type="spellStart"/>
      <w:r>
        <w:t>Catalog</w:t>
      </w:r>
      <w:proofErr w:type="spellEnd"/>
      <w:r>
        <w:t xml:space="preserve"> – den læser ikke direkte i Event </w:t>
      </w:r>
      <w:proofErr w:type="spellStart"/>
      <w:r>
        <w:t>Catalogs</w:t>
      </w:r>
      <w:proofErr w:type="spellEnd"/>
      <w:r>
        <w:t xml:space="preserve"> database. Dette princip er fundamentalt for microservices.</w:t>
      </w:r>
    </w:p>
    <w:p w14:paraId="58AE1356" w14:textId="77777777" w:rsidR="00E3550C" w:rsidRDefault="00E3550C" w:rsidP="00E3550C">
      <w:pPr>
        <w:pStyle w:val="Overskrift3"/>
      </w:pPr>
      <w:r>
        <w:t>Dokumenter jeres valg</w:t>
      </w:r>
    </w:p>
    <w:p w14:paraId="2928A6B5" w14:textId="77777777" w:rsidR="00E3550C" w:rsidRDefault="00E3550C" w:rsidP="00E3550C">
      <w:pPr>
        <w:spacing w:after="160" w:line="276" w:lineRule="auto"/>
      </w:pPr>
      <w:r>
        <w:t>Skriv ned hvorfor I valgte pub/sub vs. REST for hver kommunikation. Det er mindst lige så vigtigt at kunne begrunde designet som at implementere det.</w:t>
      </w:r>
    </w:p>
    <w:p w14:paraId="179026C7" w14:textId="77777777" w:rsidR="00E3550C" w:rsidRDefault="00E3550C" w:rsidP="00E3550C">
      <w:pPr>
        <w:spacing w:before="600"/>
      </w:pPr>
    </w:p>
    <w:p w14:paraId="102C5C8A" w14:textId="77777777" w:rsidR="00E3550C" w:rsidRDefault="00E3550C" w:rsidP="00E3550C">
      <w:pPr>
        <w:spacing w:after="100"/>
        <w:jc w:val="center"/>
      </w:pPr>
      <w:r>
        <w:rPr>
          <w:i/>
          <w:iCs/>
          <w:color w:val="5D6D7E"/>
          <w:sz w:val="24"/>
          <w:szCs w:val="24"/>
        </w:rPr>
        <w:t>— God fornøjelse med projektet! —</w:t>
      </w:r>
    </w:p>
    <w:p w14:paraId="03CF2815" w14:textId="77777777" w:rsidR="00E3550C" w:rsidRDefault="00E3550C" w:rsidP="00E3550C">
      <w:pPr>
        <w:spacing w:after="100" w:line="276" w:lineRule="auto"/>
      </w:pPr>
    </w:p>
    <w:p w14:paraId="1ECB105C" w14:textId="77777777" w:rsidR="00C01F33" w:rsidRDefault="00000000">
      <w:r>
        <w:br w:type="page"/>
      </w:r>
    </w:p>
    <w:sectPr w:rsidR="00C01F3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7425" w14:textId="77777777" w:rsidR="00EE24B6" w:rsidRDefault="00EE24B6">
      <w:r>
        <w:separator/>
      </w:r>
    </w:p>
  </w:endnote>
  <w:endnote w:type="continuationSeparator" w:id="0">
    <w:p w14:paraId="1AD1239F" w14:textId="77777777" w:rsidR="00EE24B6" w:rsidRDefault="00EE2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F873" w14:textId="77777777" w:rsidR="00695E52" w:rsidRDefault="00695E52">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078" w14:textId="77777777" w:rsidR="00C01F33" w:rsidRDefault="00000000">
    <w:pPr>
      <w:jc w:val="center"/>
    </w:pPr>
    <w:r>
      <w:rPr>
        <w:color w:val="95A5A6"/>
        <w:sz w:val="18"/>
        <w:szCs w:val="18"/>
      </w:rPr>
      <w:t xml:space="preserve">Side </w:t>
    </w:r>
    <w:r>
      <w:rPr>
        <w:color w:val="95A5A6"/>
        <w:sz w:val="18"/>
        <w:szCs w:val="18"/>
      </w:rPr>
      <w:fldChar w:fldCharType="begin"/>
    </w:r>
    <w:r>
      <w:rPr>
        <w:color w:val="95A5A6"/>
        <w:sz w:val="18"/>
        <w:szCs w:val="18"/>
      </w:rPr>
      <w:instrText>PAGE</w:instrText>
    </w:r>
    <w:r>
      <w:rPr>
        <w:color w:val="95A5A6"/>
        <w:sz w:val="18"/>
        <w:szCs w:val="18"/>
      </w:rPr>
      <w:fldChar w:fldCharType="separate"/>
    </w:r>
    <w:r w:rsidR="00CC2EB9">
      <w:rPr>
        <w:noProof/>
        <w:color w:val="95A5A6"/>
        <w:sz w:val="18"/>
        <w:szCs w:val="18"/>
      </w:rPr>
      <w:t>1</w:t>
    </w:r>
    <w:r>
      <w:rPr>
        <w:color w:val="95A5A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0AE5" w14:textId="77777777" w:rsidR="00695E52" w:rsidRDefault="00695E52">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2B181" w14:textId="77777777" w:rsidR="00EE24B6" w:rsidRDefault="00EE24B6">
      <w:r>
        <w:separator/>
      </w:r>
    </w:p>
  </w:footnote>
  <w:footnote w:type="continuationSeparator" w:id="0">
    <w:p w14:paraId="4243ECF6" w14:textId="77777777" w:rsidR="00EE24B6" w:rsidRDefault="00EE2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35DEE" w14:textId="77777777" w:rsidR="00695E52" w:rsidRDefault="00695E52">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C54" w14:textId="3E0D124B" w:rsidR="00C01F33" w:rsidRDefault="00000000">
    <w:pPr>
      <w:jc w:val="right"/>
    </w:pPr>
    <w:proofErr w:type="spellStart"/>
    <w:r>
      <w:rPr>
        <w:i/>
        <w:iCs/>
        <w:color w:val="95A5A6"/>
        <w:sz w:val="18"/>
        <w:szCs w:val="18"/>
      </w:rPr>
      <w:t>TicketHub</w:t>
    </w:r>
    <w:proofErr w:type="spellEnd"/>
    <w:r>
      <w:rPr>
        <w:i/>
        <w:iCs/>
        <w:color w:val="95A5A6"/>
        <w:sz w:val="18"/>
        <w:szCs w:val="18"/>
      </w:rPr>
      <w:t xml:space="preserve"> – Miniprojekt</w:t>
    </w:r>
    <w:r w:rsidR="00695E52">
      <w:rPr>
        <w:i/>
        <w:iCs/>
        <w:color w:val="95A5A6"/>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324F" w14:textId="77777777" w:rsidR="00695E52" w:rsidRDefault="00695E52">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0BE0EE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038443EE"/>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05275E91"/>
    <w:multiLevelType w:val="hybridMultilevel"/>
    <w:tmpl w:val="434AF5F2"/>
    <w:lvl w:ilvl="0" w:tplc="D3D0516C">
      <w:start w:val="1"/>
      <w:numFmt w:val="bullet"/>
      <w:lvlText w:val="•"/>
      <w:lvlJc w:val="left"/>
      <w:pPr>
        <w:ind w:left="1080" w:hanging="360"/>
      </w:pPr>
    </w:lvl>
    <w:lvl w:ilvl="1" w:tplc="07245E3A">
      <w:numFmt w:val="decimal"/>
      <w:lvlText w:val=""/>
      <w:lvlJc w:val="left"/>
    </w:lvl>
    <w:lvl w:ilvl="2" w:tplc="3196B760">
      <w:numFmt w:val="decimal"/>
      <w:lvlText w:val=""/>
      <w:lvlJc w:val="left"/>
    </w:lvl>
    <w:lvl w:ilvl="3" w:tplc="7988CF02">
      <w:numFmt w:val="decimal"/>
      <w:lvlText w:val=""/>
      <w:lvlJc w:val="left"/>
    </w:lvl>
    <w:lvl w:ilvl="4" w:tplc="2B1A0B4C">
      <w:numFmt w:val="decimal"/>
      <w:lvlText w:val=""/>
      <w:lvlJc w:val="left"/>
    </w:lvl>
    <w:lvl w:ilvl="5" w:tplc="AC52380A">
      <w:numFmt w:val="decimal"/>
      <w:lvlText w:val=""/>
      <w:lvlJc w:val="left"/>
    </w:lvl>
    <w:lvl w:ilvl="6" w:tplc="64EC0B66">
      <w:numFmt w:val="decimal"/>
      <w:lvlText w:val=""/>
      <w:lvlJc w:val="left"/>
    </w:lvl>
    <w:lvl w:ilvl="7" w:tplc="AAA868BA">
      <w:numFmt w:val="decimal"/>
      <w:lvlText w:val=""/>
      <w:lvlJc w:val="left"/>
    </w:lvl>
    <w:lvl w:ilvl="8" w:tplc="000ACB14">
      <w:numFmt w:val="decimal"/>
      <w:lvlText w:val=""/>
      <w:lvlJc w:val="left"/>
    </w:lvl>
  </w:abstractNum>
  <w:abstractNum w:abstractNumId="3" w15:restartNumberingAfterBreak="0">
    <w:nsid w:val="05DE3E3A"/>
    <w:multiLevelType w:val="hybridMultilevel"/>
    <w:tmpl w:val="DE9CBD80"/>
    <w:lvl w:ilvl="0" w:tplc="55064C6C">
      <w:start w:val="1"/>
      <w:numFmt w:val="bullet"/>
      <w:lvlText w:val="●"/>
      <w:lvlJc w:val="left"/>
      <w:pPr>
        <w:ind w:left="720" w:hanging="360"/>
      </w:pPr>
    </w:lvl>
    <w:lvl w:ilvl="1" w:tplc="2A4047BA">
      <w:start w:val="1"/>
      <w:numFmt w:val="bullet"/>
      <w:lvlText w:val="○"/>
      <w:lvlJc w:val="left"/>
      <w:pPr>
        <w:ind w:left="1440" w:hanging="360"/>
      </w:pPr>
    </w:lvl>
    <w:lvl w:ilvl="2" w:tplc="1E980E7C">
      <w:start w:val="1"/>
      <w:numFmt w:val="bullet"/>
      <w:lvlText w:val="■"/>
      <w:lvlJc w:val="left"/>
      <w:pPr>
        <w:ind w:left="2160" w:hanging="360"/>
      </w:pPr>
    </w:lvl>
    <w:lvl w:ilvl="3" w:tplc="133E79CA">
      <w:start w:val="1"/>
      <w:numFmt w:val="bullet"/>
      <w:lvlText w:val="●"/>
      <w:lvlJc w:val="left"/>
      <w:pPr>
        <w:ind w:left="2880" w:hanging="360"/>
      </w:pPr>
    </w:lvl>
    <w:lvl w:ilvl="4" w:tplc="C6926DA2">
      <w:start w:val="1"/>
      <w:numFmt w:val="bullet"/>
      <w:lvlText w:val="○"/>
      <w:lvlJc w:val="left"/>
      <w:pPr>
        <w:ind w:left="3600" w:hanging="360"/>
      </w:pPr>
    </w:lvl>
    <w:lvl w:ilvl="5" w:tplc="775EB5F8">
      <w:start w:val="1"/>
      <w:numFmt w:val="bullet"/>
      <w:lvlText w:val="■"/>
      <w:lvlJc w:val="left"/>
      <w:pPr>
        <w:ind w:left="4320" w:hanging="360"/>
      </w:pPr>
    </w:lvl>
    <w:lvl w:ilvl="6" w:tplc="9DF2F482">
      <w:start w:val="1"/>
      <w:numFmt w:val="bullet"/>
      <w:lvlText w:val="●"/>
      <w:lvlJc w:val="left"/>
      <w:pPr>
        <w:ind w:left="5040" w:hanging="360"/>
      </w:pPr>
    </w:lvl>
    <w:lvl w:ilvl="7" w:tplc="D1565FA8">
      <w:start w:val="1"/>
      <w:numFmt w:val="bullet"/>
      <w:lvlText w:val="●"/>
      <w:lvlJc w:val="left"/>
      <w:pPr>
        <w:ind w:left="5760" w:hanging="360"/>
      </w:pPr>
    </w:lvl>
    <w:lvl w:ilvl="8" w:tplc="29AAE2BC">
      <w:start w:val="1"/>
      <w:numFmt w:val="bullet"/>
      <w:lvlText w:val="●"/>
      <w:lvlJc w:val="left"/>
      <w:pPr>
        <w:ind w:left="6480" w:hanging="360"/>
      </w:pPr>
    </w:lvl>
  </w:abstractNum>
  <w:abstractNum w:abstractNumId="4" w15:restartNumberingAfterBreak="0">
    <w:nsid w:val="0A906199"/>
    <w:multiLevelType w:val="hybridMultilevel"/>
    <w:tmpl w:val="E18C65A8"/>
    <w:lvl w:ilvl="0" w:tplc="762AC3B8">
      <w:start w:val="1"/>
      <w:numFmt w:val="decimal"/>
      <w:lvlText w:val="%1."/>
      <w:lvlJc w:val="left"/>
      <w:pPr>
        <w:ind w:left="720" w:hanging="360"/>
      </w:pPr>
    </w:lvl>
    <w:lvl w:ilvl="1" w:tplc="18140C04">
      <w:numFmt w:val="decimal"/>
      <w:lvlText w:val=""/>
      <w:lvlJc w:val="left"/>
    </w:lvl>
    <w:lvl w:ilvl="2" w:tplc="7B98014C">
      <w:numFmt w:val="decimal"/>
      <w:lvlText w:val=""/>
      <w:lvlJc w:val="left"/>
    </w:lvl>
    <w:lvl w:ilvl="3" w:tplc="13CE1D1A">
      <w:numFmt w:val="decimal"/>
      <w:lvlText w:val=""/>
      <w:lvlJc w:val="left"/>
    </w:lvl>
    <w:lvl w:ilvl="4" w:tplc="CBB09292">
      <w:numFmt w:val="decimal"/>
      <w:lvlText w:val=""/>
      <w:lvlJc w:val="left"/>
    </w:lvl>
    <w:lvl w:ilvl="5" w:tplc="85384094">
      <w:numFmt w:val="decimal"/>
      <w:lvlText w:val=""/>
      <w:lvlJc w:val="left"/>
    </w:lvl>
    <w:lvl w:ilvl="6" w:tplc="E2FA2884">
      <w:numFmt w:val="decimal"/>
      <w:lvlText w:val=""/>
      <w:lvlJc w:val="left"/>
    </w:lvl>
    <w:lvl w:ilvl="7" w:tplc="BBECE418">
      <w:numFmt w:val="decimal"/>
      <w:lvlText w:val=""/>
      <w:lvlJc w:val="left"/>
    </w:lvl>
    <w:lvl w:ilvl="8" w:tplc="FDE4D1FA">
      <w:numFmt w:val="decimal"/>
      <w:lvlText w:val=""/>
      <w:lvlJc w:val="left"/>
    </w:lvl>
  </w:abstractNum>
  <w:abstractNum w:abstractNumId="5" w15:restartNumberingAfterBreak="0">
    <w:nsid w:val="22026BA2"/>
    <w:multiLevelType w:val="hybridMultilevel"/>
    <w:tmpl w:val="A6ACB99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310714EC"/>
    <w:multiLevelType w:val="hybridMultilevel"/>
    <w:tmpl w:val="1C74D3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C15E7C"/>
    <w:multiLevelType w:val="hybridMultilevel"/>
    <w:tmpl w:val="BC58F0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BB7F2D"/>
    <w:multiLevelType w:val="hybridMultilevel"/>
    <w:tmpl w:val="908CD4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7424406"/>
    <w:multiLevelType w:val="multilevel"/>
    <w:tmpl w:val="040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AAA67BC"/>
    <w:multiLevelType w:val="hybridMultilevel"/>
    <w:tmpl w:val="F47CF9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56081A"/>
    <w:multiLevelType w:val="hybridMultilevel"/>
    <w:tmpl w:val="F47CF93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64833204"/>
    <w:multiLevelType w:val="hybridMultilevel"/>
    <w:tmpl w:val="F83465E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69455288"/>
    <w:multiLevelType w:val="hybridMultilevel"/>
    <w:tmpl w:val="D236210E"/>
    <w:lvl w:ilvl="0" w:tplc="5B24EDAA">
      <w:start w:val="1"/>
      <w:numFmt w:val="bullet"/>
      <w:lvlText w:val="•"/>
      <w:lvlJc w:val="left"/>
      <w:pPr>
        <w:ind w:left="720" w:hanging="360"/>
      </w:pPr>
    </w:lvl>
    <w:lvl w:ilvl="1" w:tplc="3EFA5426">
      <w:numFmt w:val="decimal"/>
      <w:lvlText w:val=""/>
      <w:lvlJc w:val="left"/>
    </w:lvl>
    <w:lvl w:ilvl="2" w:tplc="CF0ECCEE">
      <w:numFmt w:val="decimal"/>
      <w:lvlText w:val=""/>
      <w:lvlJc w:val="left"/>
    </w:lvl>
    <w:lvl w:ilvl="3" w:tplc="589CD744">
      <w:numFmt w:val="decimal"/>
      <w:lvlText w:val=""/>
      <w:lvlJc w:val="left"/>
    </w:lvl>
    <w:lvl w:ilvl="4" w:tplc="C92AE604">
      <w:numFmt w:val="decimal"/>
      <w:lvlText w:val=""/>
      <w:lvlJc w:val="left"/>
    </w:lvl>
    <w:lvl w:ilvl="5" w:tplc="D7E4DDAC">
      <w:numFmt w:val="decimal"/>
      <w:lvlText w:val=""/>
      <w:lvlJc w:val="left"/>
    </w:lvl>
    <w:lvl w:ilvl="6" w:tplc="A008BAF4">
      <w:numFmt w:val="decimal"/>
      <w:lvlText w:val=""/>
      <w:lvlJc w:val="left"/>
    </w:lvl>
    <w:lvl w:ilvl="7" w:tplc="B0542486">
      <w:numFmt w:val="decimal"/>
      <w:lvlText w:val=""/>
      <w:lvlJc w:val="left"/>
    </w:lvl>
    <w:lvl w:ilvl="8" w:tplc="999C8FA2">
      <w:numFmt w:val="decimal"/>
      <w:lvlText w:val=""/>
      <w:lvlJc w:val="left"/>
    </w:lvl>
  </w:abstractNum>
  <w:abstractNum w:abstractNumId="14" w15:restartNumberingAfterBreak="0">
    <w:nsid w:val="76574AA9"/>
    <w:multiLevelType w:val="hybridMultilevel"/>
    <w:tmpl w:val="11BE101A"/>
    <w:lvl w:ilvl="0" w:tplc="0D66591A">
      <w:start w:val="1"/>
      <w:numFmt w:val="decimal"/>
      <w:lvlText w:val="%1."/>
      <w:lvlJc w:val="left"/>
      <w:pPr>
        <w:ind w:left="720" w:hanging="360"/>
      </w:pPr>
    </w:lvl>
    <w:lvl w:ilvl="1" w:tplc="B45CABA4">
      <w:numFmt w:val="decimal"/>
      <w:lvlText w:val=""/>
      <w:lvlJc w:val="left"/>
    </w:lvl>
    <w:lvl w:ilvl="2" w:tplc="29FAC06C">
      <w:numFmt w:val="decimal"/>
      <w:lvlText w:val=""/>
      <w:lvlJc w:val="left"/>
    </w:lvl>
    <w:lvl w:ilvl="3" w:tplc="6E0E7D06">
      <w:numFmt w:val="decimal"/>
      <w:lvlText w:val=""/>
      <w:lvlJc w:val="left"/>
    </w:lvl>
    <w:lvl w:ilvl="4" w:tplc="C2107096">
      <w:numFmt w:val="decimal"/>
      <w:lvlText w:val=""/>
      <w:lvlJc w:val="left"/>
    </w:lvl>
    <w:lvl w:ilvl="5" w:tplc="B36830BA">
      <w:numFmt w:val="decimal"/>
      <w:lvlText w:val=""/>
      <w:lvlJc w:val="left"/>
    </w:lvl>
    <w:lvl w:ilvl="6" w:tplc="A84C05AE">
      <w:numFmt w:val="decimal"/>
      <w:lvlText w:val=""/>
      <w:lvlJc w:val="left"/>
    </w:lvl>
    <w:lvl w:ilvl="7" w:tplc="673CE592">
      <w:numFmt w:val="decimal"/>
      <w:lvlText w:val=""/>
      <w:lvlJc w:val="left"/>
    </w:lvl>
    <w:lvl w:ilvl="8" w:tplc="D7D49BBA">
      <w:numFmt w:val="decimal"/>
      <w:lvlText w:val=""/>
      <w:lvlJc w:val="left"/>
    </w:lvl>
  </w:abstractNum>
  <w:num w:numId="1" w16cid:durableId="287786516">
    <w:abstractNumId w:val="3"/>
    <w:lvlOverride w:ilvl="0">
      <w:startOverride w:val="1"/>
    </w:lvlOverride>
  </w:num>
  <w:num w:numId="2" w16cid:durableId="1921714935">
    <w:abstractNumId w:val="13"/>
    <w:lvlOverride w:ilvl="0">
      <w:startOverride w:val="1"/>
    </w:lvlOverride>
  </w:num>
  <w:num w:numId="3" w16cid:durableId="1117913966">
    <w:abstractNumId w:val="4"/>
    <w:lvlOverride w:ilvl="0">
      <w:startOverride w:val="1"/>
    </w:lvlOverride>
  </w:num>
  <w:num w:numId="4" w16cid:durableId="1319648405">
    <w:abstractNumId w:val="14"/>
    <w:lvlOverride w:ilvl="0">
      <w:startOverride w:val="1"/>
    </w:lvlOverride>
  </w:num>
  <w:num w:numId="5" w16cid:durableId="648050063">
    <w:abstractNumId w:val="9"/>
  </w:num>
  <w:num w:numId="6" w16cid:durableId="35280313">
    <w:abstractNumId w:val="5"/>
  </w:num>
  <w:num w:numId="7" w16cid:durableId="2064017789">
    <w:abstractNumId w:val="9"/>
    <w:lvlOverride w:ilvl="0">
      <w:startOverride w:val="1"/>
    </w:lvlOverride>
  </w:num>
  <w:num w:numId="8" w16cid:durableId="2083409519">
    <w:abstractNumId w:val="9"/>
  </w:num>
  <w:num w:numId="9" w16cid:durableId="1959142347">
    <w:abstractNumId w:val="12"/>
  </w:num>
  <w:num w:numId="10" w16cid:durableId="188371738">
    <w:abstractNumId w:val="11"/>
  </w:num>
  <w:num w:numId="11" w16cid:durableId="217128720">
    <w:abstractNumId w:val="7"/>
  </w:num>
  <w:num w:numId="12" w16cid:durableId="1760132912">
    <w:abstractNumId w:val="6"/>
  </w:num>
  <w:num w:numId="13" w16cid:durableId="993603345">
    <w:abstractNumId w:val="8"/>
  </w:num>
  <w:num w:numId="14" w16cid:durableId="1367364385">
    <w:abstractNumId w:val="0"/>
  </w:num>
  <w:num w:numId="15" w16cid:durableId="1669598775">
    <w:abstractNumId w:val="10"/>
  </w:num>
  <w:num w:numId="16" w16cid:durableId="75901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33"/>
    <w:rsid w:val="0008466C"/>
    <w:rsid w:val="0015751A"/>
    <w:rsid w:val="002B4CB0"/>
    <w:rsid w:val="002E5578"/>
    <w:rsid w:val="003926FB"/>
    <w:rsid w:val="004C6111"/>
    <w:rsid w:val="005D74D7"/>
    <w:rsid w:val="006047B1"/>
    <w:rsid w:val="00695E52"/>
    <w:rsid w:val="007125D1"/>
    <w:rsid w:val="007B1BF6"/>
    <w:rsid w:val="008745A0"/>
    <w:rsid w:val="008D282B"/>
    <w:rsid w:val="00943E2B"/>
    <w:rsid w:val="00A21581"/>
    <w:rsid w:val="00AF787E"/>
    <w:rsid w:val="00BF1097"/>
    <w:rsid w:val="00BF28DE"/>
    <w:rsid w:val="00BF6672"/>
    <w:rsid w:val="00C01F33"/>
    <w:rsid w:val="00C70EFA"/>
    <w:rsid w:val="00C902D6"/>
    <w:rsid w:val="00CC2EB9"/>
    <w:rsid w:val="00CE44DD"/>
    <w:rsid w:val="00D35540"/>
    <w:rsid w:val="00D4451F"/>
    <w:rsid w:val="00E3550C"/>
    <w:rsid w:val="00E579DB"/>
    <w:rsid w:val="00EA417C"/>
    <w:rsid w:val="00EE24B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8EF11"/>
  <w15:docId w15:val="{C0A92F7E-263C-4464-B6ED-9DE936B5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link w:val="Overskrift1Tegn"/>
    <w:uiPriority w:val="9"/>
    <w:qFormat/>
    <w:pPr>
      <w:spacing w:before="360" w:after="200"/>
      <w:outlineLvl w:val="0"/>
    </w:pPr>
    <w:rPr>
      <w:b/>
      <w:bCs/>
      <w:color w:val="1A5276"/>
      <w:sz w:val="32"/>
      <w:szCs w:val="32"/>
    </w:rPr>
  </w:style>
  <w:style w:type="paragraph" w:styleId="Overskrift2">
    <w:name w:val="heading 2"/>
    <w:link w:val="Overskrift2Tegn"/>
    <w:uiPriority w:val="9"/>
    <w:unhideWhenUsed/>
    <w:qFormat/>
    <w:pPr>
      <w:spacing w:before="280" w:after="160"/>
      <w:outlineLvl w:val="1"/>
    </w:pPr>
    <w:rPr>
      <w:b/>
      <w:bCs/>
      <w:color w:val="1A5276"/>
      <w:sz w:val="26"/>
      <w:szCs w:val="26"/>
    </w:rPr>
  </w:style>
  <w:style w:type="paragraph" w:styleId="Overskrift3">
    <w:name w:val="heading 3"/>
    <w:link w:val="Overskrift3Tegn"/>
    <w:uiPriority w:val="9"/>
    <w:unhideWhenUsed/>
    <w:qFormat/>
    <w:pPr>
      <w:spacing w:before="200" w:after="120"/>
      <w:outlineLvl w:val="2"/>
    </w:pPr>
    <w:rPr>
      <w:b/>
      <w:bCs/>
      <w:color w:val="2C3E50"/>
      <w:sz w:val="23"/>
      <w:szCs w:val="23"/>
    </w:rPr>
  </w:style>
  <w:style w:type="paragraph" w:styleId="Overskrift4">
    <w:name w:val="heading 4"/>
    <w:uiPriority w:val="9"/>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customStyle="1" w:styleId="Overskrift1Tegn">
    <w:name w:val="Overskrift 1 Tegn"/>
    <w:basedOn w:val="Standardskrifttypeiafsnit"/>
    <w:link w:val="Overskrift1"/>
    <w:uiPriority w:val="9"/>
    <w:rsid w:val="00C902D6"/>
    <w:rPr>
      <w:b/>
      <w:bCs/>
      <w:color w:val="1A5276"/>
      <w:sz w:val="32"/>
      <w:szCs w:val="32"/>
    </w:rPr>
  </w:style>
  <w:style w:type="character" w:customStyle="1" w:styleId="Overskrift3Tegn">
    <w:name w:val="Overskrift 3 Tegn"/>
    <w:basedOn w:val="Standardskrifttypeiafsnit"/>
    <w:link w:val="Overskrift3"/>
    <w:uiPriority w:val="9"/>
    <w:rsid w:val="00E3550C"/>
    <w:rPr>
      <w:b/>
      <w:bCs/>
      <w:color w:val="2C3E50"/>
      <w:sz w:val="23"/>
      <w:szCs w:val="23"/>
    </w:rPr>
  </w:style>
  <w:style w:type="paragraph" w:styleId="Opstilling-talellerbogst">
    <w:name w:val="List Number"/>
    <w:basedOn w:val="Normal"/>
    <w:uiPriority w:val="99"/>
    <w:unhideWhenUsed/>
    <w:rsid w:val="00E3550C"/>
    <w:pPr>
      <w:contextualSpacing/>
    </w:pPr>
  </w:style>
  <w:style w:type="paragraph" w:styleId="Opstilling-punkttegn">
    <w:name w:val="List Bullet"/>
    <w:basedOn w:val="Normal"/>
    <w:uiPriority w:val="99"/>
    <w:unhideWhenUsed/>
    <w:rsid w:val="00EA417C"/>
    <w:pPr>
      <w:numPr>
        <w:numId w:val="16"/>
      </w:numPr>
      <w:contextualSpacing/>
    </w:pPr>
  </w:style>
  <w:style w:type="character" w:customStyle="1" w:styleId="Overskrift2Tegn">
    <w:name w:val="Overskrift 2 Tegn"/>
    <w:basedOn w:val="Standardskrifttypeiafsnit"/>
    <w:link w:val="Overskrift2"/>
    <w:uiPriority w:val="9"/>
    <w:rsid w:val="007B1BF6"/>
    <w:rPr>
      <w:b/>
      <w:bCs/>
      <w:color w:val="1A5276"/>
      <w:sz w:val="26"/>
      <w:szCs w:val="26"/>
    </w:rPr>
  </w:style>
  <w:style w:type="paragraph" w:styleId="Sidehoved">
    <w:name w:val="header"/>
    <w:basedOn w:val="Normal"/>
    <w:link w:val="SidehovedTegn"/>
    <w:uiPriority w:val="99"/>
    <w:unhideWhenUsed/>
    <w:rsid w:val="00695E52"/>
    <w:pPr>
      <w:tabs>
        <w:tab w:val="center" w:pos="4819"/>
        <w:tab w:val="right" w:pos="9638"/>
      </w:tabs>
    </w:pPr>
  </w:style>
  <w:style w:type="character" w:customStyle="1" w:styleId="SidehovedTegn">
    <w:name w:val="Sidehoved Tegn"/>
    <w:basedOn w:val="Standardskrifttypeiafsnit"/>
    <w:link w:val="Sidehoved"/>
    <w:uiPriority w:val="99"/>
    <w:rsid w:val="00695E52"/>
  </w:style>
  <w:style w:type="paragraph" w:styleId="Sidefod">
    <w:name w:val="footer"/>
    <w:basedOn w:val="Normal"/>
    <w:link w:val="SidefodTegn"/>
    <w:uiPriority w:val="99"/>
    <w:unhideWhenUsed/>
    <w:rsid w:val="00695E52"/>
    <w:pPr>
      <w:tabs>
        <w:tab w:val="center" w:pos="4819"/>
        <w:tab w:val="right" w:pos="9638"/>
      </w:tabs>
    </w:pPr>
  </w:style>
  <w:style w:type="character" w:customStyle="1" w:styleId="SidefodTegn">
    <w:name w:val="Sidefod Tegn"/>
    <w:basedOn w:val="Standardskrifttypeiafsnit"/>
    <w:link w:val="Sidefod"/>
    <w:uiPriority w:val="99"/>
    <w:rsid w:val="00695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2051</Words>
  <Characters>12741</Characters>
  <Application>Microsoft Office Word</Application>
  <DocSecurity>0</DocSecurity>
  <Lines>303</Lines>
  <Paragraphs>187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 Steen Bromose</cp:lastModifiedBy>
  <cp:revision>10</cp:revision>
  <dcterms:created xsi:type="dcterms:W3CDTF">2026-02-16T09:52:00Z</dcterms:created>
  <dcterms:modified xsi:type="dcterms:W3CDTF">2026-02-21T14:04:00Z</dcterms:modified>
</cp:coreProperties>
</file>