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  <w:bookmarkStart w:id="0" w:name="_GoBack"/>
      <w:bookmarkEnd w:id="0"/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0B5A7D" w:rsidP="004F2AF3">
      <w:pPr>
        <w:pStyle w:val="Subtitle"/>
      </w:pPr>
      <w:r>
        <w:t>Data &amp; Feature Definition</w:t>
      </w:r>
      <w:r w:rsidR="004F2AF3">
        <w:t xml:space="preserve"> 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0B5A7D" w:rsidP="004F2AF3">
      <w:pPr>
        <w:jc w:val="right"/>
      </w:pPr>
      <w:r>
        <w:t>Contributors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494A9D">
      <w:pPr>
        <w:jc w:val="right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0B5A7D" w:rsidRDefault="000B5A7D" w:rsidP="000B5A7D">
      <w:pPr>
        <w:pStyle w:val="Heading1"/>
      </w:pPr>
      <w:r>
        <w:lastRenderedPageBreak/>
        <w:t>Raw Data Sources</w:t>
      </w:r>
      <w:bookmarkStart w:id="1" w:name="_Toc66906632"/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1956"/>
        <w:gridCol w:w="1997"/>
        <w:gridCol w:w="1826"/>
        <w:gridCol w:w="1992"/>
        <w:gridCol w:w="1589"/>
      </w:tblGrid>
      <w:tr w:rsidR="000B5A7D" w:rsidTr="000B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1956" w:type="dxa"/>
          </w:tcPr>
          <w:p w:rsidR="000B5A7D" w:rsidRDefault="000B5A7D" w:rsidP="00020E8E">
            <w:pPr>
              <w:pStyle w:val="TableVariable"/>
            </w:pPr>
            <w:r>
              <w:t>Dataset Name</w:t>
            </w:r>
          </w:p>
        </w:tc>
        <w:tc>
          <w:tcPr>
            <w:tcW w:w="1997" w:type="dxa"/>
          </w:tcPr>
          <w:p w:rsidR="000B5A7D" w:rsidRDefault="000B5A7D" w:rsidP="00020E8E">
            <w:pPr>
              <w:pStyle w:val="TableVariable"/>
            </w:pPr>
            <w:r>
              <w:t>Original Source</w:t>
            </w:r>
          </w:p>
        </w:tc>
        <w:tc>
          <w:tcPr>
            <w:tcW w:w="1826" w:type="dxa"/>
          </w:tcPr>
          <w:p w:rsidR="000B5A7D" w:rsidRDefault="000B5A7D" w:rsidP="00020E8E">
            <w:pPr>
              <w:pStyle w:val="TableVariable"/>
            </w:pPr>
            <w:r>
              <w:t>Project Source</w:t>
            </w:r>
          </w:p>
        </w:tc>
        <w:tc>
          <w:tcPr>
            <w:tcW w:w="1992" w:type="dxa"/>
          </w:tcPr>
          <w:p w:rsidR="000B5A7D" w:rsidRDefault="000B5A7D" w:rsidP="00020E8E">
            <w:pPr>
              <w:pStyle w:val="TableVariable"/>
            </w:pPr>
            <w:r>
              <w:t>Acquisition Tools</w:t>
            </w:r>
          </w:p>
        </w:tc>
        <w:tc>
          <w:tcPr>
            <w:tcW w:w="1589" w:type="dxa"/>
          </w:tcPr>
          <w:p w:rsidR="000B5A7D" w:rsidRDefault="000B5A7D" w:rsidP="00020E8E">
            <w:pPr>
              <w:pStyle w:val="TableVariable"/>
            </w:pPr>
            <w:r>
              <w:t>Report</w:t>
            </w:r>
          </w:p>
        </w:tc>
      </w:tr>
      <w:tr w:rsidR="000B5A7D" w:rsidTr="000B5A7D">
        <w:trPr>
          <w:trHeight w:val="224"/>
        </w:trPr>
        <w:tc>
          <w:tcPr>
            <w:tcW w:w="1956" w:type="dxa"/>
          </w:tcPr>
          <w:p w:rsidR="000B5A7D" w:rsidRDefault="000B5A7D" w:rsidP="001815C9"/>
        </w:tc>
        <w:tc>
          <w:tcPr>
            <w:tcW w:w="1997" w:type="dxa"/>
          </w:tcPr>
          <w:p w:rsidR="000B5A7D" w:rsidRDefault="000B5A7D" w:rsidP="001815C9"/>
        </w:tc>
        <w:tc>
          <w:tcPr>
            <w:tcW w:w="1826" w:type="dxa"/>
          </w:tcPr>
          <w:p w:rsidR="000B5A7D" w:rsidRDefault="000B5A7D" w:rsidP="001815C9"/>
        </w:tc>
        <w:tc>
          <w:tcPr>
            <w:tcW w:w="1992" w:type="dxa"/>
          </w:tcPr>
          <w:p w:rsidR="000B5A7D" w:rsidRDefault="000B5A7D" w:rsidP="001815C9"/>
        </w:tc>
        <w:tc>
          <w:tcPr>
            <w:tcW w:w="1589" w:type="dxa"/>
          </w:tcPr>
          <w:p w:rsidR="000B5A7D" w:rsidRDefault="000B5A7D" w:rsidP="001815C9"/>
        </w:tc>
      </w:tr>
      <w:tr w:rsidR="000B5A7D" w:rsidTr="000B5A7D">
        <w:trPr>
          <w:trHeight w:val="215"/>
        </w:trPr>
        <w:tc>
          <w:tcPr>
            <w:tcW w:w="1956" w:type="dxa"/>
          </w:tcPr>
          <w:p w:rsidR="000B5A7D" w:rsidRDefault="000B5A7D" w:rsidP="001815C9"/>
        </w:tc>
        <w:tc>
          <w:tcPr>
            <w:tcW w:w="1997" w:type="dxa"/>
          </w:tcPr>
          <w:p w:rsidR="000B5A7D" w:rsidRDefault="000B5A7D" w:rsidP="001815C9"/>
        </w:tc>
        <w:tc>
          <w:tcPr>
            <w:tcW w:w="1826" w:type="dxa"/>
          </w:tcPr>
          <w:p w:rsidR="000B5A7D" w:rsidRDefault="000B5A7D" w:rsidP="001815C9"/>
        </w:tc>
        <w:tc>
          <w:tcPr>
            <w:tcW w:w="1992" w:type="dxa"/>
          </w:tcPr>
          <w:p w:rsidR="000B5A7D" w:rsidRDefault="000B5A7D" w:rsidP="001815C9"/>
        </w:tc>
        <w:tc>
          <w:tcPr>
            <w:tcW w:w="1589" w:type="dxa"/>
          </w:tcPr>
          <w:p w:rsidR="000B5A7D" w:rsidRDefault="000B5A7D" w:rsidP="001815C9"/>
        </w:tc>
      </w:tr>
      <w:tr w:rsidR="000B5A7D" w:rsidTr="000B5A7D">
        <w:trPr>
          <w:trHeight w:val="215"/>
        </w:trPr>
        <w:tc>
          <w:tcPr>
            <w:tcW w:w="1956" w:type="dxa"/>
          </w:tcPr>
          <w:p w:rsidR="000B5A7D" w:rsidRDefault="000B5A7D" w:rsidP="001815C9"/>
        </w:tc>
        <w:tc>
          <w:tcPr>
            <w:tcW w:w="1997" w:type="dxa"/>
          </w:tcPr>
          <w:p w:rsidR="000B5A7D" w:rsidRDefault="000B5A7D" w:rsidP="00212716">
            <w:pPr>
              <w:keepNext/>
            </w:pPr>
          </w:p>
        </w:tc>
        <w:tc>
          <w:tcPr>
            <w:tcW w:w="1826" w:type="dxa"/>
          </w:tcPr>
          <w:p w:rsidR="000B5A7D" w:rsidRDefault="000B5A7D" w:rsidP="00212716">
            <w:pPr>
              <w:keepNext/>
            </w:pPr>
          </w:p>
        </w:tc>
        <w:tc>
          <w:tcPr>
            <w:tcW w:w="1992" w:type="dxa"/>
          </w:tcPr>
          <w:p w:rsidR="000B5A7D" w:rsidRDefault="000B5A7D" w:rsidP="00212716">
            <w:pPr>
              <w:keepNext/>
            </w:pPr>
          </w:p>
        </w:tc>
        <w:tc>
          <w:tcPr>
            <w:tcW w:w="1589" w:type="dxa"/>
          </w:tcPr>
          <w:p w:rsidR="000B5A7D" w:rsidRDefault="000B5A7D" w:rsidP="00212716">
            <w:pPr>
              <w:keepNext/>
            </w:pPr>
          </w:p>
        </w:tc>
      </w:tr>
    </w:tbl>
    <w:p w:rsidR="00030A49" w:rsidRPr="00030A49" w:rsidRDefault="00030A49" w:rsidP="00030A49">
      <w:pPr>
        <w:pStyle w:val="Heading2"/>
        <w:rPr>
          <w:rStyle w:val="IntenseEmphasis"/>
          <w:b w:val="0"/>
          <w:i/>
          <w:iCs w:val="0"/>
        </w:rPr>
      </w:pPr>
      <w:r w:rsidRPr="00030A49">
        <w:rPr>
          <w:rStyle w:val="IntenseEmphasis"/>
          <w:b w:val="0"/>
          <w:i/>
          <w:iCs w:val="0"/>
        </w:rPr>
        <w:t>Summaries</w:t>
      </w:r>
    </w:p>
    <w:p w:rsidR="000B5A7D" w:rsidRPr="000B5A7D" w:rsidRDefault="000B5A7D" w:rsidP="00030A49">
      <w:r w:rsidRPr="00030A49">
        <w:rPr>
          <w:rStyle w:val="IntenseEmphasis"/>
        </w:rPr>
        <w:t>Dataset</w:t>
      </w:r>
      <w:r>
        <w:t xml:space="preserve"> summaries (basic important information from the report)</w:t>
      </w:r>
    </w:p>
    <w:bookmarkEnd w:id="1"/>
    <w:p w:rsidR="00B337FB" w:rsidRDefault="000B5A7D" w:rsidP="00B337FB">
      <w:pPr>
        <w:pStyle w:val="Heading1"/>
      </w:pPr>
      <w:r>
        <w:t>Processed Data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2303"/>
        <w:gridCol w:w="2304"/>
        <w:gridCol w:w="2304"/>
        <w:gridCol w:w="2304"/>
      </w:tblGrid>
      <w:tr w:rsidR="000B5A7D" w:rsidTr="00030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2303" w:type="dxa"/>
          </w:tcPr>
          <w:p w:rsidR="000B5A7D" w:rsidRDefault="000B5A7D" w:rsidP="00AF3C70">
            <w:pPr>
              <w:pStyle w:val="TableVariable"/>
            </w:pPr>
            <w:r>
              <w:t>Dataset Name</w:t>
            </w:r>
          </w:p>
        </w:tc>
        <w:tc>
          <w:tcPr>
            <w:tcW w:w="2304" w:type="dxa"/>
          </w:tcPr>
          <w:p w:rsidR="000B5A7D" w:rsidRDefault="000B5A7D" w:rsidP="00AF3C70">
            <w:pPr>
              <w:pStyle w:val="TableVariable"/>
            </w:pPr>
            <w:r>
              <w:t>Input Dataset(s)</w:t>
            </w:r>
          </w:p>
        </w:tc>
        <w:tc>
          <w:tcPr>
            <w:tcW w:w="2304" w:type="dxa"/>
          </w:tcPr>
          <w:p w:rsidR="000B5A7D" w:rsidRDefault="000B5A7D" w:rsidP="00AF3C70">
            <w:pPr>
              <w:pStyle w:val="TableVariable"/>
            </w:pPr>
            <w:r>
              <w:t>Processing Tools</w:t>
            </w:r>
          </w:p>
        </w:tc>
        <w:tc>
          <w:tcPr>
            <w:tcW w:w="2304" w:type="dxa"/>
          </w:tcPr>
          <w:p w:rsidR="000B5A7D" w:rsidRDefault="000B5A7D" w:rsidP="00AF3C70">
            <w:pPr>
              <w:pStyle w:val="TableVariable"/>
            </w:pPr>
            <w:r>
              <w:t>Report</w:t>
            </w:r>
          </w:p>
        </w:tc>
      </w:tr>
      <w:tr w:rsidR="000B5A7D" w:rsidTr="00030A49">
        <w:trPr>
          <w:trHeight w:val="271"/>
        </w:trPr>
        <w:tc>
          <w:tcPr>
            <w:tcW w:w="2303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</w:tr>
      <w:tr w:rsidR="000B5A7D" w:rsidTr="00030A49">
        <w:trPr>
          <w:trHeight w:val="260"/>
        </w:trPr>
        <w:tc>
          <w:tcPr>
            <w:tcW w:w="2303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/>
        </w:tc>
      </w:tr>
      <w:tr w:rsidR="000B5A7D" w:rsidTr="00030A49">
        <w:trPr>
          <w:trHeight w:val="260"/>
        </w:trPr>
        <w:tc>
          <w:tcPr>
            <w:tcW w:w="2303" w:type="dxa"/>
          </w:tcPr>
          <w:p w:rsidR="000B5A7D" w:rsidRDefault="000B5A7D" w:rsidP="00AF3C70"/>
        </w:tc>
        <w:tc>
          <w:tcPr>
            <w:tcW w:w="2304" w:type="dxa"/>
          </w:tcPr>
          <w:p w:rsidR="000B5A7D" w:rsidRDefault="000B5A7D" w:rsidP="00AF3C70">
            <w:pPr>
              <w:keepNext/>
            </w:pPr>
          </w:p>
        </w:tc>
        <w:tc>
          <w:tcPr>
            <w:tcW w:w="2304" w:type="dxa"/>
          </w:tcPr>
          <w:p w:rsidR="000B5A7D" w:rsidRDefault="000B5A7D" w:rsidP="00AF3C70">
            <w:pPr>
              <w:keepNext/>
            </w:pPr>
          </w:p>
        </w:tc>
        <w:tc>
          <w:tcPr>
            <w:tcW w:w="2304" w:type="dxa"/>
          </w:tcPr>
          <w:p w:rsidR="000B5A7D" w:rsidRDefault="000B5A7D" w:rsidP="00AF3C70">
            <w:pPr>
              <w:keepNext/>
            </w:pPr>
          </w:p>
        </w:tc>
      </w:tr>
    </w:tbl>
    <w:p w:rsidR="00030A49" w:rsidRPr="00030A49" w:rsidRDefault="00030A49" w:rsidP="00030A49">
      <w:pPr>
        <w:pStyle w:val="Heading2"/>
        <w:rPr>
          <w:rStyle w:val="IntenseEmphasis"/>
          <w:b w:val="0"/>
          <w:i/>
          <w:iCs w:val="0"/>
        </w:rPr>
      </w:pPr>
      <w:r w:rsidRPr="00030A49">
        <w:rPr>
          <w:rStyle w:val="IntenseEmphasis"/>
          <w:b w:val="0"/>
          <w:i/>
          <w:iCs w:val="0"/>
        </w:rPr>
        <w:t>Summaries</w:t>
      </w:r>
    </w:p>
    <w:p w:rsidR="00B337FB" w:rsidRPr="00B337FB" w:rsidRDefault="000B5A7D" w:rsidP="00030A49">
      <w:r w:rsidRPr="00030A49">
        <w:rPr>
          <w:rStyle w:val="IntenseEmphasis"/>
        </w:rPr>
        <w:t>Dataset</w:t>
      </w:r>
      <w:r>
        <w:t xml:space="preserve"> summaries (basic important information from the report)</w:t>
      </w:r>
    </w:p>
    <w:p w:rsidR="00B337FB" w:rsidRDefault="00030A49" w:rsidP="00030A49">
      <w:pPr>
        <w:pStyle w:val="Heading1"/>
      </w:pPr>
      <w:r>
        <w:t>Feature Sets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2288"/>
        <w:gridCol w:w="2289"/>
        <w:gridCol w:w="2288"/>
        <w:gridCol w:w="2289"/>
      </w:tblGrid>
      <w:tr w:rsidR="00030A49" w:rsidTr="00030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2288" w:type="dxa"/>
          </w:tcPr>
          <w:p w:rsidR="00030A49" w:rsidRDefault="00030A49" w:rsidP="00030A49">
            <w:pPr>
              <w:pStyle w:val="TableVariable"/>
            </w:pPr>
            <w:r>
              <w:t>Feature S</w:t>
            </w:r>
            <w:r>
              <w:t>et Name</w:t>
            </w:r>
          </w:p>
        </w:tc>
        <w:tc>
          <w:tcPr>
            <w:tcW w:w="2289" w:type="dxa"/>
          </w:tcPr>
          <w:p w:rsidR="00030A49" w:rsidRDefault="00030A49" w:rsidP="00AF3C70">
            <w:pPr>
              <w:pStyle w:val="TableVariable"/>
            </w:pPr>
            <w:r>
              <w:t>Input Dataset(s)</w:t>
            </w:r>
          </w:p>
        </w:tc>
        <w:tc>
          <w:tcPr>
            <w:tcW w:w="2288" w:type="dxa"/>
          </w:tcPr>
          <w:p w:rsidR="00030A49" w:rsidRDefault="00030A49" w:rsidP="00AF3C70">
            <w:pPr>
              <w:pStyle w:val="TableVariable"/>
            </w:pPr>
            <w:r>
              <w:t xml:space="preserve">Feature Eng. </w:t>
            </w:r>
            <w:r>
              <w:t>Tools</w:t>
            </w:r>
          </w:p>
        </w:tc>
        <w:tc>
          <w:tcPr>
            <w:tcW w:w="2289" w:type="dxa"/>
          </w:tcPr>
          <w:p w:rsidR="00030A49" w:rsidRDefault="00030A49" w:rsidP="00AF3C70">
            <w:pPr>
              <w:pStyle w:val="TableVariable"/>
            </w:pPr>
            <w:r>
              <w:t>Report</w:t>
            </w:r>
          </w:p>
        </w:tc>
      </w:tr>
      <w:tr w:rsidR="00030A49" w:rsidTr="00030A49">
        <w:trPr>
          <w:trHeight w:val="224"/>
        </w:trPr>
        <w:tc>
          <w:tcPr>
            <w:tcW w:w="2288" w:type="dxa"/>
          </w:tcPr>
          <w:p w:rsidR="00030A49" w:rsidRDefault="00030A49" w:rsidP="00AF3C70"/>
        </w:tc>
        <w:tc>
          <w:tcPr>
            <w:tcW w:w="2289" w:type="dxa"/>
          </w:tcPr>
          <w:p w:rsidR="00030A49" w:rsidRDefault="00030A49" w:rsidP="00AF3C70"/>
        </w:tc>
        <w:tc>
          <w:tcPr>
            <w:tcW w:w="2288" w:type="dxa"/>
          </w:tcPr>
          <w:p w:rsidR="00030A49" w:rsidRDefault="00030A49" w:rsidP="00AF3C70"/>
        </w:tc>
        <w:tc>
          <w:tcPr>
            <w:tcW w:w="2289" w:type="dxa"/>
          </w:tcPr>
          <w:p w:rsidR="00030A49" w:rsidRDefault="00030A49" w:rsidP="00AF3C70"/>
        </w:tc>
      </w:tr>
      <w:tr w:rsidR="00030A49" w:rsidTr="00030A49">
        <w:trPr>
          <w:trHeight w:val="215"/>
        </w:trPr>
        <w:tc>
          <w:tcPr>
            <w:tcW w:w="2288" w:type="dxa"/>
          </w:tcPr>
          <w:p w:rsidR="00030A49" w:rsidRDefault="00030A49" w:rsidP="00AF3C70"/>
        </w:tc>
        <w:tc>
          <w:tcPr>
            <w:tcW w:w="2289" w:type="dxa"/>
          </w:tcPr>
          <w:p w:rsidR="00030A49" w:rsidRDefault="00030A49" w:rsidP="00AF3C70"/>
        </w:tc>
        <w:tc>
          <w:tcPr>
            <w:tcW w:w="2288" w:type="dxa"/>
          </w:tcPr>
          <w:p w:rsidR="00030A49" w:rsidRDefault="00030A49" w:rsidP="00AF3C70"/>
        </w:tc>
        <w:tc>
          <w:tcPr>
            <w:tcW w:w="2289" w:type="dxa"/>
          </w:tcPr>
          <w:p w:rsidR="00030A49" w:rsidRDefault="00030A49" w:rsidP="00AF3C70"/>
        </w:tc>
      </w:tr>
      <w:tr w:rsidR="00030A49" w:rsidTr="00030A49">
        <w:trPr>
          <w:trHeight w:val="215"/>
        </w:trPr>
        <w:tc>
          <w:tcPr>
            <w:tcW w:w="2288" w:type="dxa"/>
          </w:tcPr>
          <w:p w:rsidR="00030A49" w:rsidRDefault="00030A49" w:rsidP="00AF3C70"/>
        </w:tc>
        <w:tc>
          <w:tcPr>
            <w:tcW w:w="2289" w:type="dxa"/>
          </w:tcPr>
          <w:p w:rsidR="00030A49" w:rsidRDefault="00030A49" w:rsidP="00AF3C70">
            <w:pPr>
              <w:keepNext/>
            </w:pPr>
          </w:p>
        </w:tc>
        <w:tc>
          <w:tcPr>
            <w:tcW w:w="2288" w:type="dxa"/>
          </w:tcPr>
          <w:p w:rsidR="00030A49" w:rsidRDefault="00030A49" w:rsidP="00AF3C70">
            <w:pPr>
              <w:keepNext/>
            </w:pPr>
          </w:p>
        </w:tc>
        <w:tc>
          <w:tcPr>
            <w:tcW w:w="2289" w:type="dxa"/>
          </w:tcPr>
          <w:p w:rsidR="00030A49" w:rsidRDefault="00030A49" w:rsidP="00AF3C70">
            <w:pPr>
              <w:keepNext/>
            </w:pPr>
          </w:p>
        </w:tc>
      </w:tr>
    </w:tbl>
    <w:p w:rsidR="00030A49" w:rsidRPr="00030A49" w:rsidRDefault="00030A49" w:rsidP="00030A49">
      <w:pPr>
        <w:pStyle w:val="Heading2"/>
        <w:rPr>
          <w:rStyle w:val="IntenseEmphasis"/>
          <w:b w:val="0"/>
          <w:i/>
          <w:iCs w:val="0"/>
        </w:rPr>
      </w:pPr>
      <w:r w:rsidRPr="00030A49">
        <w:rPr>
          <w:rStyle w:val="IntenseEmphasis"/>
          <w:b w:val="0"/>
          <w:i/>
          <w:iCs w:val="0"/>
        </w:rPr>
        <w:t>Summaries</w:t>
      </w:r>
    </w:p>
    <w:p w:rsidR="00030A49" w:rsidRDefault="00030A49" w:rsidP="00030A49">
      <w:r w:rsidRPr="00030A49">
        <w:rPr>
          <w:rStyle w:val="IntenseEmphasis"/>
        </w:rPr>
        <w:t>Feature Set</w:t>
      </w:r>
      <w:r>
        <w:t xml:space="preserve"> summaries (basic important information from the report)</w:t>
      </w:r>
    </w:p>
    <w:p w:rsidR="00030A49" w:rsidRDefault="00030A49" w:rsidP="00030A49">
      <w:pPr>
        <w:pStyle w:val="Heading1"/>
      </w:pPr>
      <w:r>
        <w:t>Training | Sample</w:t>
      </w:r>
      <w:r>
        <w:t xml:space="preserve"> Data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2303"/>
        <w:gridCol w:w="2304"/>
        <w:gridCol w:w="2304"/>
        <w:gridCol w:w="2304"/>
      </w:tblGrid>
      <w:tr w:rsidR="00030A49" w:rsidTr="00AF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2303" w:type="dxa"/>
          </w:tcPr>
          <w:p w:rsidR="00030A49" w:rsidRDefault="00030A49" w:rsidP="00AF3C70">
            <w:pPr>
              <w:pStyle w:val="TableVariable"/>
            </w:pPr>
            <w:r>
              <w:t>Dataset Name</w:t>
            </w:r>
          </w:p>
        </w:tc>
        <w:tc>
          <w:tcPr>
            <w:tcW w:w="2304" w:type="dxa"/>
          </w:tcPr>
          <w:p w:rsidR="00030A49" w:rsidRDefault="00030A49" w:rsidP="00AF3C70">
            <w:pPr>
              <w:pStyle w:val="TableVariable"/>
            </w:pPr>
            <w:r>
              <w:t>Input Dataset(s)</w:t>
            </w:r>
          </w:p>
        </w:tc>
        <w:tc>
          <w:tcPr>
            <w:tcW w:w="2304" w:type="dxa"/>
          </w:tcPr>
          <w:p w:rsidR="00030A49" w:rsidRDefault="00030A49" w:rsidP="00AF3C70">
            <w:pPr>
              <w:pStyle w:val="TableVariable"/>
            </w:pPr>
            <w:r>
              <w:t>Processing Tools</w:t>
            </w:r>
          </w:p>
        </w:tc>
        <w:tc>
          <w:tcPr>
            <w:tcW w:w="2304" w:type="dxa"/>
          </w:tcPr>
          <w:p w:rsidR="00030A49" w:rsidRDefault="00030A49" w:rsidP="00AF3C70">
            <w:pPr>
              <w:pStyle w:val="TableVariable"/>
            </w:pPr>
            <w:r>
              <w:t>Report</w:t>
            </w:r>
          </w:p>
        </w:tc>
      </w:tr>
      <w:tr w:rsidR="00030A49" w:rsidTr="00AF3C70">
        <w:trPr>
          <w:trHeight w:val="271"/>
        </w:trPr>
        <w:tc>
          <w:tcPr>
            <w:tcW w:w="2303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</w:tr>
      <w:tr w:rsidR="00030A49" w:rsidTr="00AF3C70">
        <w:trPr>
          <w:trHeight w:val="260"/>
        </w:trPr>
        <w:tc>
          <w:tcPr>
            <w:tcW w:w="2303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/>
        </w:tc>
      </w:tr>
      <w:tr w:rsidR="00030A49" w:rsidTr="00AF3C70">
        <w:trPr>
          <w:trHeight w:val="260"/>
        </w:trPr>
        <w:tc>
          <w:tcPr>
            <w:tcW w:w="2303" w:type="dxa"/>
          </w:tcPr>
          <w:p w:rsidR="00030A49" w:rsidRDefault="00030A49" w:rsidP="00AF3C70"/>
        </w:tc>
        <w:tc>
          <w:tcPr>
            <w:tcW w:w="2304" w:type="dxa"/>
          </w:tcPr>
          <w:p w:rsidR="00030A49" w:rsidRDefault="00030A49" w:rsidP="00AF3C70">
            <w:pPr>
              <w:keepNext/>
            </w:pPr>
          </w:p>
        </w:tc>
        <w:tc>
          <w:tcPr>
            <w:tcW w:w="2304" w:type="dxa"/>
          </w:tcPr>
          <w:p w:rsidR="00030A49" w:rsidRDefault="00030A49" w:rsidP="00AF3C70">
            <w:pPr>
              <w:keepNext/>
            </w:pPr>
          </w:p>
        </w:tc>
        <w:tc>
          <w:tcPr>
            <w:tcW w:w="2304" w:type="dxa"/>
          </w:tcPr>
          <w:p w:rsidR="00030A49" w:rsidRDefault="00030A49" w:rsidP="00AF3C70">
            <w:pPr>
              <w:keepNext/>
            </w:pPr>
          </w:p>
        </w:tc>
      </w:tr>
    </w:tbl>
    <w:p w:rsidR="00030A49" w:rsidRPr="00030A49" w:rsidRDefault="00030A49" w:rsidP="00030A49">
      <w:pPr>
        <w:pStyle w:val="Heading2"/>
        <w:rPr>
          <w:rStyle w:val="IntenseEmphasis"/>
          <w:b w:val="0"/>
          <w:i/>
          <w:iCs w:val="0"/>
        </w:rPr>
      </w:pPr>
      <w:r w:rsidRPr="00030A49">
        <w:rPr>
          <w:rStyle w:val="IntenseEmphasis"/>
          <w:b w:val="0"/>
          <w:i/>
          <w:iCs w:val="0"/>
        </w:rPr>
        <w:t>Summaries</w:t>
      </w:r>
    </w:p>
    <w:p w:rsidR="00030A49" w:rsidRPr="00B337FB" w:rsidRDefault="00030A49" w:rsidP="00030A49">
      <w:r w:rsidRPr="00030A49">
        <w:rPr>
          <w:rStyle w:val="IntenseEmphasis"/>
        </w:rPr>
        <w:t>Dataset</w:t>
      </w:r>
      <w:r>
        <w:t xml:space="preserve"> summaries (basic important information from the report)</w:t>
      </w:r>
    </w:p>
    <w:p w:rsidR="00030A49" w:rsidRPr="000B5A7D" w:rsidRDefault="00030A49" w:rsidP="00030A49"/>
    <w:p w:rsidR="00E43841" w:rsidRPr="00E43841" w:rsidRDefault="00E43841" w:rsidP="00030A49"/>
    <w:sectPr w:rsidR="00E43841" w:rsidRPr="00E43841" w:rsidSect="00030A49"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6E" w:rsidRDefault="00D50E6E" w:rsidP="004F2AF3">
      <w:pPr>
        <w:spacing w:after="0" w:line="240" w:lineRule="auto"/>
      </w:pPr>
      <w:r>
        <w:separator/>
      </w:r>
    </w:p>
  </w:endnote>
  <w:endnote w:type="continuationSeparator" w:id="0">
    <w:p w:rsidR="00D50E6E" w:rsidRDefault="00D50E6E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A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49" w:rsidRDefault="0003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6E" w:rsidRDefault="00D50E6E" w:rsidP="004F2AF3">
      <w:pPr>
        <w:spacing w:after="0" w:line="240" w:lineRule="auto"/>
      </w:pPr>
      <w:r>
        <w:separator/>
      </w:r>
    </w:p>
  </w:footnote>
  <w:footnote w:type="continuationSeparator" w:id="0">
    <w:p w:rsidR="00D50E6E" w:rsidRDefault="00D50E6E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2ED"/>
    <w:multiLevelType w:val="hybridMultilevel"/>
    <w:tmpl w:val="BCD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DED"/>
    <w:multiLevelType w:val="hybridMultilevel"/>
    <w:tmpl w:val="15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47EC1"/>
    <w:multiLevelType w:val="hybridMultilevel"/>
    <w:tmpl w:val="2C2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1598C"/>
    <w:multiLevelType w:val="hybridMultilevel"/>
    <w:tmpl w:val="3632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30A49"/>
    <w:rsid w:val="000B5A7D"/>
    <w:rsid w:val="000D087F"/>
    <w:rsid w:val="001815C9"/>
    <w:rsid w:val="001F2843"/>
    <w:rsid w:val="00212716"/>
    <w:rsid w:val="00390FD0"/>
    <w:rsid w:val="00395CC4"/>
    <w:rsid w:val="00494A9D"/>
    <w:rsid w:val="004A1DC6"/>
    <w:rsid w:val="004E150D"/>
    <w:rsid w:val="004F2AF3"/>
    <w:rsid w:val="00543D37"/>
    <w:rsid w:val="00563630"/>
    <w:rsid w:val="005A22FE"/>
    <w:rsid w:val="00652224"/>
    <w:rsid w:val="006F79AB"/>
    <w:rsid w:val="00741202"/>
    <w:rsid w:val="00744793"/>
    <w:rsid w:val="00822814"/>
    <w:rsid w:val="00885A3E"/>
    <w:rsid w:val="009A589A"/>
    <w:rsid w:val="00A361E3"/>
    <w:rsid w:val="00AA726D"/>
    <w:rsid w:val="00B16C9B"/>
    <w:rsid w:val="00B337FB"/>
    <w:rsid w:val="00B37DF7"/>
    <w:rsid w:val="00BE162A"/>
    <w:rsid w:val="00C6747F"/>
    <w:rsid w:val="00CA06AD"/>
    <w:rsid w:val="00D13633"/>
    <w:rsid w:val="00D50E6E"/>
    <w:rsid w:val="00DB4868"/>
    <w:rsid w:val="00DB6337"/>
    <w:rsid w:val="00DF6779"/>
    <w:rsid w:val="00E43841"/>
    <w:rsid w:val="00F00C83"/>
    <w:rsid w:val="00FC1E18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2A964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0FD0-D0F2-4268-934F-FCD88E7B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2021-03-18T02:10:00Z</dcterms:created>
  <dcterms:modified xsi:type="dcterms:W3CDTF">2021-03-18T02:28:00Z</dcterms:modified>
</cp:coreProperties>
</file>