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</w:p>
    <w:p w14:paraId="33372EEE" w14:textId="22FD98C7" w:rsidR="00F02FF2" w:rsidRDefault="002740FD" w:rsidP="002740FD">
      <w:r>
        <w:t>$</w:t>
      </w:r>
      <w:proofErr w:type="spellStart"/>
      <w:proofErr w:type="gramStart"/>
      <w:r w:rsidR="00BE528E">
        <w:t>memo</w:t>
      </w:r>
      <w:proofErr w:type="gramEnd"/>
      <w:r w:rsidR="00BE528E">
        <w:t>_date</w:t>
      </w:r>
      <w:proofErr w:type="spellEnd"/>
      <w:r>
        <w:t>$</w:t>
      </w:r>
    </w:p>
    <w:p w14:paraId="0768D3CF" w14:textId="1AE5D095" w:rsidR="00BE528E" w:rsidRPr="007B599F" w:rsidRDefault="00BE528E" w:rsidP="00BE528E">
      <w:pPr>
        <w:pStyle w:val="Heading4"/>
      </w:pPr>
      <w:r w:rsidRPr="007B599F">
        <w:t xml:space="preserve">Information memorandum </w:t>
      </w:r>
      <w:bookmarkStart w:id="0" w:name="_GoBack"/>
      <w:bookmarkEnd w:id="0"/>
      <w:r w:rsidRPr="007B599F">
        <w:t>for the Director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31"/>
        <w:gridCol w:w="6325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77777777" w:rsidR="00F02FF2" w:rsidRPr="008709E1" w:rsidRDefault="00F02FF2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75938264" w14:textId="1E7CAEE7" w:rsidR="00F02FF2" w:rsidRPr="007B599F" w:rsidRDefault="002740FD" w:rsidP="002740FD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 w:rsidR="00BE528E" w:rsidRPr="007B599F">
              <w:t>from</w:t>
            </w:r>
            <w:proofErr w:type="gramEnd"/>
            <w:r>
              <w:t>$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77777777" w:rsidR="00F02FF2" w:rsidRPr="008709E1" w:rsidRDefault="00F02FF2" w:rsidP="00E220FB">
            <w:pPr>
              <w:pStyle w:val="TableBodytext"/>
            </w:pPr>
            <w:r>
              <w:t>Through</w:t>
            </w:r>
          </w:p>
        </w:tc>
        <w:tc>
          <w:tcPr>
            <w:tcW w:w="6750" w:type="dxa"/>
          </w:tcPr>
          <w:p w14:paraId="65D59733" w14:textId="5C99B6C4" w:rsidR="00F02FF2" w:rsidRPr="007B599F" w:rsidRDefault="002740FD" w:rsidP="002740FD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 w:rsidR="00BE528E" w:rsidRPr="007B599F">
              <w:t>through</w:t>
            </w:r>
            <w:proofErr w:type="gramEnd"/>
            <w:r>
              <w:t>$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71F2BC4E" w:rsidR="00F02FF2" w:rsidRPr="00073D40" w:rsidRDefault="002740FD" w:rsidP="002740FD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 w:rsidR="00BE528E">
              <w:t>subject</w:t>
            </w:r>
            <w:proofErr w:type="gramEnd"/>
            <w:r>
              <w:t>$</w:t>
            </w:r>
          </w:p>
        </w:tc>
      </w:tr>
    </w:tbl>
    <w:p w14:paraId="0AAC5401" w14:textId="77777777" w:rsidR="00691362" w:rsidRDefault="00691362" w:rsidP="00E33211">
      <w:pPr>
        <w:pStyle w:val="BodyText"/>
      </w:pPr>
    </w:p>
    <w:sectPr w:rsidR="00691362" w:rsidSect="00B92FA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r>
        <w:separator/>
      </w:r>
    </w:p>
  </w:endnote>
  <w:endnote w:type="continuationSeparator" w:id="0">
    <w:p w14:paraId="3D5E74D9" w14:textId="77777777" w:rsidR="00C539F6" w:rsidRDefault="00BE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13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32469" w14:textId="2D1C07F3" w:rsidR="00691362" w:rsidRDefault="002740FD" w:rsidP="00691362">
    <w:pPr>
      <w:pStyle w:val="Header"/>
      <w:jc w:val="right"/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left:0;text-align:left;margin-left:253.2pt;margin-top:-4.2pt;width:198pt;height:36pt;z-index:251659264;mso-wrap-edited:f" wrapcoords="0 0 21600 0 21600 21600 0 21600 0 0" filled="f" stroked="f">
          <v:fill o:detectmouseclick="t"/>
          <v:textbox inset=",7.2pt,,7.2pt">
            <w:txbxContent>
              <w:p w14:paraId="16F2E8B6" w14:textId="77777777" w:rsidR="00691362" w:rsidRPr="00085F3B" w:rsidRDefault="00691362" w:rsidP="00691362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2740FD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rFonts w:asciiTheme="minorHAnsi" w:hAnsiTheme="minorHAnsi"/>
        <w:noProof/>
        <w:sz w:val="24"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F3B"/>
    <w:rsid w:val="002740FD"/>
    <w:rsid w:val="00340ACC"/>
    <w:rsid w:val="00353147"/>
    <w:rsid w:val="003C0F97"/>
    <w:rsid w:val="004E29B3"/>
    <w:rsid w:val="00590D07"/>
    <w:rsid w:val="00622C02"/>
    <w:rsid w:val="0069136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C36279"/>
    <w:rsid w:val="00C539F6"/>
    <w:rsid w:val="00D00EF6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  <w:rsid w:val="002740FD"/>
    <w:pPr>
      <w:spacing w:after="0" w:line="320" w:lineRule="atLeast"/>
    </w:pPr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rPr>
      <w:rFonts w:eastAsiaTheme="minorEastAsia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E34BC-7DFC-E442-A0BC-3E504F55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6</cp:revision>
  <dcterms:created xsi:type="dcterms:W3CDTF">2016-09-21T01:32:00Z</dcterms:created>
  <dcterms:modified xsi:type="dcterms:W3CDTF">2016-10-25T06:02:00Z</dcterms:modified>
</cp:coreProperties>
</file>