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F3AFE" w14:textId="5BDC9885" w:rsidR="00B26964" w:rsidRPr="00EE1147" w:rsidRDefault="00EE1147">
      <w:pPr>
        <w:rPr>
          <w:rFonts w:eastAsiaTheme="minorEastAsia"/>
        </w:rPr>
      </w:pPr>
      <m:oMathPara>
        <m:oMath>
          <m:r>
            <w:rPr>
              <w:rFonts w:ascii="Cambria Math" w:hAnsi="Cambria Math"/>
            </w:rPr>
            <m:t>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oMath>
      </m:oMathPara>
    </w:p>
    <w:p w14:paraId="49868448" w14:textId="1F1A4866" w:rsidR="00EE1147" w:rsidRPr="00EC2A4D" w:rsidRDefault="00EE1147" w:rsidP="00EE1147">
      <w:pPr>
        <w:rPr>
          <w:rFonts w:eastAsiaTheme="minorEastAsia"/>
        </w:rPr>
      </w:pPr>
      <m:oMathPara>
        <m:oMath>
          <m:r>
            <w:rPr>
              <w:rFonts w:ascii="Cambria Math" w:hAnsi="Cambria Math"/>
            </w:rPr>
            <m:t>y=</m:t>
          </m:r>
          <m:d>
            <m:dPr>
              <m:begChr m:val="["/>
              <m:endChr m:val="]"/>
              <m:ctrlPr>
                <w:rPr>
                  <w:rFonts w:ascii="Cambria Math" w:hAnsi="Cambria Math"/>
                  <w:i/>
                </w:rPr>
              </m:ctrlPr>
            </m:dPr>
            <m:e>
              <m:r>
                <w:rPr>
                  <w:rFonts w:ascii="Cambria Math" w:hAnsi="Cambria Math"/>
                </w:rPr>
                <m:t>0</m:t>
              </m:r>
            </m:e>
          </m:d>
        </m:oMath>
      </m:oMathPara>
    </w:p>
    <w:p w14:paraId="4E584559" w14:textId="53AEF25B" w:rsidR="00EC2A4D" w:rsidRPr="00EE1147" w:rsidRDefault="00EC2A4D" w:rsidP="00EE1147">
      <w:pPr>
        <w:rPr>
          <w:rFonts w:eastAsiaTheme="minorEastAsia"/>
        </w:rPr>
      </w:pPr>
      <m:oMathPara>
        <m:oMath>
          <m:r>
            <w:rPr>
              <w:rFonts w:ascii="Cambria Math" w:hAnsi="Cambria Math"/>
            </w:rPr>
            <m:t>α=0.1</m:t>
          </m:r>
        </m:oMath>
      </m:oMathPara>
    </w:p>
    <w:p w14:paraId="380B80E3" w14:textId="59ABB992" w:rsidR="00EE1147" w:rsidRPr="009976F5" w:rsidRDefault="00EE1147">
      <w:pPr>
        <w:rPr>
          <w:rFonts w:eastAsiaTheme="minorEastAsia"/>
        </w:rPr>
      </w:pPr>
      <m:oMathPara>
        <m:oMath>
          <m:r>
            <w:rPr>
              <w:rFonts w:ascii="Cambria Math" w:hAnsi="Cambria Math"/>
            </w:rPr>
            <m:t>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0.5</m:t>
                              </m:r>
                            </m:e>
                            <m:e>
                              <m:r>
                                <w:rPr>
                                  <w:rFonts w:ascii="Cambria Math" w:hAnsi="Cambria Math"/>
                                </w:rPr>
                                <m:t>1</m:t>
                              </m:r>
                            </m:e>
                            <m:e>
                              <m:r>
                                <w:rPr>
                                  <w:rFonts w:ascii="Cambria Math" w:hAnsi="Cambria Math"/>
                                </w:rPr>
                                <m:t>1</m:t>
                              </m:r>
                            </m:e>
                          </m:mr>
                        </m:m>
                      </m:e>
                    </m:d>
                  </m:e>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
                      </m:e>
                    </m:d>
                  </m:e>
                </m:mr>
              </m:m>
            </m:e>
          </m:d>
        </m:oMath>
      </m:oMathPara>
    </w:p>
    <w:p w14:paraId="7AECA9CF" w14:textId="177F7AD2" w:rsidR="009976F5" w:rsidRPr="00456DA6" w:rsidRDefault="009976F5">
      <w:pPr>
        <w:rPr>
          <w:rFonts w:eastAsiaTheme="minorEastAsia"/>
        </w:rPr>
      </w:pPr>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
                      </m:e>
                    </m:d>
                  </m:e>
                  <m:e>
                    <m:r>
                      <w:rPr>
                        <w:rFonts w:ascii="Cambria Math" w:hAnsi="Cambria Math"/>
                      </w:rPr>
                      <m:t>1</m:t>
                    </m:r>
                  </m:e>
                </m:mr>
              </m:m>
            </m:e>
          </m:d>
        </m:oMath>
      </m:oMathPara>
    </w:p>
    <w:p w14:paraId="10979226" w14:textId="7B3BCB84" w:rsidR="00456DA6" w:rsidRPr="00456DA6" w:rsidRDefault="00456DA6">
      <w:pPr>
        <w:rPr>
          <w:rFonts w:eastAsiaTheme="minorEastAsia"/>
        </w:rPr>
      </w:pPr>
      <m:oMathPara>
        <m:oMath>
          <m:r>
            <w:rPr>
              <w:rFonts w:ascii="Cambria Math" w:hAnsi="Cambria Math"/>
            </w:rPr>
            <m:t>σ(z)=</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4BFA65B6" w14:textId="77777777" w:rsidR="00456DA6" w:rsidRPr="00EE1147" w:rsidRDefault="00456DA6">
      <w:pPr>
        <w:rPr>
          <w:rFonts w:eastAsiaTheme="minorEastAsia"/>
        </w:rPr>
      </w:pPr>
    </w:p>
    <w:p w14:paraId="7E401E72" w14:textId="77777777" w:rsidR="00EE1147" w:rsidRPr="00EE1147" w:rsidRDefault="00EE1147">
      <w:pPr>
        <w:rPr>
          <w:rFonts w:eastAsiaTheme="minorEastAsia"/>
        </w:rPr>
      </w:pPr>
    </w:p>
    <w:p w14:paraId="55BCE8EF" w14:textId="5A35B88D" w:rsidR="00EE1147" w:rsidRPr="009976F5" w:rsidRDefault="00EE1147" w:rsidP="00EE1147">
      <w:pPr>
        <w:rPr>
          <w:rFonts w:eastAsiaTheme="minorEastAsia"/>
        </w:rPr>
      </w:pPr>
      <m:oMathPara>
        <m:oMath>
          <m:r>
            <w:rPr>
              <w:rFonts w:ascii="Cambria Math" w:hAnsi="Cambria Math"/>
            </w:rPr>
            <m:t>x* θ=</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mr>
              </m:m>
            </m:e>
          </m:d>
        </m:oMath>
      </m:oMathPara>
    </w:p>
    <w:p w14:paraId="4A74B308" w14:textId="22265D86" w:rsidR="009976F5" w:rsidRPr="009976F5" w:rsidRDefault="009976F5" w:rsidP="009976F5">
      <w:pPr>
        <w:rPr>
          <w:rFonts w:eastAsiaTheme="minorEastAsia"/>
        </w:rPr>
      </w:pPr>
      <m:oMathPara>
        <m:oMath>
          <m:r>
            <w:rPr>
              <w:rFonts w:ascii="Cambria Math" w:hAnsi="Cambria Math"/>
            </w:rPr>
            <m:t>x* θ+b=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
            </m:e>
          </m:d>
        </m:oMath>
      </m:oMathPara>
    </w:p>
    <w:p w14:paraId="59F5EC3C" w14:textId="4E6D8142" w:rsidR="009976F5" w:rsidRPr="00EE1147" w:rsidRDefault="00DD2044" w:rsidP="00EE1147">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=σ</m:t>
          </m:r>
          <m:d>
            <m:dPr>
              <m:ctrlPr>
                <w:rPr>
                  <w:rFonts w:ascii="Cambria Math" w:hAnsi="Cambria Math"/>
                  <w:i/>
                </w:rPr>
              </m:ctrlPr>
            </m:dPr>
            <m:e>
              <m:r>
                <w:rPr>
                  <w:rFonts w:ascii="Cambria Math" w:hAnsi="Cambria Math"/>
                </w:rPr>
                <m:t>x* θ+b</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0.73</m:t>
                    </m:r>
                  </m:e>
                  <m:e>
                    <m:r>
                      <w:rPr>
                        <w:rFonts w:ascii="Cambria Math" w:hAnsi="Cambria Math"/>
                      </w:rPr>
                      <m:t>0.5</m:t>
                    </m:r>
                  </m:e>
                  <m:e>
                    <m:r>
                      <w:rPr>
                        <w:rFonts w:ascii="Cambria Math" w:hAnsi="Cambria Math"/>
                      </w:rPr>
                      <m:t>0.73</m:t>
                    </m:r>
                  </m:e>
                </m:mr>
              </m:m>
            </m:e>
          </m:d>
        </m:oMath>
      </m:oMathPara>
    </w:p>
    <w:p w14:paraId="3E36F79E" w14:textId="13812573" w:rsidR="00EE1147" w:rsidRDefault="00EE1147">
      <w:pPr>
        <w:rPr>
          <w:rFonts w:eastAsiaTheme="minorEastAsia"/>
        </w:rPr>
      </w:pPr>
    </w:p>
    <w:p w14:paraId="2AC9D7FB" w14:textId="23A8337C" w:rsidR="009976F5" w:rsidRPr="00062FBA" w:rsidRDefault="00DD2044" w:rsidP="009976F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θ=</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0.73</m:t>
                    </m:r>
                  </m:e>
                  <m:e>
                    <m:r>
                      <w:rPr>
                        <w:rFonts w:ascii="Cambria Math" w:hAnsi="Cambria Math"/>
                      </w:rPr>
                      <m:t>0.5</m:t>
                    </m:r>
                  </m:e>
                  <m:e>
                    <m:r>
                      <w:rPr>
                        <w:rFonts w:ascii="Cambria Math" w:hAnsi="Cambria Math"/>
                      </w:rPr>
                      <m:t>0.73</m:t>
                    </m:r>
                  </m:e>
                </m:mr>
              </m:m>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
                </m:e>
              </m:d>
            </m:e>
            <m:sup>
              <m:r>
                <w:rPr>
                  <w:rFonts w:ascii="Cambria Math" w:hAnsi="Cambria Math"/>
                </w:rPr>
                <m:t>T</m:t>
              </m:r>
            </m:sup>
          </m:sSup>
          <m:r>
            <w:rPr>
              <w:rFonts w:ascii="Cambria Math" w:hAnsi="Cambria Math"/>
            </w:rPr>
            <m:t>=</m:t>
          </m:r>
          <m:d>
            <m:dPr>
              <m:begChr m:val="["/>
              <m:endChr m:val="]"/>
              <m:ctrlPr>
                <w:rPr>
                  <w:rFonts w:ascii="Cambria Math" w:hAnsi="Cambria Math"/>
                  <w:i/>
                </w:rPr>
              </m:ctrlPr>
            </m:dPr>
            <m:e>
              <m:r>
                <w:rPr>
                  <w:rFonts w:ascii="Cambria Math" w:hAnsi="Cambria Math"/>
                </w:rPr>
                <m:t>-0.231</m:t>
              </m:r>
            </m:e>
          </m:d>
        </m:oMath>
      </m:oMathPara>
    </w:p>
    <w:p w14:paraId="6CAB78C5" w14:textId="7F160FA7" w:rsidR="00062FBA" w:rsidRPr="009976F5" w:rsidRDefault="00DD2044" w:rsidP="009976F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θ +b=</m:t>
          </m:r>
          <m:d>
            <m:dPr>
              <m:begChr m:val="["/>
              <m:endChr m:val="]"/>
              <m:ctrlPr>
                <w:rPr>
                  <w:rFonts w:ascii="Cambria Math" w:hAnsi="Cambria Math"/>
                  <w:i/>
                </w:rPr>
              </m:ctrlPr>
            </m:dPr>
            <m:e>
              <m:r>
                <w:rPr>
                  <w:rFonts w:ascii="Cambria Math" w:hAnsi="Cambria Math"/>
                </w:rPr>
                <m:t>-0.231</m:t>
              </m:r>
            </m:e>
          </m:d>
          <m:r>
            <w:rPr>
              <w:rFonts w:ascii="Cambria Math" w:hAnsi="Cambria Math"/>
            </w:rPr>
            <m:t>+[1]=</m:t>
          </m:r>
          <m:d>
            <m:dPr>
              <m:begChr m:val="["/>
              <m:endChr m:val="]"/>
              <m:ctrlPr>
                <w:rPr>
                  <w:rFonts w:ascii="Cambria Math" w:hAnsi="Cambria Math"/>
                  <w:i/>
                </w:rPr>
              </m:ctrlPr>
            </m:dPr>
            <m:e>
              <m:r>
                <w:rPr>
                  <w:rFonts w:ascii="Cambria Math" w:hAnsi="Cambria Math"/>
                </w:rPr>
                <m:t>0.768</m:t>
              </m:r>
            </m:e>
          </m:d>
        </m:oMath>
      </m:oMathPara>
    </w:p>
    <w:p w14:paraId="5C86647C" w14:textId="5076C2D5" w:rsidR="009976F5" w:rsidRPr="00062FBA" w:rsidRDefault="00DD2044">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θ+b</m:t>
              </m:r>
            </m:e>
          </m:d>
          <m:r>
            <w:rPr>
              <w:rFonts w:ascii="Cambria Math" w:hAnsi="Cambria Math"/>
            </w:rPr>
            <m:t xml:space="preserve">= </m:t>
          </m:r>
          <m:d>
            <m:dPr>
              <m:begChr m:val="["/>
              <m:endChr m:val="]"/>
              <m:ctrlPr>
                <w:rPr>
                  <w:rFonts w:ascii="Cambria Math" w:hAnsi="Cambria Math"/>
                  <w:i/>
                </w:rPr>
              </m:ctrlPr>
            </m:dPr>
            <m:e>
              <m:r>
                <w:rPr>
                  <w:rFonts w:ascii="Cambria Math" w:hAnsi="Cambria Math"/>
                </w:rPr>
                <m:t>0.683</m:t>
              </m:r>
            </m:e>
          </m:d>
        </m:oMath>
      </m:oMathPara>
    </w:p>
    <w:p w14:paraId="771D3938" w14:textId="3729235D" w:rsidR="00062FBA" w:rsidRDefault="00062FBA">
      <w:pPr>
        <w:rPr>
          <w:rFonts w:eastAsiaTheme="minorEastAsia"/>
        </w:rPr>
      </w:pPr>
    </w:p>
    <w:p w14:paraId="031AE174" w14:textId="1E91F789" w:rsidR="00062FBA" w:rsidRPr="00062FBA" w:rsidRDefault="00062FB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a-y</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1-a</m:t>
              </m:r>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0.683-0</m:t>
              </m:r>
            </m:e>
          </m:d>
          <m:r>
            <w:rPr>
              <w:rFonts w:ascii="Cambria Math" w:eastAsiaTheme="minorEastAsia" w:hAnsi="Cambria Math"/>
            </w:rPr>
            <m:t>*0.683</m:t>
          </m:r>
          <m:d>
            <m:dPr>
              <m:ctrlPr>
                <w:rPr>
                  <w:rFonts w:ascii="Cambria Math" w:eastAsiaTheme="minorEastAsia" w:hAnsi="Cambria Math"/>
                  <w:i/>
                </w:rPr>
              </m:ctrlPr>
            </m:dPr>
            <m:e>
              <m:r>
                <w:rPr>
                  <w:rFonts w:ascii="Cambria Math" w:eastAsiaTheme="minorEastAsia" w:hAnsi="Cambria Math"/>
                </w:rPr>
                <m:t>1-0.683</m:t>
              </m:r>
            </m:e>
          </m:d>
          <m:r>
            <w:rPr>
              <w:rFonts w:ascii="Cambria Math" w:eastAsiaTheme="minorEastAsia" w:hAnsi="Cambria Math"/>
            </w:rPr>
            <m:t>=</m:t>
          </m:r>
          <m:r>
            <w:rPr>
              <w:rFonts w:ascii="Cambria Math" w:hAnsi="Cambria Math"/>
            </w:rPr>
            <m:t>0.147</m:t>
          </m:r>
        </m:oMath>
      </m:oMathPara>
    </w:p>
    <w:p w14:paraId="403E70BD" w14:textId="3C1F2057" w:rsidR="00062FBA" w:rsidRPr="00062FBA" w:rsidRDefault="00062FBA">
      <w:pPr>
        <w:rPr>
          <w:rFonts w:eastAsiaTheme="minorEastAsia"/>
        </w:rPr>
      </w:pPr>
      <m:oMathPara>
        <m:oMath>
          <m:r>
            <w:rPr>
              <w:rFonts w:ascii="Cambria Math" w:eastAsiaTheme="minorEastAsia" w:hAnsi="Cambria Math"/>
            </w:rPr>
            <m:t>∆b=δ=</m:t>
          </m:r>
          <m:r>
            <w:rPr>
              <w:rFonts w:ascii="Cambria Math" w:hAnsi="Cambria Math"/>
            </w:rPr>
            <m:t>0.147</m:t>
          </m:r>
          <m:r>
            <w:rPr>
              <w:rFonts w:ascii="Cambria Math" w:eastAsiaTheme="minorEastAsia" w:hAnsi="Cambria Math"/>
            </w:rPr>
            <m:t xml:space="preserve">   </m:t>
          </m:r>
        </m:oMath>
      </m:oMathPara>
    </w:p>
    <w:p w14:paraId="1128798F" w14:textId="0F2FF9A4" w:rsidR="00062FBA" w:rsidRPr="002B2B4B" w:rsidRDefault="00062FBA">
      <w:pPr>
        <w:rPr>
          <w:rFonts w:eastAsiaTheme="minorEastAsia"/>
        </w:rPr>
      </w:pPr>
      <m:oMathPara>
        <m:oMath>
          <m:r>
            <w:rPr>
              <w:rFonts w:ascii="Cambria Math" w:eastAsiaTheme="minorEastAsia" w:hAnsi="Cambria Math"/>
            </w:rPr>
            <m:t>∆w=δ*</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0.147*0.683</m:t>
              </m:r>
            </m:e>
          </m:d>
          <m:r>
            <w:rPr>
              <w:rFonts w:ascii="Cambria Math" w:eastAsiaTheme="minorEastAsia" w:hAnsi="Cambria Math"/>
            </w:rPr>
            <m:t xml:space="preserve">=0.101  </m:t>
          </m:r>
        </m:oMath>
      </m:oMathPara>
    </w:p>
    <w:p w14:paraId="06A45C49" w14:textId="6A7503C8" w:rsidR="002B2B4B" w:rsidRDefault="002B2B4B">
      <w:pPr>
        <w:rPr>
          <w:rFonts w:eastAsiaTheme="minorEastAsia"/>
        </w:rPr>
      </w:pPr>
    </w:p>
    <w:p w14:paraId="524CD5BC" w14:textId="059C94DA" w:rsidR="002B2B4B" w:rsidRPr="002B2B4B" w:rsidRDefault="002B2B4B" w:rsidP="002B2B4B">
      <w:pPr>
        <w:rPr>
          <w:rFonts w:eastAsiaTheme="minorEastAsia"/>
        </w:rPr>
      </w:pPr>
      <m:oMathPara>
        <m:oMath>
          <m:r>
            <w:rPr>
              <w:rFonts w:ascii="Cambria Math" w:eastAsiaTheme="minorEastAsia" w:hAnsi="Cambria Math"/>
            </w:rPr>
            <m:t xml:space="preserve">∆b=δ* </m:t>
          </m:r>
          <m:r>
            <w:rPr>
              <w:rFonts w:ascii="Cambria Math" w:hAnsi="Cambria Math"/>
            </w:rPr>
            <m:t>θ</m:t>
          </m:r>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1-a</m:t>
              </m:r>
            </m:e>
          </m:d>
          <m:r>
            <w:rPr>
              <w:rFonts w:ascii="Cambria Math" w:eastAsiaTheme="minorEastAsia" w:hAnsi="Cambria Math"/>
            </w:rPr>
            <m:t>=</m:t>
          </m:r>
          <m:r>
            <w:rPr>
              <w:rFonts w:ascii="Cambria Math" w:hAnsi="Cambria Math"/>
            </w:rPr>
            <m:t>0.147</m:t>
          </m:r>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
            </m:e>
          </m:d>
          <m:r>
            <w:rPr>
              <w:rFonts w:ascii="Cambria Math" w:eastAsiaTheme="minorEastAsia" w:hAnsi="Cambria Math"/>
            </w:rPr>
            <m:t>*0.683</m:t>
          </m:r>
          <m:d>
            <m:dPr>
              <m:ctrlPr>
                <w:rPr>
                  <w:rFonts w:ascii="Cambria Math" w:eastAsiaTheme="minorEastAsia" w:hAnsi="Cambria Math"/>
                  <w:i/>
                </w:rPr>
              </m:ctrlPr>
            </m:dPr>
            <m:e>
              <m:r>
                <w:rPr>
                  <w:rFonts w:ascii="Cambria Math" w:eastAsiaTheme="minorEastAsia" w:hAnsi="Cambria Math"/>
                </w:rPr>
                <m:t>1-0.683</m:t>
              </m:r>
            </m:e>
          </m:d>
          <m:r>
            <w:rPr>
              <w:rFonts w:ascii="Cambria Math" w:eastAsiaTheme="minorEastAsia"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3.201</m:t>
                    </m:r>
                  </m:e>
                  <m:e>
                    <m:r>
                      <w:rPr>
                        <w:rFonts w:ascii="Cambria Math" w:hAnsi="Cambria Math"/>
                      </w:rPr>
                      <m:t>-3.201</m:t>
                    </m:r>
                  </m:e>
                </m:mr>
              </m:m>
            </m:e>
          </m:d>
          <m:r>
            <w:rPr>
              <w:rFonts w:ascii="Cambria Math" w:eastAsiaTheme="minorEastAsia" w:hAnsi="Cambria Math"/>
            </w:rPr>
            <m:t xml:space="preserve">  </m:t>
          </m:r>
        </m:oMath>
      </m:oMathPara>
    </w:p>
    <w:p w14:paraId="6307279D" w14:textId="091F5249" w:rsidR="002B2B4B" w:rsidRPr="00EC2A4D" w:rsidRDefault="002B2B4B" w:rsidP="002B2B4B">
      <w:pPr>
        <w:rPr>
          <w:rFonts w:eastAsiaTheme="minorEastAsia"/>
        </w:rPr>
      </w:pPr>
      <m:oMathPara>
        <m:oMath>
          <m:r>
            <w:rPr>
              <w:rFonts w:ascii="Cambria Math" w:eastAsiaTheme="minorEastAsia" w:hAnsi="Cambria Math"/>
            </w:rPr>
            <m:t xml:space="preserve">∆w=δ* </m:t>
          </m:r>
          <m:r>
            <w:rPr>
              <w:rFonts w:ascii="Cambria Math" w:hAnsi="Cambria Math"/>
            </w:rPr>
            <m:t>θ</m:t>
          </m:r>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1-a</m:t>
              </m:r>
            </m:e>
          </m:d>
          <m:r>
            <w:rPr>
              <w:rFonts w:ascii="Cambria Math" w:eastAsiaTheme="minorEastAsia" w:hAnsi="Cambria Math"/>
            </w:rPr>
            <m:t>*x=</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3.201</m:t>
                        </m:r>
                      </m:e>
                      <m:e>
                        <m:r>
                          <w:rPr>
                            <w:rFonts w:ascii="Cambria Math" w:hAnsi="Cambria Math"/>
                          </w:rPr>
                          <m:t>-3.201</m:t>
                        </m:r>
                      </m:e>
                    </m:mr>
                  </m:m>
                </m:e>
              </m:d>
            </m:e>
            <m:sup>
              <m:r>
                <w:rPr>
                  <w:rFonts w:ascii="Cambria Math" w:hAnsi="Cambria Math"/>
                </w:rPr>
                <m:t>T</m:t>
              </m:r>
            </m:sup>
          </m:sSup>
          <m:r>
            <w:rPr>
              <w:rFonts w:ascii="Cambria Math" w:eastAsiaTheme="minorEastAsia"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0.032</m:t>
                    </m:r>
                  </m:e>
                  <m:e>
                    <m:r>
                      <w:rPr>
                        <w:rFonts w:ascii="Cambria Math" w:hAnsi="Cambria Math"/>
                      </w:rPr>
                      <m:t>0</m:t>
                    </m:r>
                  </m:e>
                </m:mr>
                <m:mr>
                  <m:e>
                    <m:r>
                      <w:rPr>
                        <w:rFonts w:ascii="Cambria Math" w:hAnsi="Cambria Math"/>
                      </w:rPr>
                      <m:t>-0.032</m:t>
                    </m:r>
                  </m:e>
                  <m:e>
                    <m:r>
                      <w:rPr>
                        <w:rFonts w:ascii="Cambria Math" w:hAnsi="Cambria Math"/>
                      </w:rPr>
                      <m:t>0</m:t>
                    </m:r>
                  </m:e>
                </m:mr>
              </m:m>
            </m:e>
          </m:d>
        </m:oMath>
      </m:oMathPara>
    </w:p>
    <w:p w14:paraId="11A47677" w14:textId="77777777" w:rsidR="00EC2A4D" w:rsidRPr="00062FBA" w:rsidRDefault="00EC2A4D" w:rsidP="002B2B4B">
      <w:pPr>
        <w:rPr>
          <w:rFonts w:eastAsiaTheme="minorEastAsia"/>
        </w:rPr>
      </w:pPr>
    </w:p>
    <w:p w14:paraId="261EF064" w14:textId="158FD744" w:rsidR="002B2B4B" w:rsidRPr="00743C75" w:rsidRDefault="00EC2A4D">
      <w:pPr>
        <w:rPr>
          <w:rFonts w:eastAsiaTheme="minorEastAsia"/>
          <w:sz w:val="20"/>
        </w:rPr>
      </w:pPr>
      <m:oMathPara>
        <m:oMath>
          <m:r>
            <w:rPr>
              <w:rFonts w:ascii="Cambria Math" w:hAnsi="Cambria Math"/>
              <w:sz w:val="20"/>
            </w:rPr>
            <m:t>θ=θ-α</m:t>
          </m:r>
          <m:sSup>
            <m:sSupPr>
              <m:ctrlPr>
                <w:rPr>
                  <w:rFonts w:ascii="Cambria Math" w:eastAsiaTheme="minorEastAsia" w:hAnsi="Cambria Math"/>
                  <w:i/>
                  <w:sz w:val="20"/>
                </w:rPr>
              </m:ctrlPr>
            </m:sSupPr>
            <m:e>
              <m:r>
                <w:rPr>
                  <w:rFonts w:ascii="Cambria Math" w:eastAsiaTheme="minorEastAsia" w:hAnsi="Cambria Math"/>
                  <w:sz w:val="20"/>
                </w:rPr>
                <m:t>∆w</m:t>
              </m:r>
            </m:e>
            <m:sup>
              <m:r>
                <w:rPr>
                  <w:rFonts w:ascii="Cambria Math" w:eastAsiaTheme="minorEastAsia" w:hAnsi="Cambria Math"/>
                  <w:sz w:val="20"/>
                </w:rPr>
                <m:t>T</m:t>
              </m:r>
            </m:sup>
          </m:sSup>
          <m:r>
            <w:rPr>
              <w:rFonts w:ascii="Cambria Math" w:eastAsiaTheme="minorEastAsia" w:hAnsi="Cambria Math"/>
              <w:sz w:val="20"/>
            </w:rPr>
            <m:t>=</m:t>
          </m:r>
          <m:d>
            <m:dPr>
              <m:begChr m:val="{"/>
              <m:endChr m:val="}"/>
              <m:ctrlPr>
                <w:rPr>
                  <w:rFonts w:ascii="Cambria Math" w:hAnsi="Cambria Math"/>
                  <w:i/>
                  <w:sz w:val="20"/>
                </w:rPr>
              </m:ctrlPr>
            </m:dPr>
            <m:e>
              <m:m>
                <m:mPr>
                  <m:mcs>
                    <m:mc>
                      <m:mcPr>
                        <m:count m:val="2"/>
                        <m:mcJc m:val="center"/>
                      </m:mcPr>
                    </m:mc>
                  </m:mcs>
                  <m:ctrlPr>
                    <w:rPr>
                      <w:rFonts w:ascii="Cambria Math" w:hAnsi="Cambria Math"/>
                      <w:i/>
                      <w:sz w:val="20"/>
                    </w:rPr>
                  </m:ctrlPr>
                </m:mPr>
                <m:mr>
                  <m:e>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sz w:val="20"/>
                                </w:rPr>
                                <m:t>0</m:t>
                              </m:r>
                            </m:e>
                            <m:e>
                              <m:r>
                                <w:rPr>
                                  <w:rFonts w:ascii="Cambria Math" w:hAnsi="Cambria Math"/>
                                  <w:sz w:val="20"/>
                                </w:rPr>
                                <m:t>-1</m:t>
                              </m:r>
                            </m:e>
                            <m:e>
                              <m:r>
                                <w:rPr>
                                  <w:rFonts w:ascii="Cambria Math" w:hAnsi="Cambria Math"/>
                                  <w:sz w:val="20"/>
                                </w:rPr>
                                <m:t>0</m:t>
                              </m:r>
                            </m:e>
                          </m:mr>
                          <m:mr>
                            <m:e>
                              <m:r>
                                <w:rPr>
                                  <w:rFonts w:ascii="Cambria Math" w:hAnsi="Cambria Math"/>
                                  <w:sz w:val="20"/>
                                </w:rPr>
                                <m:t>0.5</m:t>
                              </m:r>
                            </m:e>
                            <m:e>
                              <m:r>
                                <w:rPr>
                                  <w:rFonts w:ascii="Cambria Math" w:hAnsi="Cambria Math"/>
                                  <w:sz w:val="20"/>
                                </w:rPr>
                                <m:t>1</m:t>
                              </m:r>
                            </m:e>
                            <m:e>
                              <m:r>
                                <w:rPr>
                                  <w:rFonts w:ascii="Cambria Math" w:hAnsi="Cambria Math"/>
                                  <w:sz w:val="20"/>
                                </w:rPr>
                                <m:t>1</m:t>
                              </m:r>
                            </m:e>
                          </m:mr>
                        </m:m>
                      </m:e>
                    </m:d>
                  </m:e>
                  <m:e>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sz w:val="20"/>
                                </w:rPr>
                                <m:t>0</m:t>
                              </m:r>
                            </m:e>
                            <m:e>
                              <m:r>
                                <w:rPr>
                                  <w:rFonts w:ascii="Cambria Math" w:hAnsi="Cambria Math"/>
                                  <w:sz w:val="20"/>
                                </w:rPr>
                                <m:t>1</m:t>
                              </m:r>
                            </m:e>
                            <m:e>
                              <m:r>
                                <w:rPr>
                                  <w:rFonts w:ascii="Cambria Math" w:hAnsi="Cambria Math"/>
                                  <w:sz w:val="20"/>
                                </w:rPr>
                                <m:t>-1</m:t>
                              </m:r>
                            </m:e>
                          </m:mr>
                        </m:m>
                      </m:e>
                    </m:d>
                  </m:e>
                </m:mr>
              </m:m>
            </m:e>
          </m:d>
          <m:r>
            <w:rPr>
              <w:rFonts w:ascii="Cambria Math" w:hAnsi="Cambria Math"/>
              <w:sz w:val="20"/>
            </w:rPr>
            <m:t>-0.1</m:t>
          </m:r>
          <m:d>
            <m:dPr>
              <m:begChr m:val="{"/>
              <m:endChr m:val="}"/>
              <m:ctrlPr>
                <w:rPr>
                  <w:rFonts w:ascii="Cambria Math" w:hAnsi="Cambria Math"/>
                  <w:i/>
                  <w:sz w:val="20"/>
                </w:rPr>
              </m:ctrlPr>
            </m:dPr>
            <m:e>
              <m:m>
                <m:mPr>
                  <m:mcs>
                    <m:mc>
                      <m:mcPr>
                        <m:count m:val="2"/>
                        <m:mcJc m:val="center"/>
                      </m:mcPr>
                    </m:mc>
                  </m:mcs>
                  <m:ctrlPr>
                    <w:rPr>
                      <w:rFonts w:ascii="Cambria Math" w:hAnsi="Cambria Math"/>
                      <w:i/>
                      <w:sz w:val="20"/>
                    </w:rPr>
                  </m:ctrlPr>
                </m:mPr>
                <m:mr>
                  <m:e>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sz w:val="20"/>
                                </w:rPr>
                                <m:t>0</m:t>
                              </m:r>
                            </m:e>
                            <m:e>
                              <m:r>
                                <w:rPr>
                                  <w:rFonts w:ascii="Cambria Math" w:hAnsi="Cambria Math"/>
                                  <w:sz w:val="20"/>
                                </w:rPr>
                                <m:t>0.032</m:t>
                              </m:r>
                            </m:e>
                            <m:e>
                              <m:r>
                                <w:rPr>
                                  <w:rFonts w:ascii="Cambria Math" w:hAnsi="Cambria Math"/>
                                  <w:sz w:val="20"/>
                                </w:rPr>
                                <m:t>-0.032</m:t>
                              </m:r>
                            </m:e>
                          </m:mr>
                          <m:mr>
                            <m:e>
                              <m:r>
                                <w:rPr>
                                  <w:rFonts w:ascii="Cambria Math" w:hAnsi="Cambria Math"/>
                                  <w:sz w:val="20"/>
                                </w:rPr>
                                <m:t>0</m:t>
                              </m:r>
                            </m:e>
                            <m:e>
                              <m:r>
                                <w:rPr>
                                  <w:rFonts w:ascii="Cambria Math" w:hAnsi="Cambria Math"/>
                                  <w:sz w:val="20"/>
                                </w:rPr>
                                <m:t>0</m:t>
                              </m:r>
                            </m:e>
                            <m:e>
                              <m:r>
                                <w:rPr>
                                  <w:rFonts w:ascii="Cambria Math" w:hAnsi="Cambria Math"/>
                                  <w:sz w:val="20"/>
                                </w:rPr>
                                <m:t>0</m:t>
                              </m:r>
                            </m:e>
                          </m:mr>
                        </m:m>
                      </m:e>
                    </m:d>
                  </m:e>
                  <m:e>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sz w:val="20"/>
                                </w:rPr>
                                <m:t>0.108</m:t>
                              </m:r>
                            </m:e>
                            <m:e>
                              <m:r>
                                <w:rPr>
                                  <w:rFonts w:ascii="Cambria Math" w:hAnsi="Cambria Math"/>
                                  <w:sz w:val="20"/>
                                </w:rPr>
                                <m:t>0.074</m:t>
                              </m:r>
                            </m:e>
                            <m:e>
                              <m:r>
                                <w:rPr>
                                  <w:rFonts w:ascii="Cambria Math" w:hAnsi="Cambria Math"/>
                                  <w:sz w:val="20"/>
                                </w:rPr>
                                <m:t>0.108</m:t>
                              </m:r>
                            </m:e>
                          </m:mr>
                        </m:m>
                      </m:e>
                    </m:d>
                  </m:e>
                </m:mr>
              </m:m>
            </m:e>
          </m:d>
        </m:oMath>
      </m:oMathPara>
    </w:p>
    <w:p w14:paraId="4A4210A3" w14:textId="474599FB" w:rsidR="00743C75" w:rsidRPr="00743C75" w:rsidRDefault="00743C75">
      <w:pPr>
        <w:rPr>
          <w:rFonts w:eastAsiaTheme="minorEastAsia"/>
          <w:sz w:val="20"/>
        </w:rPr>
      </w:pPr>
      <m:oMathPara>
        <m:oMath>
          <m:r>
            <w:rPr>
              <w:rFonts w:ascii="Cambria Math" w:hAnsi="Cambria Math"/>
              <w:sz w:val="20"/>
              <w:highlight w:val="yellow"/>
            </w:rPr>
            <m:t>θ=</m:t>
          </m:r>
          <m:d>
            <m:dPr>
              <m:begChr m:val="{"/>
              <m:endChr m:val="}"/>
              <m:ctrlPr>
                <w:rPr>
                  <w:rFonts w:ascii="Cambria Math" w:hAnsi="Cambria Math"/>
                  <w:i/>
                  <w:sz w:val="20"/>
                  <w:highlight w:val="yellow"/>
                </w:rPr>
              </m:ctrlPr>
            </m:dPr>
            <m:e>
              <m:m>
                <m:mPr>
                  <m:mcs>
                    <m:mc>
                      <m:mcPr>
                        <m:count m:val="2"/>
                        <m:mcJc m:val="center"/>
                      </m:mcPr>
                    </m:mc>
                  </m:mcs>
                  <m:ctrlPr>
                    <w:rPr>
                      <w:rFonts w:ascii="Cambria Math" w:hAnsi="Cambria Math"/>
                      <w:i/>
                      <w:sz w:val="20"/>
                      <w:highlight w:val="yellow"/>
                    </w:rPr>
                  </m:ctrlPr>
                </m:mPr>
                <m:mr>
                  <m:e>
                    <m:d>
                      <m:dPr>
                        <m:begChr m:val="["/>
                        <m:endChr m:val="]"/>
                        <m:ctrlPr>
                          <w:rPr>
                            <w:rFonts w:ascii="Cambria Math" w:hAnsi="Cambria Math"/>
                            <w:i/>
                            <w:sz w:val="20"/>
                            <w:highlight w:val="yellow"/>
                          </w:rPr>
                        </m:ctrlPr>
                      </m:dPr>
                      <m:e>
                        <m:m>
                          <m:mPr>
                            <m:mcs>
                              <m:mc>
                                <m:mcPr>
                                  <m:count m:val="3"/>
                                  <m:mcJc m:val="center"/>
                                </m:mcPr>
                              </m:mc>
                            </m:mcs>
                            <m:ctrlPr>
                              <w:rPr>
                                <w:rFonts w:ascii="Cambria Math" w:hAnsi="Cambria Math"/>
                                <w:i/>
                                <w:sz w:val="20"/>
                                <w:highlight w:val="yellow"/>
                              </w:rPr>
                            </m:ctrlPr>
                          </m:mPr>
                          <m:mr>
                            <m:e>
                              <m:r>
                                <w:rPr>
                                  <w:rFonts w:ascii="Cambria Math" w:hAnsi="Cambria Math"/>
                                  <w:sz w:val="20"/>
                                  <w:highlight w:val="yellow"/>
                                </w:rPr>
                                <m:t>0</m:t>
                              </m:r>
                            </m:e>
                            <m:e>
                              <m:r>
                                <w:rPr>
                                  <w:rFonts w:ascii="Cambria Math" w:hAnsi="Cambria Math"/>
                                  <w:sz w:val="20"/>
                                  <w:highlight w:val="yellow"/>
                                </w:rPr>
                                <m:t>-1.0037</m:t>
                              </m:r>
                            </m:e>
                            <m:e>
                              <m:r>
                                <w:rPr>
                                  <w:rFonts w:ascii="Cambria Math" w:hAnsi="Cambria Math"/>
                                  <w:sz w:val="20"/>
                                  <w:highlight w:val="yellow"/>
                                </w:rPr>
                                <m:t>0.0029</m:t>
                              </m:r>
                            </m:e>
                          </m:mr>
                          <m:mr>
                            <m:e>
                              <m:r>
                                <w:rPr>
                                  <w:rFonts w:ascii="Cambria Math" w:hAnsi="Cambria Math"/>
                                  <w:sz w:val="20"/>
                                  <w:highlight w:val="yellow"/>
                                </w:rPr>
                                <m:t>0.5</m:t>
                              </m:r>
                            </m:e>
                            <m:e>
                              <m:r>
                                <w:rPr>
                                  <w:rFonts w:ascii="Cambria Math" w:hAnsi="Cambria Math"/>
                                  <w:sz w:val="20"/>
                                  <w:highlight w:val="yellow"/>
                                </w:rPr>
                                <m:t>1</m:t>
                              </m:r>
                            </m:e>
                            <m:e>
                              <m:r>
                                <w:rPr>
                                  <w:rFonts w:ascii="Cambria Math" w:hAnsi="Cambria Math"/>
                                  <w:sz w:val="20"/>
                                  <w:highlight w:val="yellow"/>
                                </w:rPr>
                                <m:t>1</m:t>
                              </m:r>
                            </m:e>
                          </m:mr>
                        </m:m>
                      </m:e>
                    </m:d>
                  </m:e>
                  <m:e>
                    <m:d>
                      <m:dPr>
                        <m:begChr m:val="["/>
                        <m:endChr m:val="]"/>
                        <m:ctrlPr>
                          <w:rPr>
                            <w:rFonts w:ascii="Cambria Math" w:hAnsi="Cambria Math"/>
                            <w:i/>
                            <w:sz w:val="20"/>
                            <w:highlight w:val="yellow"/>
                          </w:rPr>
                        </m:ctrlPr>
                      </m:dPr>
                      <m:e>
                        <m:m>
                          <m:mPr>
                            <m:mcs>
                              <m:mc>
                                <m:mcPr>
                                  <m:count m:val="3"/>
                                  <m:mcJc m:val="center"/>
                                </m:mcPr>
                              </m:mc>
                            </m:mcs>
                            <m:ctrlPr>
                              <w:rPr>
                                <w:rFonts w:ascii="Cambria Math" w:hAnsi="Cambria Math"/>
                                <w:i/>
                                <w:sz w:val="20"/>
                                <w:highlight w:val="yellow"/>
                              </w:rPr>
                            </m:ctrlPr>
                          </m:mPr>
                          <m:mr>
                            <m:e>
                              <m:r>
                                <w:rPr>
                                  <w:rFonts w:ascii="Cambria Math" w:hAnsi="Cambria Math"/>
                                  <w:sz w:val="20"/>
                                  <w:highlight w:val="yellow"/>
                                </w:rPr>
                                <m:t>-0.0108</m:t>
                              </m:r>
                            </m:e>
                            <m:e>
                              <m:r>
                                <w:rPr>
                                  <w:rFonts w:ascii="Cambria Math" w:hAnsi="Cambria Math"/>
                                  <w:sz w:val="20"/>
                                  <w:highlight w:val="yellow"/>
                                </w:rPr>
                                <m:t>0.9926</m:t>
                              </m:r>
                            </m:e>
                            <m:e>
                              <m:r>
                                <w:rPr>
                                  <w:rFonts w:ascii="Cambria Math" w:hAnsi="Cambria Math"/>
                                  <w:sz w:val="20"/>
                                  <w:highlight w:val="yellow"/>
                                </w:rPr>
                                <m:t>-1.0108</m:t>
                              </m:r>
                            </m:e>
                          </m:mr>
                        </m:m>
                      </m:e>
                    </m:d>
                  </m:e>
                </m:mr>
              </m:m>
            </m:e>
          </m:d>
        </m:oMath>
      </m:oMathPara>
    </w:p>
    <w:p w14:paraId="3A65C5D5" w14:textId="6C185478" w:rsidR="00743C75" w:rsidRPr="00743C75" w:rsidRDefault="00743C75" w:rsidP="00743C75">
      <w:pPr>
        <w:rPr>
          <w:rFonts w:eastAsiaTheme="minorEastAsia"/>
        </w:rPr>
      </w:pPr>
      <m:oMathPara>
        <m:oMath>
          <m:r>
            <w:rPr>
              <w:rFonts w:ascii="Cambria Math" w:hAnsi="Cambria Math"/>
            </w:rPr>
            <m:t>b=b-α</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
                      </m:e>
                    </m:d>
                  </m:e>
                  <m:e>
                    <m:r>
                      <w:rPr>
                        <w:rFonts w:ascii="Cambria Math" w:hAnsi="Cambria Math"/>
                      </w:rPr>
                      <m:t>1</m:t>
                    </m:r>
                  </m:e>
                </m:mr>
              </m:m>
            </m:e>
          </m:d>
          <m:r>
            <w:rPr>
              <w:rFonts w:ascii="Cambria Math" w:hAnsi="Cambria Math"/>
            </w:rPr>
            <m:t>-0.1</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3.201</m:t>
                              </m:r>
                            </m:e>
                            <m:e>
                              <m:r>
                                <w:rPr>
                                  <w:rFonts w:ascii="Cambria Math" w:hAnsi="Cambria Math"/>
                                </w:rPr>
                                <m:t>-3.201</m:t>
                              </m:r>
                            </m:e>
                          </m:mr>
                        </m:m>
                      </m:e>
                    </m:d>
                  </m:e>
                  <m:e>
                    <m:r>
                      <w:rPr>
                        <w:rFonts w:ascii="Cambria Math" w:hAnsi="Cambria Math"/>
                      </w:rPr>
                      <m:t>0.147</m:t>
                    </m:r>
                  </m:e>
                </m:mr>
              </m:m>
            </m:e>
          </m:d>
        </m:oMath>
      </m:oMathPara>
    </w:p>
    <w:p w14:paraId="7C6D61BF" w14:textId="4E654054" w:rsidR="00743C75" w:rsidRPr="00743C75" w:rsidRDefault="00743C75" w:rsidP="00743C75">
      <w:pPr>
        <w:rPr>
          <w:rFonts w:eastAsiaTheme="minorEastAsia"/>
        </w:rPr>
      </w:pPr>
      <m:oMathPara>
        <m:oMath>
          <m:r>
            <w:rPr>
              <w:rFonts w:ascii="Cambria Math" w:hAnsi="Cambria Math"/>
              <w:highlight w:val="yellow"/>
            </w:rPr>
            <m:t>b</m:t>
          </m:r>
          <m:r>
            <w:rPr>
              <w:rFonts w:ascii="Cambria Math" w:eastAsiaTheme="minorEastAsia" w:hAnsi="Cambria Math"/>
              <w:highlight w:val="yellow"/>
            </w:rPr>
            <m:t>=</m:t>
          </m:r>
          <m:d>
            <m:dPr>
              <m:begChr m:val="{"/>
              <m:endChr m:val="}"/>
              <m:ctrlPr>
                <w:rPr>
                  <w:rFonts w:ascii="Cambria Math" w:hAnsi="Cambria Math"/>
                  <w:i/>
                  <w:highlight w:val="yellow"/>
                </w:rPr>
              </m:ctrlPr>
            </m:dPr>
            <m:e>
              <m:m>
                <m:mPr>
                  <m:mcs>
                    <m:mc>
                      <m:mcPr>
                        <m:count m:val="2"/>
                        <m:mcJc m:val="center"/>
                      </m:mcPr>
                    </m:mc>
                  </m:mcs>
                  <m:ctrlPr>
                    <w:rPr>
                      <w:rFonts w:ascii="Cambria Math" w:hAnsi="Cambria Math"/>
                      <w:i/>
                      <w:highlight w:val="yellow"/>
                    </w:rPr>
                  </m:ctrlPr>
                </m:mPr>
                <m:mr>
                  <m:e>
                    <m:d>
                      <m:dPr>
                        <m:begChr m:val="["/>
                        <m:endChr m:val="]"/>
                        <m:ctrlPr>
                          <w:rPr>
                            <w:rFonts w:ascii="Cambria Math" w:hAnsi="Cambria Math"/>
                            <w:i/>
                            <w:highlight w:val="yellow"/>
                          </w:rPr>
                        </m:ctrlPr>
                      </m:dPr>
                      <m:e>
                        <m:m>
                          <m:mPr>
                            <m:mcs>
                              <m:mc>
                                <m:mcPr>
                                  <m:count m:val="3"/>
                                  <m:mcJc m:val="center"/>
                                </m:mcPr>
                              </m:mc>
                            </m:mcs>
                            <m:ctrlPr>
                              <w:rPr>
                                <w:rFonts w:ascii="Cambria Math" w:hAnsi="Cambria Math"/>
                                <w:i/>
                                <w:highlight w:val="yellow"/>
                              </w:rPr>
                            </m:ctrlPr>
                          </m:mPr>
                          <m:mr>
                            <m:e>
                              <m:r>
                                <w:rPr>
                                  <w:rFonts w:ascii="Cambria Math" w:hAnsi="Cambria Math"/>
                                  <w:highlight w:val="yellow"/>
                                </w:rPr>
                                <m:t>1</m:t>
                              </m:r>
                            </m:e>
                            <m:e>
                              <m:r>
                                <w:rPr>
                                  <w:rFonts w:ascii="Cambria Math" w:hAnsi="Cambria Math"/>
                                  <w:highlight w:val="yellow"/>
                                </w:rPr>
                                <m:t>0.78</m:t>
                              </m:r>
                            </m:e>
                            <m:e>
                              <m:r>
                                <w:rPr>
                                  <w:rFonts w:ascii="Cambria Math" w:hAnsi="Cambria Math"/>
                                  <w:highlight w:val="yellow"/>
                                </w:rPr>
                                <m:t>1.32</m:t>
                              </m:r>
                            </m:e>
                          </m:mr>
                        </m:m>
                      </m:e>
                    </m:d>
                  </m:e>
                  <m:e>
                    <m:r>
                      <w:rPr>
                        <w:rFonts w:ascii="Cambria Math" w:hAnsi="Cambria Math"/>
                        <w:highlight w:val="yellow"/>
                      </w:rPr>
                      <m:t>0.9853</m:t>
                    </m:r>
                  </m:e>
                </m:mr>
              </m:m>
            </m:e>
          </m:d>
        </m:oMath>
      </m:oMathPara>
    </w:p>
    <w:p w14:paraId="4BC75DC9" w14:textId="749E9D57" w:rsidR="00743C75" w:rsidRPr="00395BBC" w:rsidRDefault="00751E88">
      <w:pPr>
        <w:rPr>
          <w:rFonts w:eastAsiaTheme="minorEastAsia"/>
          <w:b/>
          <w:sz w:val="20"/>
        </w:rPr>
      </w:pPr>
      <w:r>
        <w:rPr>
          <w:rFonts w:eastAsiaTheme="minorEastAsia"/>
          <w:b/>
          <w:sz w:val="20"/>
        </w:rPr>
        <w:lastRenderedPageBreak/>
        <w:t xml:space="preserve">Table 1 - </w:t>
      </w:r>
      <w:r w:rsidR="002E6150" w:rsidRPr="00395BBC">
        <w:rPr>
          <w:rFonts w:eastAsiaTheme="minorEastAsia"/>
          <w:b/>
          <w:sz w:val="20"/>
        </w:rPr>
        <w:t xml:space="preserve">Truth </w:t>
      </w:r>
      <w:r>
        <w:rPr>
          <w:rFonts w:eastAsiaTheme="minorEastAsia"/>
          <w:b/>
          <w:sz w:val="20"/>
        </w:rPr>
        <w:t>t</w:t>
      </w:r>
      <w:r w:rsidR="002E6150" w:rsidRPr="00395BBC">
        <w:rPr>
          <w:rFonts w:eastAsiaTheme="minorEastAsia"/>
          <w:b/>
          <w:sz w:val="20"/>
        </w:rPr>
        <w:t>able</w:t>
      </w:r>
      <w:r>
        <w:rPr>
          <w:rFonts w:eastAsiaTheme="minorEastAsia"/>
          <w:b/>
          <w:sz w:val="20"/>
        </w:rPr>
        <w:t xml:space="preserve"> for the [3,4,1] neural network architecture.</w:t>
      </w:r>
    </w:p>
    <w:tbl>
      <w:tblPr>
        <w:tblStyle w:val="TableGrid"/>
        <w:tblW w:w="0" w:type="auto"/>
        <w:tblLook w:val="04A0" w:firstRow="1" w:lastRow="0" w:firstColumn="1" w:lastColumn="0" w:noHBand="0" w:noVBand="1"/>
      </w:tblPr>
      <w:tblGrid>
        <w:gridCol w:w="1520"/>
        <w:gridCol w:w="1520"/>
        <w:gridCol w:w="1608"/>
        <w:gridCol w:w="1520"/>
        <w:gridCol w:w="1608"/>
        <w:gridCol w:w="1521"/>
      </w:tblGrid>
      <w:tr w:rsidR="00F50095" w14:paraId="275ABCF6" w14:textId="77777777" w:rsidTr="00395BBC">
        <w:trPr>
          <w:trHeight w:val="305"/>
        </w:trPr>
        <w:tc>
          <w:tcPr>
            <w:tcW w:w="1520" w:type="dxa"/>
          </w:tcPr>
          <w:p w14:paraId="7E6B4513" w14:textId="49F6030A" w:rsidR="00F50095" w:rsidRPr="00F50095" w:rsidRDefault="00F50095" w:rsidP="00F50095">
            <w:pPr>
              <w:jc w:val="center"/>
              <w:rPr>
                <w:rFonts w:eastAsiaTheme="minorEastAsia"/>
                <w:sz w:val="24"/>
              </w:rPr>
            </w:pPr>
            <w:r w:rsidRPr="00F50095">
              <w:rPr>
                <w:rFonts w:eastAsiaTheme="minorEastAsia"/>
                <w:sz w:val="24"/>
              </w:rPr>
              <w:t>X1</w:t>
            </w:r>
          </w:p>
        </w:tc>
        <w:tc>
          <w:tcPr>
            <w:tcW w:w="1520" w:type="dxa"/>
          </w:tcPr>
          <w:p w14:paraId="7077F25C" w14:textId="7813F073" w:rsidR="00F50095" w:rsidRPr="00F50095" w:rsidRDefault="00F50095" w:rsidP="00F50095">
            <w:pPr>
              <w:jc w:val="center"/>
              <w:rPr>
                <w:rFonts w:eastAsiaTheme="minorEastAsia"/>
                <w:sz w:val="24"/>
              </w:rPr>
            </w:pPr>
            <w:r w:rsidRPr="00F50095">
              <w:rPr>
                <w:rFonts w:eastAsiaTheme="minorEastAsia"/>
                <w:sz w:val="24"/>
              </w:rPr>
              <w:t>X2</w:t>
            </w:r>
          </w:p>
        </w:tc>
        <w:tc>
          <w:tcPr>
            <w:tcW w:w="1608" w:type="dxa"/>
          </w:tcPr>
          <w:p w14:paraId="4499ABAF" w14:textId="5BDAA88F" w:rsidR="00F50095" w:rsidRPr="00F50095" w:rsidRDefault="00F50095" w:rsidP="00F50095">
            <w:pPr>
              <w:jc w:val="center"/>
              <w:rPr>
                <w:rFonts w:eastAsiaTheme="minorEastAsia"/>
                <w:sz w:val="24"/>
              </w:rPr>
            </w:pPr>
            <w:r w:rsidRPr="00F50095">
              <w:rPr>
                <w:rFonts w:eastAsiaTheme="minorEastAsia"/>
                <w:sz w:val="24"/>
              </w:rPr>
              <w:t>A1</w:t>
            </w:r>
          </w:p>
        </w:tc>
        <w:tc>
          <w:tcPr>
            <w:tcW w:w="1520" w:type="dxa"/>
          </w:tcPr>
          <w:p w14:paraId="7BB4818F" w14:textId="498A6E04" w:rsidR="00F50095" w:rsidRPr="00F50095" w:rsidRDefault="00F50095" w:rsidP="00F50095">
            <w:pPr>
              <w:jc w:val="center"/>
              <w:rPr>
                <w:rFonts w:eastAsiaTheme="minorEastAsia"/>
                <w:sz w:val="24"/>
              </w:rPr>
            </w:pPr>
            <w:r w:rsidRPr="00F50095">
              <w:rPr>
                <w:rFonts w:eastAsiaTheme="minorEastAsia"/>
                <w:sz w:val="24"/>
              </w:rPr>
              <w:t>A2</w:t>
            </w:r>
          </w:p>
        </w:tc>
        <w:tc>
          <w:tcPr>
            <w:tcW w:w="1520" w:type="dxa"/>
          </w:tcPr>
          <w:p w14:paraId="3346C9A0" w14:textId="05E8D444" w:rsidR="00F50095" w:rsidRPr="00F50095" w:rsidRDefault="00F50095" w:rsidP="00F50095">
            <w:pPr>
              <w:jc w:val="center"/>
              <w:rPr>
                <w:rFonts w:eastAsiaTheme="minorEastAsia"/>
                <w:sz w:val="24"/>
              </w:rPr>
            </w:pPr>
            <w:r w:rsidRPr="00F50095">
              <w:rPr>
                <w:rFonts w:eastAsiaTheme="minorEastAsia"/>
                <w:sz w:val="24"/>
              </w:rPr>
              <w:t>A3</w:t>
            </w:r>
          </w:p>
        </w:tc>
        <w:tc>
          <w:tcPr>
            <w:tcW w:w="1521" w:type="dxa"/>
          </w:tcPr>
          <w:p w14:paraId="565C2094" w14:textId="4FDAAB60" w:rsidR="00F50095" w:rsidRPr="00F50095" w:rsidRDefault="00F50095" w:rsidP="00F50095">
            <w:pPr>
              <w:jc w:val="center"/>
              <w:rPr>
                <w:rFonts w:eastAsiaTheme="minorEastAsia"/>
                <w:sz w:val="24"/>
              </w:rPr>
            </w:pPr>
            <w:r w:rsidRPr="00F50095">
              <w:rPr>
                <w:rFonts w:eastAsiaTheme="minorEastAsia"/>
                <w:sz w:val="24"/>
              </w:rPr>
              <w:t>y</w:t>
            </w:r>
          </w:p>
        </w:tc>
      </w:tr>
      <w:tr w:rsidR="00F50095" w14:paraId="64B64568" w14:textId="77777777" w:rsidTr="00395BBC">
        <w:trPr>
          <w:trHeight w:val="305"/>
        </w:trPr>
        <w:tc>
          <w:tcPr>
            <w:tcW w:w="1520" w:type="dxa"/>
          </w:tcPr>
          <w:p w14:paraId="3866C8AA" w14:textId="2A929FBD" w:rsidR="00F50095" w:rsidRPr="00F50095" w:rsidRDefault="00F50095" w:rsidP="00F50095">
            <w:pPr>
              <w:jc w:val="center"/>
              <w:rPr>
                <w:rFonts w:eastAsiaTheme="minorEastAsia"/>
                <w:sz w:val="24"/>
              </w:rPr>
            </w:pPr>
            <w:r w:rsidRPr="00F50095">
              <w:rPr>
                <w:rFonts w:eastAsiaTheme="minorEastAsia"/>
                <w:sz w:val="24"/>
              </w:rPr>
              <w:t>0</w:t>
            </w:r>
          </w:p>
        </w:tc>
        <w:tc>
          <w:tcPr>
            <w:tcW w:w="1520" w:type="dxa"/>
          </w:tcPr>
          <w:p w14:paraId="5F0FF21F" w14:textId="2E835F55" w:rsidR="00F50095" w:rsidRPr="00F50095" w:rsidRDefault="00F50095" w:rsidP="00F50095">
            <w:pPr>
              <w:jc w:val="center"/>
              <w:rPr>
                <w:rFonts w:eastAsiaTheme="minorEastAsia"/>
                <w:sz w:val="24"/>
              </w:rPr>
            </w:pPr>
            <w:r w:rsidRPr="00F50095">
              <w:rPr>
                <w:rFonts w:eastAsiaTheme="minorEastAsia"/>
                <w:sz w:val="24"/>
              </w:rPr>
              <w:t>1</w:t>
            </w:r>
          </w:p>
        </w:tc>
        <w:tc>
          <w:tcPr>
            <w:tcW w:w="1608" w:type="dxa"/>
          </w:tcPr>
          <w:p w14:paraId="01C8776B" w14:textId="08C5E1E1" w:rsidR="00F50095" w:rsidRPr="00F50095" w:rsidRDefault="00F50095" w:rsidP="00F50095">
            <w:pPr>
              <w:jc w:val="center"/>
              <w:rPr>
                <w:rFonts w:eastAsiaTheme="minorEastAsia"/>
                <w:sz w:val="24"/>
              </w:rPr>
            </w:pPr>
            <w:r>
              <w:rPr>
                <w:rFonts w:eastAsiaTheme="minorEastAsia"/>
                <w:sz w:val="24"/>
              </w:rPr>
              <w:t>~0</w:t>
            </w:r>
          </w:p>
        </w:tc>
        <w:tc>
          <w:tcPr>
            <w:tcW w:w="1520" w:type="dxa"/>
          </w:tcPr>
          <w:p w14:paraId="428610B2" w14:textId="050356D4" w:rsidR="00F50095" w:rsidRPr="00F50095" w:rsidRDefault="00F50095" w:rsidP="00F50095">
            <w:pPr>
              <w:jc w:val="center"/>
              <w:rPr>
                <w:rFonts w:eastAsiaTheme="minorEastAsia"/>
                <w:sz w:val="24"/>
              </w:rPr>
            </w:pPr>
            <w:r>
              <w:rPr>
                <w:rFonts w:eastAsiaTheme="minorEastAsia"/>
                <w:sz w:val="24"/>
              </w:rPr>
              <w:t>~</w:t>
            </w:r>
            <w:r w:rsidR="00F02526">
              <w:rPr>
                <w:rFonts w:eastAsiaTheme="minorEastAsia"/>
                <w:sz w:val="24"/>
              </w:rPr>
              <w:t>1</w:t>
            </w:r>
          </w:p>
        </w:tc>
        <w:tc>
          <w:tcPr>
            <w:tcW w:w="1520" w:type="dxa"/>
          </w:tcPr>
          <w:p w14:paraId="1D2A73AB" w14:textId="21767101" w:rsidR="00F50095" w:rsidRPr="00F50095" w:rsidRDefault="00F50095" w:rsidP="00F50095">
            <w:pPr>
              <w:jc w:val="center"/>
              <w:rPr>
                <w:rFonts w:eastAsiaTheme="minorEastAsia"/>
                <w:sz w:val="24"/>
              </w:rPr>
            </w:pPr>
            <w:r>
              <w:rPr>
                <w:rFonts w:eastAsiaTheme="minorEastAsia"/>
                <w:sz w:val="24"/>
              </w:rPr>
              <w:t>~</w:t>
            </w:r>
            <w:r w:rsidR="00F02526">
              <w:rPr>
                <w:rFonts w:eastAsiaTheme="minorEastAsia"/>
                <w:sz w:val="24"/>
              </w:rPr>
              <w:t>0</w:t>
            </w:r>
          </w:p>
        </w:tc>
        <w:tc>
          <w:tcPr>
            <w:tcW w:w="1521" w:type="dxa"/>
          </w:tcPr>
          <w:p w14:paraId="0299E36C" w14:textId="20659785" w:rsidR="00F50095" w:rsidRPr="00F50095" w:rsidRDefault="00F50095" w:rsidP="00F50095">
            <w:pPr>
              <w:jc w:val="center"/>
              <w:rPr>
                <w:rFonts w:eastAsiaTheme="minorEastAsia"/>
                <w:sz w:val="24"/>
              </w:rPr>
            </w:pPr>
            <w:r w:rsidRPr="00F50095">
              <w:rPr>
                <w:rFonts w:eastAsiaTheme="minorEastAsia"/>
                <w:sz w:val="24"/>
              </w:rPr>
              <w:t>0</w:t>
            </w:r>
          </w:p>
        </w:tc>
      </w:tr>
      <w:tr w:rsidR="00F50095" w14:paraId="4C69FEAB" w14:textId="77777777" w:rsidTr="00395BBC">
        <w:trPr>
          <w:trHeight w:val="305"/>
        </w:trPr>
        <w:tc>
          <w:tcPr>
            <w:tcW w:w="1520" w:type="dxa"/>
          </w:tcPr>
          <w:p w14:paraId="0889879B" w14:textId="7EADF19F" w:rsidR="00F50095" w:rsidRPr="00F50095" w:rsidRDefault="00F50095" w:rsidP="00F50095">
            <w:pPr>
              <w:jc w:val="center"/>
              <w:rPr>
                <w:rFonts w:eastAsiaTheme="minorEastAsia"/>
                <w:sz w:val="24"/>
              </w:rPr>
            </w:pPr>
            <w:r w:rsidRPr="00F50095">
              <w:rPr>
                <w:rFonts w:eastAsiaTheme="minorEastAsia"/>
                <w:sz w:val="24"/>
              </w:rPr>
              <w:t>0</w:t>
            </w:r>
          </w:p>
        </w:tc>
        <w:tc>
          <w:tcPr>
            <w:tcW w:w="1520" w:type="dxa"/>
          </w:tcPr>
          <w:p w14:paraId="3F9186D6" w14:textId="1B82A655" w:rsidR="00F50095" w:rsidRPr="00F50095" w:rsidRDefault="00F50095" w:rsidP="00F50095">
            <w:pPr>
              <w:jc w:val="center"/>
              <w:rPr>
                <w:rFonts w:eastAsiaTheme="minorEastAsia"/>
                <w:sz w:val="24"/>
              </w:rPr>
            </w:pPr>
            <w:r w:rsidRPr="00F50095">
              <w:rPr>
                <w:rFonts w:eastAsiaTheme="minorEastAsia"/>
                <w:sz w:val="24"/>
              </w:rPr>
              <w:t>0</w:t>
            </w:r>
          </w:p>
        </w:tc>
        <w:tc>
          <w:tcPr>
            <w:tcW w:w="1608" w:type="dxa"/>
          </w:tcPr>
          <w:p w14:paraId="4CEE8CB1" w14:textId="0DF43858" w:rsidR="00F50095" w:rsidRPr="00F50095" w:rsidRDefault="00F50095" w:rsidP="00F50095">
            <w:pPr>
              <w:jc w:val="center"/>
              <w:rPr>
                <w:rFonts w:eastAsiaTheme="minorEastAsia"/>
                <w:sz w:val="24"/>
              </w:rPr>
            </w:pPr>
            <w:r>
              <w:rPr>
                <w:rFonts w:eastAsiaTheme="minorEastAsia"/>
                <w:sz w:val="24"/>
              </w:rPr>
              <w:t>~</w:t>
            </w:r>
            <w:r w:rsidR="00252407">
              <w:rPr>
                <w:rFonts w:eastAsiaTheme="minorEastAsia"/>
                <w:sz w:val="24"/>
              </w:rPr>
              <w:t>1</w:t>
            </w:r>
          </w:p>
        </w:tc>
        <w:tc>
          <w:tcPr>
            <w:tcW w:w="1520" w:type="dxa"/>
          </w:tcPr>
          <w:p w14:paraId="78CF5188" w14:textId="325380DA" w:rsidR="00F50095" w:rsidRPr="00F50095" w:rsidRDefault="00F50095" w:rsidP="00F50095">
            <w:pPr>
              <w:jc w:val="center"/>
              <w:rPr>
                <w:rFonts w:eastAsiaTheme="minorEastAsia"/>
                <w:sz w:val="24"/>
              </w:rPr>
            </w:pPr>
            <w:r>
              <w:rPr>
                <w:rFonts w:eastAsiaTheme="minorEastAsia"/>
                <w:sz w:val="24"/>
              </w:rPr>
              <w:t>~</w:t>
            </w:r>
            <w:r w:rsidR="00395BBC">
              <w:rPr>
                <w:rFonts w:eastAsiaTheme="minorEastAsia"/>
                <w:sz w:val="24"/>
              </w:rPr>
              <w:t>1</w:t>
            </w:r>
          </w:p>
        </w:tc>
        <w:tc>
          <w:tcPr>
            <w:tcW w:w="1520" w:type="dxa"/>
          </w:tcPr>
          <w:p w14:paraId="7BC4AC72" w14:textId="2B942ED4" w:rsidR="00F50095" w:rsidRPr="00F50095" w:rsidRDefault="00F50095" w:rsidP="00F50095">
            <w:pPr>
              <w:jc w:val="center"/>
              <w:rPr>
                <w:rFonts w:eastAsiaTheme="minorEastAsia"/>
                <w:sz w:val="24"/>
              </w:rPr>
            </w:pPr>
            <w:r>
              <w:rPr>
                <w:rFonts w:eastAsiaTheme="minorEastAsia"/>
                <w:sz w:val="24"/>
              </w:rPr>
              <w:t>~</w:t>
            </w:r>
            <w:r w:rsidR="00F02526">
              <w:rPr>
                <w:rFonts w:eastAsiaTheme="minorEastAsia"/>
                <w:sz w:val="24"/>
              </w:rPr>
              <w:t>1</w:t>
            </w:r>
          </w:p>
        </w:tc>
        <w:tc>
          <w:tcPr>
            <w:tcW w:w="1521" w:type="dxa"/>
          </w:tcPr>
          <w:p w14:paraId="7698510B" w14:textId="6C65D8A7" w:rsidR="00F50095" w:rsidRPr="00F50095" w:rsidRDefault="00F50095" w:rsidP="00F50095">
            <w:pPr>
              <w:jc w:val="center"/>
              <w:rPr>
                <w:rFonts w:eastAsiaTheme="minorEastAsia"/>
                <w:sz w:val="24"/>
              </w:rPr>
            </w:pPr>
            <w:r w:rsidRPr="00F50095">
              <w:rPr>
                <w:rFonts w:eastAsiaTheme="minorEastAsia"/>
                <w:sz w:val="24"/>
              </w:rPr>
              <w:t>1</w:t>
            </w:r>
          </w:p>
        </w:tc>
      </w:tr>
      <w:tr w:rsidR="00F50095" w14:paraId="63AD4D81" w14:textId="77777777" w:rsidTr="00395BBC">
        <w:trPr>
          <w:trHeight w:val="305"/>
        </w:trPr>
        <w:tc>
          <w:tcPr>
            <w:tcW w:w="1520" w:type="dxa"/>
          </w:tcPr>
          <w:p w14:paraId="424B45D9" w14:textId="0D5D3049" w:rsidR="00F50095" w:rsidRPr="00F50095" w:rsidRDefault="00F50095" w:rsidP="00F50095">
            <w:pPr>
              <w:jc w:val="center"/>
              <w:rPr>
                <w:rFonts w:eastAsiaTheme="minorEastAsia"/>
                <w:sz w:val="24"/>
              </w:rPr>
            </w:pPr>
            <w:r w:rsidRPr="00F50095">
              <w:rPr>
                <w:rFonts w:eastAsiaTheme="minorEastAsia"/>
                <w:sz w:val="24"/>
              </w:rPr>
              <w:t>1</w:t>
            </w:r>
          </w:p>
        </w:tc>
        <w:tc>
          <w:tcPr>
            <w:tcW w:w="1520" w:type="dxa"/>
          </w:tcPr>
          <w:p w14:paraId="195BC0B6" w14:textId="0F7C107A" w:rsidR="00F50095" w:rsidRPr="00F50095" w:rsidRDefault="00F50095" w:rsidP="00F50095">
            <w:pPr>
              <w:jc w:val="center"/>
              <w:rPr>
                <w:rFonts w:eastAsiaTheme="minorEastAsia"/>
                <w:sz w:val="24"/>
              </w:rPr>
            </w:pPr>
            <w:r w:rsidRPr="00F50095">
              <w:rPr>
                <w:rFonts w:eastAsiaTheme="minorEastAsia"/>
                <w:sz w:val="24"/>
              </w:rPr>
              <w:t>0</w:t>
            </w:r>
          </w:p>
        </w:tc>
        <w:tc>
          <w:tcPr>
            <w:tcW w:w="1608" w:type="dxa"/>
          </w:tcPr>
          <w:p w14:paraId="6FFCD0BE" w14:textId="0EAAA7CD" w:rsidR="00F50095" w:rsidRPr="00F50095" w:rsidRDefault="00F50095" w:rsidP="00F50095">
            <w:pPr>
              <w:jc w:val="center"/>
              <w:rPr>
                <w:rFonts w:eastAsiaTheme="minorEastAsia"/>
                <w:sz w:val="24"/>
              </w:rPr>
            </w:pPr>
            <w:r>
              <w:rPr>
                <w:rFonts w:eastAsiaTheme="minorEastAsia"/>
                <w:sz w:val="24"/>
              </w:rPr>
              <w:t>~</w:t>
            </w:r>
            <w:r w:rsidR="00F02526">
              <w:rPr>
                <w:rFonts w:eastAsiaTheme="minorEastAsia"/>
                <w:sz w:val="24"/>
              </w:rPr>
              <w:t>0</w:t>
            </w:r>
          </w:p>
        </w:tc>
        <w:tc>
          <w:tcPr>
            <w:tcW w:w="1520" w:type="dxa"/>
          </w:tcPr>
          <w:p w14:paraId="0898EDFD" w14:textId="77CD7C3D" w:rsidR="00F50095" w:rsidRPr="00F50095" w:rsidRDefault="00F50095" w:rsidP="00F50095">
            <w:pPr>
              <w:jc w:val="center"/>
              <w:rPr>
                <w:rFonts w:eastAsiaTheme="minorEastAsia"/>
                <w:sz w:val="24"/>
              </w:rPr>
            </w:pPr>
            <w:r>
              <w:rPr>
                <w:rFonts w:eastAsiaTheme="minorEastAsia"/>
                <w:sz w:val="24"/>
              </w:rPr>
              <w:t>~</w:t>
            </w:r>
            <w:r w:rsidR="00476925">
              <w:rPr>
                <w:rFonts w:eastAsiaTheme="minorEastAsia"/>
                <w:sz w:val="24"/>
              </w:rPr>
              <w:t>1</w:t>
            </w:r>
          </w:p>
        </w:tc>
        <w:tc>
          <w:tcPr>
            <w:tcW w:w="1520" w:type="dxa"/>
          </w:tcPr>
          <w:p w14:paraId="7B338D32" w14:textId="05FE1EEA" w:rsidR="00F50095" w:rsidRPr="00F50095" w:rsidRDefault="00F50095" w:rsidP="00F50095">
            <w:pPr>
              <w:jc w:val="center"/>
              <w:rPr>
                <w:rFonts w:eastAsiaTheme="minorEastAsia"/>
                <w:sz w:val="24"/>
              </w:rPr>
            </w:pPr>
            <w:r>
              <w:rPr>
                <w:rFonts w:eastAsiaTheme="minorEastAsia"/>
                <w:sz w:val="24"/>
              </w:rPr>
              <w:t>~</w:t>
            </w:r>
            <w:r w:rsidR="00476925">
              <w:rPr>
                <w:rFonts w:eastAsiaTheme="minorEastAsia"/>
                <w:sz w:val="24"/>
              </w:rPr>
              <w:t>0</w:t>
            </w:r>
          </w:p>
        </w:tc>
        <w:tc>
          <w:tcPr>
            <w:tcW w:w="1521" w:type="dxa"/>
          </w:tcPr>
          <w:p w14:paraId="50E105EE" w14:textId="3AC92C29" w:rsidR="00F50095" w:rsidRPr="00F50095" w:rsidRDefault="00F50095" w:rsidP="00F50095">
            <w:pPr>
              <w:jc w:val="center"/>
              <w:rPr>
                <w:rFonts w:eastAsiaTheme="minorEastAsia"/>
                <w:sz w:val="24"/>
              </w:rPr>
            </w:pPr>
            <w:r>
              <w:rPr>
                <w:rFonts w:eastAsiaTheme="minorEastAsia"/>
                <w:sz w:val="24"/>
              </w:rPr>
              <w:t>0</w:t>
            </w:r>
          </w:p>
        </w:tc>
      </w:tr>
      <w:tr w:rsidR="00F50095" w14:paraId="14F16F30" w14:textId="77777777" w:rsidTr="00395BBC">
        <w:trPr>
          <w:trHeight w:val="286"/>
        </w:trPr>
        <w:tc>
          <w:tcPr>
            <w:tcW w:w="1520" w:type="dxa"/>
            <w:tcBorders>
              <w:bottom w:val="single" w:sz="4" w:space="0" w:color="auto"/>
            </w:tcBorders>
          </w:tcPr>
          <w:p w14:paraId="4E7803FC" w14:textId="1E586195" w:rsidR="00F50095" w:rsidRPr="00F50095" w:rsidRDefault="00F50095" w:rsidP="00F50095">
            <w:pPr>
              <w:jc w:val="center"/>
              <w:rPr>
                <w:rFonts w:eastAsiaTheme="minorEastAsia"/>
                <w:sz w:val="24"/>
              </w:rPr>
            </w:pPr>
            <w:r w:rsidRPr="00F50095">
              <w:rPr>
                <w:rFonts w:eastAsiaTheme="minorEastAsia"/>
                <w:sz w:val="24"/>
              </w:rPr>
              <w:t>1</w:t>
            </w:r>
          </w:p>
        </w:tc>
        <w:tc>
          <w:tcPr>
            <w:tcW w:w="1520" w:type="dxa"/>
            <w:tcBorders>
              <w:bottom w:val="single" w:sz="4" w:space="0" w:color="auto"/>
            </w:tcBorders>
          </w:tcPr>
          <w:p w14:paraId="0A834A19" w14:textId="3FA451CB" w:rsidR="00F50095" w:rsidRPr="00F50095" w:rsidRDefault="00F50095" w:rsidP="00F50095">
            <w:pPr>
              <w:jc w:val="center"/>
              <w:rPr>
                <w:rFonts w:eastAsiaTheme="minorEastAsia"/>
                <w:sz w:val="24"/>
              </w:rPr>
            </w:pPr>
            <w:r w:rsidRPr="00F50095">
              <w:rPr>
                <w:rFonts w:eastAsiaTheme="minorEastAsia"/>
                <w:sz w:val="24"/>
              </w:rPr>
              <w:t>1</w:t>
            </w:r>
          </w:p>
        </w:tc>
        <w:tc>
          <w:tcPr>
            <w:tcW w:w="1608" w:type="dxa"/>
            <w:tcBorders>
              <w:bottom w:val="single" w:sz="4" w:space="0" w:color="auto"/>
            </w:tcBorders>
          </w:tcPr>
          <w:p w14:paraId="69BE5AB3" w14:textId="235EAEBC" w:rsidR="00F50095" w:rsidRPr="00F50095" w:rsidRDefault="00F50095" w:rsidP="00F50095">
            <w:pPr>
              <w:jc w:val="center"/>
              <w:rPr>
                <w:rFonts w:eastAsiaTheme="minorEastAsia"/>
                <w:sz w:val="24"/>
              </w:rPr>
            </w:pPr>
            <w:r>
              <w:rPr>
                <w:rFonts w:eastAsiaTheme="minorEastAsia"/>
                <w:sz w:val="24"/>
              </w:rPr>
              <w:t>~0</w:t>
            </w:r>
          </w:p>
        </w:tc>
        <w:tc>
          <w:tcPr>
            <w:tcW w:w="1520" w:type="dxa"/>
            <w:tcBorders>
              <w:bottom w:val="single" w:sz="4" w:space="0" w:color="auto"/>
            </w:tcBorders>
          </w:tcPr>
          <w:p w14:paraId="29AF8655" w14:textId="45257FAF" w:rsidR="00F50095" w:rsidRPr="00F50095" w:rsidRDefault="00F50095" w:rsidP="00F50095">
            <w:pPr>
              <w:jc w:val="center"/>
              <w:rPr>
                <w:rFonts w:eastAsiaTheme="minorEastAsia"/>
                <w:sz w:val="24"/>
              </w:rPr>
            </w:pPr>
            <w:r>
              <w:rPr>
                <w:rFonts w:eastAsiaTheme="minorEastAsia"/>
                <w:sz w:val="24"/>
              </w:rPr>
              <w:t>~0</w:t>
            </w:r>
          </w:p>
        </w:tc>
        <w:tc>
          <w:tcPr>
            <w:tcW w:w="1520" w:type="dxa"/>
            <w:tcBorders>
              <w:bottom w:val="single" w:sz="4" w:space="0" w:color="auto"/>
            </w:tcBorders>
          </w:tcPr>
          <w:p w14:paraId="0B2EEAB9" w14:textId="783504E6" w:rsidR="00F50095" w:rsidRPr="00F50095" w:rsidRDefault="00F50095" w:rsidP="00F50095">
            <w:pPr>
              <w:jc w:val="center"/>
              <w:rPr>
                <w:rFonts w:eastAsiaTheme="minorEastAsia"/>
                <w:sz w:val="24"/>
              </w:rPr>
            </w:pPr>
            <w:r>
              <w:rPr>
                <w:rFonts w:eastAsiaTheme="minorEastAsia"/>
                <w:sz w:val="24"/>
              </w:rPr>
              <w:t>~0</w:t>
            </w:r>
          </w:p>
        </w:tc>
        <w:tc>
          <w:tcPr>
            <w:tcW w:w="1521" w:type="dxa"/>
            <w:tcBorders>
              <w:bottom w:val="single" w:sz="4" w:space="0" w:color="auto"/>
            </w:tcBorders>
          </w:tcPr>
          <w:p w14:paraId="46AA7904" w14:textId="52AFF424" w:rsidR="00F50095" w:rsidRPr="00F50095" w:rsidRDefault="00F50095" w:rsidP="00F50095">
            <w:pPr>
              <w:jc w:val="center"/>
              <w:rPr>
                <w:rFonts w:eastAsiaTheme="minorEastAsia"/>
                <w:sz w:val="24"/>
              </w:rPr>
            </w:pPr>
            <w:r>
              <w:rPr>
                <w:rFonts w:eastAsiaTheme="minorEastAsia"/>
                <w:sz w:val="24"/>
              </w:rPr>
              <w:t>1</w:t>
            </w:r>
          </w:p>
        </w:tc>
      </w:tr>
      <w:tr w:rsidR="00395BBC" w14:paraId="1D559F55" w14:textId="77777777" w:rsidTr="00395BBC">
        <w:trPr>
          <w:trHeight w:val="286"/>
        </w:trPr>
        <w:tc>
          <w:tcPr>
            <w:tcW w:w="1520" w:type="dxa"/>
            <w:tcBorders>
              <w:top w:val="single" w:sz="4" w:space="0" w:color="auto"/>
              <w:left w:val="nil"/>
              <w:bottom w:val="nil"/>
              <w:right w:val="nil"/>
            </w:tcBorders>
          </w:tcPr>
          <w:p w14:paraId="2FED5D28" w14:textId="77777777" w:rsidR="00395BBC" w:rsidRPr="00F50095" w:rsidRDefault="00395BBC" w:rsidP="00395BBC">
            <w:pPr>
              <w:jc w:val="center"/>
              <w:rPr>
                <w:rFonts w:eastAsiaTheme="minorEastAsia"/>
                <w:sz w:val="24"/>
              </w:rPr>
            </w:pPr>
          </w:p>
        </w:tc>
        <w:tc>
          <w:tcPr>
            <w:tcW w:w="1520" w:type="dxa"/>
            <w:tcBorders>
              <w:top w:val="single" w:sz="4" w:space="0" w:color="auto"/>
              <w:left w:val="nil"/>
              <w:bottom w:val="nil"/>
              <w:right w:val="single" w:sz="4" w:space="0" w:color="auto"/>
            </w:tcBorders>
          </w:tcPr>
          <w:p w14:paraId="401B9B60" w14:textId="77777777" w:rsidR="00395BBC" w:rsidRPr="00F50095" w:rsidRDefault="00395BBC" w:rsidP="00395BBC">
            <w:pPr>
              <w:jc w:val="center"/>
              <w:rPr>
                <w:rFonts w:eastAsiaTheme="minorEastAsia"/>
                <w:sz w:val="24"/>
              </w:rPr>
            </w:pPr>
          </w:p>
        </w:tc>
        <w:tc>
          <w:tcPr>
            <w:tcW w:w="1608" w:type="dxa"/>
            <w:tcBorders>
              <w:left w:val="single" w:sz="4" w:space="0" w:color="auto"/>
            </w:tcBorders>
          </w:tcPr>
          <w:p w14:paraId="7E249587" w14:textId="4FB4DF9B" w:rsidR="00395BBC" w:rsidRPr="00395BBC" w:rsidRDefault="00395BBC" w:rsidP="00395BBC">
            <w:pPr>
              <w:jc w:val="center"/>
              <w:rPr>
                <w:rFonts w:eastAsiaTheme="minorEastAsia"/>
                <w:sz w:val="16"/>
              </w:rPr>
            </w:pPr>
            <w:r>
              <w:rPr>
                <w:rFonts w:eastAsiaTheme="minorEastAsia"/>
                <w:sz w:val="16"/>
              </w:rPr>
              <w:t>(</w:t>
            </w:r>
            <w:r w:rsidRPr="00395BBC">
              <w:rPr>
                <w:rFonts w:eastAsiaTheme="minorEastAsia"/>
                <w:sz w:val="16"/>
              </w:rPr>
              <w:t>NOT</w:t>
            </w:r>
            <w:r>
              <w:rPr>
                <w:rFonts w:eastAsiaTheme="minorEastAsia"/>
                <w:sz w:val="16"/>
              </w:rPr>
              <w:t>X</w:t>
            </w:r>
            <w:proofErr w:type="gramStart"/>
            <w:r>
              <w:rPr>
                <w:rFonts w:eastAsiaTheme="minorEastAsia"/>
                <w:sz w:val="16"/>
              </w:rPr>
              <w:t>1)AND</w:t>
            </w:r>
            <w:proofErr w:type="gramEnd"/>
            <w:r>
              <w:rPr>
                <w:rFonts w:eastAsiaTheme="minorEastAsia"/>
                <w:sz w:val="16"/>
              </w:rPr>
              <w:t>(NOTX2)</w:t>
            </w:r>
          </w:p>
        </w:tc>
        <w:tc>
          <w:tcPr>
            <w:tcW w:w="1520" w:type="dxa"/>
            <w:tcBorders>
              <w:bottom w:val="single" w:sz="4" w:space="0" w:color="auto"/>
              <w:right w:val="single" w:sz="4" w:space="0" w:color="auto"/>
            </w:tcBorders>
          </w:tcPr>
          <w:p w14:paraId="5C894C36" w14:textId="32722517" w:rsidR="00395BBC" w:rsidRPr="00395BBC" w:rsidRDefault="00395BBC" w:rsidP="00395BBC">
            <w:pPr>
              <w:jc w:val="center"/>
              <w:rPr>
                <w:rFonts w:eastAsiaTheme="minorEastAsia"/>
                <w:sz w:val="16"/>
              </w:rPr>
            </w:pPr>
            <w:r>
              <w:rPr>
                <w:rFonts w:eastAsiaTheme="minorEastAsia"/>
                <w:sz w:val="16"/>
              </w:rPr>
              <w:t>(</w:t>
            </w:r>
            <w:r w:rsidRPr="00395BBC">
              <w:rPr>
                <w:rFonts w:eastAsiaTheme="minorEastAsia"/>
                <w:sz w:val="16"/>
              </w:rPr>
              <w:t>NOT</w:t>
            </w:r>
            <w:r>
              <w:rPr>
                <w:rFonts w:eastAsiaTheme="minorEastAsia"/>
                <w:sz w:val="16"/>
              </w:rPr>
              <w:t>X</w:t>
            </w:r>
            <w:proofErr w:type="gramStart"/>
            <w:r>
              <w:rPr>
                <w:rFonts w:eastAsiaTheme="minorEastAsia"/>
                <w:sz w:val="16"/>
              </w:rPr>
              <w:t>1)OR</w:t>
            </w:r>
            <w:proofErr w:type="gramEnd"/>
            <w:r>
              <w:rPr>
                <w:rFonts w:eastAsiaTheme="minorEastAsia"/>
                <w:sz w:val="16"/>
              </w:rPr>
              <w:t>(NOTX2)</w:t>
            </w:r>
          </w:p>
        </w:tc>
        <w:tc>
          <w:tcPr>
            <w:tcW w:w="1520" w:type="dxa"/>
            <w:tcBorders>
              <w:top w:val="single" w:sz="4" w:space="0" w:color="auto"/>
              <w:left w:val="single" w:sz="4" w:space="0" w:color="auto"/>
              <w:bottom w:val="single" w:sz="4" w:space="0" w:color="auto"/>
              <w:right w:val="single" w:sz="4" w:space="0" w:color="auto"/>
            </w:tcBorders>
          </w:tcPr>
          <w:p w14:paraId="1A3D8A50" w14:textId="55B56A2F" w:rsidR="00395BBC" w:rsidRPr="00395BBC" w:rsidRDefault="00395BBC" w:rsidP="00395BBC">
            <w:pPr>
              <w:jc w:val="center"/>
              <w:rPr>
                <w:rFonts w:eastAsiaTheme="minorEastAsia"/>
                <w:sz w:val="16"/>
              </w:rPr>
            </w:pPr>
            <w:r>
              <w:rPr>
                <w:rFonts w:eastAsiaTheme="minorEastAsia"/>
                <w:sz w:val="16"/>
              </w:rPr>
              <w:t>(</w:t>
            </w:r>
            <w:r w:rsidRPr="00395BBC">
              <w:rPr>
                <w:rFonts w:eastAsiaTheme="minorEastAsia"/>
                <w:sz w:val="16"/>
              </w:rPr>
              <w:t>NOT</w:t>
            </w:r>
            <w:r>
              <w:rPr>
                <w:rFonts w:eastAsiaTheme="minorEastAsia"/>
                <w:sz w:val="16"/>
              </w:rPr>
              <w:t>X</w:t>
            </w:r>
            <w:proofErr w:type="gramStart"/>
            <w:r>
              <w:rPr>
                <w:rFonts w:eastAsiaTheme="minorEastAsia"/>
                <w:sz w:val="16"/>
              </w:rPr>
              <w:t>1)AND</w:t>
            </w:r>
            <w:proofErr w:type="gramEnd"/>
            <w:r>
              <w:rPr>
                <w:rFonts w:eastAsiaTheme="minorEastAsia"/>
                <w:sz w:val="16"/>
              </w:rPr>
              <w:t>(NOTX2)</w:t>
            </w:r>
          </w:p>
        </w:tc>
        <w:tc>
          <w:tcPr>
            <w:tcW w:w="1521" w:type="dxa"/>
            <w:tcBorders>
              <w:top w:val="single" w:sz="4" w:space="0" w:color="auto"/>
              <w:left w:val="single" w:sz="4" w:space="0" w:color="auto"/>
              <w:bottom w:val="nil"/>
              <w:right w:val="nil"/>
            </w:tcBorders>
          </w:tcPr>
          <w:p w14:paraId="45EFD89B" w14:textId="77777777" w:rsidR="00395BBC" w:rsidRDefault="00395BBC" w:rsidP="00395BBC">
            <w:pPr>
              <w:jc w:val="center"/>
              <w:rPr>
                <w:rFonts w:eastAsiaTheme="minorEastAsia"/>
                <w:sz w:val="24"/>
              </w:rPr>
            </w:pPr>
          </w:p>
        </w:tc>
      </w:tr>
    </w:tbl>
    <w:p w14:paraId="50F393D5" w14:textId="126C8A66" w:rsidR="002E6150" w:rsidRDefault="002E6150">
      <w:pPr>
        <w:rPr>
          <w:rFonts w:eastAsiaTheme="minorEastAsia"/>
          <w:sz w:val="20"/>
        </w:rPr>
      </w:pPr>
    </w:p>
    <w:p w14:paraId="364CBCC7" w14:textId="11C276B1" w:rsidR="004A0A9E" w:rsidRPr="00395BBC" w:rsidRDefault="004A0A9E">
      <w:pPr>
        <w:rPr>
          <w:rFonts w:eastAsiaTheme="minorEastAsia"/>
          <w:b/>
          <w:sz w:val="20"/>
        </w:rPr>
      </w:pPr>
      <w:r w:rsidRPr="00395BBC">
        <w:rPr>
          <w:rFonts w:eastAsiaTheme="minorEastAsia"/>
          <w:b/>
          <w:sz w:val="20"/>
        </w:rPr>
        <w:t>Are the extracted features the same as that given on Slide 25? Discuss.</w:t>
      </w:r>
    </w:p>
    <w:p w14:paraId="0CE8982B" w14:textId="0FC4147C" w:rsidR="004A0A9E" w:rsidRPr="00B26964" w:rsidRDefault="00395BBC">
      <w:pPr>
        <w:rPr>
          <w:rFonts w:eastAsiaTheme="minorEastAsia"/>
          <w:sz w:val="20"/>
          <w:szCs w:val="20"/>
        </w:rPr>
      </w:pPr>
      <w:r>
        <w:rPr>
          <w:rFonts w:eastAsiaTheme="minorEastAsia"/>
          <w:sz w:val="20"/>
        </w:rPr>
        <w:t>No. After training the neural net on multiple occasions the activations do not always coincide with a simple Boolean expression. Sometimes the activations hold values of 0.7, sometimes 0.</w:t>
      </w:r>
      <w:r w:rsidR="008A1578">
        <w:rPr>
          <w:rFonts w:eastAsiaTheme="minorEastAsia"/>
          <w:sz w:val="20"/>
        </w:rPr>
        <w:t>2</w:t>
      </w:r>
      <w:r>
        <w:rPr>
          <w:rFonts w:eastAsiaTheme="minorEastAsia"/>
          <w:sz w:val="20"/>
        </w:rPr>
        <w:t>. After running it multiple times, the truth able above seemed to come up multiple times after training.</w:t>
      </w:r>
      <w:r w:rsidR="00517A10">
        <w:rPr>
          <w:rFonts w:eastAsiaTheme="minorEastAsia"/>
          <w:sz w:val="20"/>
        </w:rPr>
        <w:t xml:space="preserve"> </w:t>
      </w:r>
      <w:r w:rsidR="008A1578">
        <w:rPr>
          <w:rFonts w:eastAsiaTheme="minorEastAsia"/>
          <w:sz w:val="20"/>
        </w:rPr>
        <w:t xml:space="preserve">Since the activations have higher </w:t>
      </w:r>
      <w:r w:rsidR="008A1578" w:rsidRPr="00B26964">
        <w:rPr>
          <w:rFonts w:eastAsiaTheme="minorEastAsia"/>
          <w:sz w:val="20"/>
          <w:szCs w:val="20"/>
        </w:rPr>
        <w:t xml:space="preserve">dimensionality to work with through the use of an extra hidden neuron, they can adopt higher order features that are not as simple as values approaching </w:t>
      </w:r>
      <w:proofErr w:type="spellStart"/>
      <w:r w:rsidR="00751E88">
        <w:rPr>
          <w:rFonts w:eastAsiaTheme="minorEastAsia"/>
          <w:sz w:val="20"/>
          <w:szCs w:val="20"/>
        </w:rPr>
        <w:t>boolean</w:t>
      </w:r>
      <w:proofErr w:type="spellEnd"/>
      <w:r w:rsidR="00751E88">
        <w:rPr>
          <w:rFonts w:eastAsiaTheme="minorEastAsia"/>
          <w:sz w:val="20"/>
          <w:szCs w:val="20"/>
        </w:rPr>
        <w:t xml:space="preserve"> </w:t>
      </w:r>
      <w:r w:rsidR="008A1578" w:rsidRPr="00B26964">
        <w:rPr>
          <w:rFonts w:eastAsiaTheme="minorEastAsia"/>
          <w:sz w:val="20"/>
          <w:szCs w:val="20"/>
        </w:rPr>
        <w:t xml:space="preserve">1 or 0. </w:t>
      </w:r>
    </w:p>
    <w:p w14:paraId="69B61973" w14:textId="2A45E5C9" w:rsidR="004A0A9E" w:rsidRPr="00B26964" w:rsidRDefault="004A0A9E">
      <w:pPr>
        <w:rPr>
          <w:rFonts w:eastAsiaTheme="minorEastAsia"/>
          <w:b/>
          <w:sz w:val="20"/>
          <w:szCs w:val="20"/>
        </w:rPr>
      </w:pPr>
      <w:r w:rsidRPr="00B26964">
        <w:rPr>
          <w:rFonts w:eastAsiaTheme="minorEastAsia"/>
          <w:b/>
          <w:sz w:val="20"/>
          <w:szCs w:val="20"/>
        </w:rPr>
        <w:t xml:space="preserve">Can you suggest a way to run the algorithm so that it will produce the same features as those given on Slide 25? </w:t>
      </w:r>
    </w:p>
    <w:p w14:paraId="04CB1B6B" w14:textId="13E2469E" w:rsidR="00124FC2" w:rsidRDefault="00395BBC" w:rsidP="00124FC2">
      <w:pPr>
        <w:rPr>
          <w:rFonts w:eastAsiaTheme="minorEastAsia"/>
          <w:sz w:val="20"/>
          <w:szCs w:val="20"/>
        </w:rPr>
      </w:pPr>
      <w:r w:rsidRPr="00B26964">
        <w:rPr>
          <w:rFonts w:eastAsiaTheme="minorEastAsia"/>
          <w:sz w:val="20"/>
          <w:szCs w:val="20"/>
        </w:rPr>
        <w:t>In slide 25 the neural network learns higher order features of (X</w:t>
      </w:r>
      <w:proofErr w:type="gramStart"/>
      <w:r w:rsidRPr="00B26964">
        <w:rPr>
          <w:rFonts w:eastAsiaTheme="minorEastAsia"/>
          <w:sz w:val="20"/>
          <w:szCs w:val="20"/>
        </w:rPr>
        <w:t>1)AND</w:t>
      </w:r>
      <w:proofErr w:type="gramEnd"/>
      <w:r w:rsidRPr="00B26964">
        <w:rPr>
          <w:rFonts w:eastAsiaTheme="minorEastAsia"/>
          <w:sz w:val="20"/>
          <w:szCs w:val="20"/>
        </w:rPr>
        <w:t>(X2) and (NOTX1)AND(NOTX2)</w:t>
      </w:r>
      <w:r w:rsidR="00325047" w:rsidRPr="00B26964">
        <w:rPr>
          <w:rFonts w:eastAsiaTheme="minorEastAsia"/>
          <w:sz w:val="20"/>
          <w:szCs w:val="20"/>
        </w:rPr>
        <w:t>.</w:t>
      </w:r>
      <w:r w:rsidR="00CF19C1" w:rsidRPr="00B26964">
        <w:rPr>
          <w:rFonts w:eastAsiaTheme="minorEastAsia"/>
          <w:sz w:val="20"/>
          <w:szCs w:val="20"/>
        </w:rPr>
        <w:t xml:space="preserve"> Assuming you cannot micromanage specific neurons</w:t>
      </w:r>
      <w:r w:rsidR="00813842" w:rsidRPr="00B26964">
        <w:rPr>
          <w:rFonts w:eastAsiaTheme="minorEastAsia"/>
          <w:sz w:val="20"/>
          <w:szCs w:val="20"/>
        </w:rPr>
        <w:t xml:space="preserve">, one way to produce the same features would be to penalize weights that deviate from one another through regularization. Since the activations work when they are both largely positive (a1) and largely negative (a2), you could penalize the difference between the weights squared. </w:t>
      </w:r>
      <w:r w:rsidR="00517A10" w:rsidRPr="00B26964">
        <w:rPr>
          <w:rFonts w:eastAsiaTheme="minorEastAsia"/>
          <w:sz w:val="20"/>
          <w:szCs w:val="20"/>
        </w:rPr>
        <w:t xml:space="preserve">This is due to the nature of the AND statements of the higher order features, which work well when both weights are large and both positive/negative. </w:t>
      </w:r>
      <w:r w:rsidR="00813842" w:rsidRPr="00B26964">
        <w:rPr>
          <w:rFonts w:eastAsiaTheme="minorEastAsia"/>
          <w:sz w:val="20"/>
          <w:szCs w:val="20"/>
        </w:rPr>
        <w:t>By squaring</w:t>
      </w:r>
      <w:r w:rsidR="00517A10" w:rsidRPr="00B26964">
        <w:rPr>
          <w:rFonts w:eastAsiaTheme="minorEastAsia"/>
          <w:sz w:val="20"/>
          <w:szCs w:val="20"/>
        </w:rPr>
        <w:t xml:space="preserve"> the regularization,</w:t>
      </w:r>
      <w:r w:rsidR="00813842" w:rsidRPr="00B26964">
        <w:rPr>
          <w:rFonts w:eastAsiaTheme="minorEastAsia"/>
          <w:sz w:val="20"/>
          <w:szCs w:val="20"/>
        </w:rPr>
        <w:t xml:space="preserve"> you would cause them to change rapidly</w:t>
      </w:r>
      <w:r w:rsidR="00517A10" w:rsidRPr="00B26964">
        <w:rPr>
          <w:rFonts w:eastAsiaTheme="minorEastAsia"/>
          <w:sz w:val="20"/>
          <w:szCs w:val="20"/>
        </w:rPr>
        <w:t xml:space="preserve"> and prevent them from approaching zero during training.</w:t>
      </w:r>
      <w:r w:rsidR="00813842" w:rsidRPr="00B26964">
        <w:rPr>
          <w:rFonts w:eastAsiaTheme="minorEastAsia"/>
          <w:sz w:val="20"/>
          <w:szCs w:val="20"/>
        </w:rPr>
        <w:t xml:space="preserve"> </w:t>
      </w:r>
      <w:r w:rsidR="00517A10" w:rsidRPr="00B26964">
        <w:rPr>
          <w:rFonts w:eastAsiaTheme="minorEastAsia"/>
          <w:sz w:val="20"/>
          <w:szCs w:val="20"/>
        </w:rPr>
        <w:t xml:space="preserve">This is due </w:t>
      </w:r>
      <w:r w:rsidR="00813842" w:rsidRPr="00B26964">
        <w:rPr>
          <w:rFonts w:eastAsiaTheme="minorEastAsia"/>
          <w:sz w:val="20"/>
          <w:szCs w:val="20"/>
        </w:rPr>
        <w:t>to the</w:t>
      </w:r>
      <w:r w:rsidR="00517A10" w:rsidRPr="00B26964">
        <w:rPr>
          <w:rFonts w:eastAsiaTheme="minorEastAsia"/>
          <w:sz w:val="20"/>
          <w:szCs w:val="20"/>
        </w:rPr>
        <w:t xml:space="preserve"> nature of their</w:t>
      </w:r>
      <w:r w:rsidR="00813842" w:rsidRPr="00B26964">
        <w:rPr>
          <w:rFonts w:eastAsiaTheme="minorEastAsia"/>
          <w:sz w:val="20"/>
          <w:szCs w:val="20"/>
        </w:rPr>
        <w:t xml:space="preserve"> derivatives (2</w:t>
      </w:r>
      <w:r w:rsidR="00813842" w:rsidRPr="00B26964">
        <w:rPr>
          <w:rFonts w:eastAsiaTheme="minorEastAsia" w:cstheme="minorHAnsi"/>
          <w:sz w:val="20"/>
          <w:szCs w:val="20"/>
        </w:rPr>
        <w:t>θ</w:t>
      </w:r>
      <w:r w:rsidR="00813842" w:rsidRPr="00B26964">
        <w:rPr>
          <w:rFonts w:eastAsiaTheme="minorEastAsia"/>
          <w:sz w:val="20"/>
          <w:szCs w:val="20"/>
        </w:rPr>
        <w:t xml:space="preserve"> versus </w:t>
      </w:r>
      <w:r w:rsidR="00517A10" w:rsidRPr="00B26964">
        <w:rPr>
          <w:rFonts w:eastAsiaTheme="minorEastAsia" w:cstheme="minorHAnsi"/>
          <w:sz w:val="20"/>
          <w:szCs w:val="20"/>
        </w:rPr>
        <w:t>Constant</w:t>
      </w:r>
      <w:r w:rsidR="00517A10" w:rsidRPr="00B26964">
        <w:rPr>
          <w:rFonts w:eastAsiaTheme="minorEastAsia"/>
          <w:sz w:val="20"/>
          <w:szCs w:val="20"/>
        </w:rPr>
        <w:t xml:space="preserve">). Since bias values vary throughout, it wouldn’t make sense to regularize those. </w:t>
      </w:r>
    </w:p>
    <w:p w14:paraId="6ABBE87F" w14:textId="35305CAD" w:rsidR="00124FC2" w:rsidRPr="00B26964" w:rsidRDefault="00124FC2" w:rsidP="00124FC2">
      <w:pPr>
        <w:rPr>
          <w:rFonts w:eastAsiaTheme="minorEastAsia"/>
          <w:sz w:val="20"/>
          <w:szCs w:val="20"/>
        </w:rPr>
      </w:pPr>
      <w:r>
        <w:rPr>
          <w:rFonts w:eastAsiaTheme="minorEastAsia"/>
          <w:sz w:val="20"/>
          <w:szCs w:val="20"/>
        </w:rPr>
        <w:t xml:space="preserve">A regularization method was added which attempts to </w:t>
      </w:r>
      <w:r w:rsidR="00751E88">
        <w:rPr>
          <w:rFonts w:eastAsiaTheme="minorEastAsia"/>
          <w:sz w:val="20"/>
          <w:szCs w:val="20"/>
        </w:rPr>
        <w:t>drive the neural net to learn higher order features as those obtained in slide 25, and it was largely unsuccessful. It did not converge, therefore another hyperparameter which modifies the rate of regularization may be used. No other alternative regularization methods are suspected of working.</w:t>
      </w:r>
    </w:p>
    <w:p w14:paraId="0BDC548A" w14:textId="72CEA948" w:rsidR="00B26964" w:rsidRDefault="00B26964" w:rsidP="00B26964">
      <w:pPr>
        <w:autoSpaceDE w:val="0"/>
        <w:autoSpaceDN w:val="0"/>
        <w:adjustRightInd w:val="0"/>
        <w:spacing w:after="0" w:line="240" w:lineRule="auto"/>
        <w:rPr>
          <w:rFonts w:ascii="MinionPro-Regular" w:hAnsi="MinionPro-Regular" w:cs="MinionPro-Regular"/>
          <w:b/>
          <w:bCs/>
          <w:sz w:val="20"/>
          <w:szCs w:val="20"/>
        </w:rPr>
      </w:pPr>
      <w:r w:rsidRPr="00B26964">
        <w:rPr>
          <w:rFonts w:ascii="MinionPro-Regular" w:hAnsi="MinionPro-Regular" w:cs="MinionPro-Regular"/>
          <w:b/>
          <w:bCs/>
          <w:sz w:val="20"/>
          <w:szCs w:val="20"/>
        </w:rPr>
        <w:t xml:space="preserve">Run your </w:t>
      </w:r>
      <w:proofErr w:type="spellStart"/>
      <w:r w:rsidRPr="00B26964">
        <w:rPr>
          <w:rFonts w:ascii="MinionPro-Regular" w:hAnsi="MinionPro-Regular" w:cs="MinionPro-Regular"/>
          <w:b/>
          <w:bCs/>
          <w:sz w:val="20"/>
          <w:szCs w:val="20"/>
        </w:rPr>
        <w:t>Matlab</w:t>
      </w:r>
      <w:proofErr w:type="spellEnd"/>
      <w:r w:rsidRPr="00B26964">
        <w:rPr>
          <w:rFonts w:ascii="MinionPro-Regular" w:hAnsi="MinionPro-Regular" w:cs="MinionPro-Regular"/>
          <w:b/>
          <w:bCs/>
          <w:sz w:val="20"/>
          <w:szCs w:val="20"/>
        </w:rPr>
        <w:t xml:space="preserve"> code using the logistic cost function and compare the results with that obtained using the Euclidean cost function as done in (1) above.</w:t>
      </w:r>
    </w:p>
    <w:p w14:paraId="7D411CA0" w14:textId="45F40E80" w:rsidR="00B26964" w:rsidRDefault="00B26964" w:rsidP="00B26964">
      <w:pPr>
        <w:autoSpaceDE w:val="0"/>
        <w:autoSpaceDN w:val="0"/>
        <w:adjustRightInd w:val="0"/>
        <w:spacing w:after="0" w:line="240" w:lineRule="auto"/>
        <w:rPr>
          <w:rFonts w:ascii="MinionPro-Regular" w:hAnsi="MinionPro-Regular" w:cs="MinionPro-Regular"/>
          <w:b/>
          <w:bCs/>
          <w:sz w:val="20"/>
          <w:szCs w:val="20"/>
        </w:rPr>
      </w:pPr>
    </w:p>
    <w:p w14:paraId="3EDD1F63" w14:textId="6505F75E" w:rsidR="00B26964" w:rsidRDefault="00B26964" w:rsidP="00B26964">
      <w:pPr>
        <w:autoSpaceDE w:val="0"/>
        <w:autoSpaceDN w:val="0"/>
        <w:adjustRightInd w:val="0"/>
        <w:spacing w:after="0" w:line="240" w:lineRule="auto"/>
        <w:rPr>
          <w:rFonts w:ascii="MinionPro-Regular" w:hAnsi="MinionPro-Regular" w:cs="MinionPro-Regular"/>
          <w:sz w:val="20"/>
          <w:szCs w:val="20"/>
        </w:rPr>
      </w:pPr>
      <w:r w:rsidRPr="00B26964">
        <w:rPr>
          <w:rFonts w:ascii="MinionPro-Regular" w:hAnsi="MinionPro-Regular" w:cs="MinionPro-Regular"/>
          <w:sz w:val="20"/>
          <w:szCs w:val="20"/>
        </w:rPr>
        <w:t xml:space="preserve">After looking at the differences in cost function curves, a number of differences exist. </w:t>
      </w:r>
      <w:r>
        <w:rPr>
          <w:rFonts w:ascii="MinionPro-Regular" w:hAnsi="MinionPro-Regular" w:cs="MinionPro-Regular"/>
          <w:sz w:val="20"/>
          <w:szCs w:val="20"/>
        </w:rPr>
        <w:t xml:space="preserve">Firstly, the logistic cost function requires smaller learning rate to converge. When tested with higher rates, convergence was not found even when the epochs increased. The logistic cost function also </w:t>
      </w:r>
      <w:r w:rsidR="00124FC2">
        <w:rPr>
          <w:rFonts w:ascii="MinionPro-Regular" w:hAnsi="MinionPro-Regular" w:cs="MinionPro-Regular"/>
          <w:sz w:val="20"/>
          <w:szCs w:val="20"/>
        </w:rPr>
        <w:t>produces much higher error rates, but that is simply the nature of the cost function itself (logarithmic) versus squared Euclidean distance (difference squared). Both cost functions converged around the same number of epochs.</w:t>
      </w:r>
    </w:p>
    <w:p w14:paraId="30EFD014" w14:textId="7B0E5D90" w:rsidR="00DD2044" w:rsidRDefault="00DD2044" w:rsidP="00B26964">
      <w:pPr>
        <w:autoSpaceDE w:val="0"/>
        <w:autoSpaceDN w:val="0"/>
        <w:adjustRightInd w:val="0"/>
        <w:spacing w:after="0" w:line="240" w:lineRule="auto"/>
        <w:rPr>
          <w:rFonts w:ascii="MinionPro-Regular" w:hAnsi="MinionPro-Regular" w:cs="MinionPro-Regular"/>
          <w:sz w:val="20"/>
          <w:szCs w:val="20"/>
        </w:rPr>
      </w:pPr>
    </w:p>
    <w:p w14:paraId="71285665" w14:textId="33874EE9" w:rsidR="00DD2044" w:rsidRDefault="00DD2044" w:rsidP="00B26964">
      <w:pPr>
        <w:autoSpaceDE w:val="0"/>
        <w:autoSpaceDN w:val="0"/>
        <w:adjustRightInd w:val="0"/>
        <w:spacing w:after="0" w:line="240" w:lineRule="auto"/>
        <w:rPr>
          <w:rFonts w:ascii="MinionPro-Regular" w:hAnsi="MinionPro-Regular" w:cs="MinionPro-Regular"/>
          <w:sz w:val="20"/>
          <w:szCs w:val="20"/>
        </w:rPr>
      </w:pPr>
    </w:p>
    <w:p w14:paraId="68EB21F9" w14:textId="1F834BCA" w:rsidR="00DD2044" w:rsidRDefault="00DD2044" w:rsidP="00B26964">
      <w:pPr>
        <w:autoSpaceDE w:val="0"/>
        <w:autoSpaceDN w:val="0"/>
        <w:adjustRightInd w:val="0"/>
        <w:spacing w:after="0" w:line="240" w:lineRule="auto"/>
        <w:rPr>
          <w:rFonts w:ascii="MinionPro-Regular" w:hAnsi="MinionPro-Regular" w:cs="MinionPro-Regular"/>
          <w:sz w:val="20"/>
          <w:szCs w:val="20"/>
        </w:rPr>
      </w:pPr>
    </w:p>
    <w:p w14:paraId="0AFF414E" w14:textId="7D78F44C" w:rsidR="00DD2044" w:rsidRDefault="00DD2044" w:rsidP="00B26964">
      <w:pPr>
        <w:autoSpaceDE w:val="0"/>
        <w:autoSpaceDN w:val="0"/>
        <w:adjustRightInd w:val="0"/>
        <w:spacing w:after="0" w:line="240" w:lineRule="auto"/>
        <w:rPr>
          <w:rFonts w:ascii="MinionPro-Regular" w:hAnsi="MinionPro-Regular" w:cs="MinionPro-Regular"/>
          <w:sz w:val="20"/>
          <w:szCs w:val="20"/>
        </w:rPr>
      </w:pPr>
    </w:p>
    <w:p w14:paraId="2440F2D5" w14:textId="6AB0AC85" w:rsidR="00DD2044" w:rsidRDefault="00DD2044" w:rsidP="00B26964">
      <w:pPr>
        <w:autoSpaceDE w:val="0"/>
        <w:autoSpaceDN w:val="0"/>
        <w:adjustRightInd w:val="0"/>
        <w:spacing w:after="0" w:line="240" w:lineRule="auto"/>
        <w:rPr>
          <w:rFonts w:ascii="MinionPro-Regular" w:hAnsi="MinionPro-Regular" w:cs="MinionPro-Regular"/>
          <w:sz w:val="20"/>
          <w:szCs w:val="20"/>
        </w:rPr>
      </w:pPr>
    </w:p>
    <w:p w14:paraId="16D74DAD" w14:textId="5CCB93C7" w:rsidR="00DD2044" w:rsidRDefault="00DD2044" w:rsidP="00B26964">
      <w:pPr>
        <w:autoSpaceDE w:val="0"/>
        <w:autoSpaceDN w:val="0"/>
        <w:adjustRightInd w:val="0"/>
        <w:spacing w:after="0" w:line="240" w:lineRule="auto"/>
        <w:rPr>
          <w:rFonts w:ascii="MinionPro-Regular" w:hAnsi="MinionPro-Regular" w:cs="MinionPro-Regular"/>
          <w:sz w:val="20"/>
          <w:szCs w:val="20"/>
        </w:rPr>
      </w:pPr>
    </w:p>
    <w:p w14:paraId="08F12066" w14:textId="25749A22" w:rsidR="00DD2044" w:rsidRDefault="00DD2044" w:rsidP="00B26964">
      <w:pPr>
        <w:autoSpaceDE w:val="0"/>
        <w:autoSpaceDN w:val="0"/>
        <w:adjustRightInd w:val="0"/>
        <w:spacing w:after="0" w:line="240" w:lineRule="auto"/>
        <w:rPr>
          <w:rFonts w:ascii="MinionPro-Regular" w:hAnsi="MinionPro-Regular" w:cs="MinionPro-Regular"/>
          <w:sz w:val="20"/>
          <w:szCs w:val="20"/>
        </w:rPr>
      </w:pPr>
    </w:p>
    <w:p w14:paraId="0549E338" w14:textId="7E9E9F26" w:rsidR="00DD2044" w:rsidRDefault="00DD2044" w:rsidP="00B26964">
      <w:pPr>
        <w:autoSpaceDE w:val="0"/>
        <w:autoSpaceDN w:val="0"/>
        <w:adjustRightInd w:val="0"/>
        <w:spacing w:after="0" w:line="240" w:lineRule="auto"/>
        <w:rPr>
          <w:rFonts w:ascii="MinionPro-Regular" w:hAnsi="MinionPro-Regular" w:cs="MinionPro-Regular"/>
          <w:sz w:val="20"/>
          <w:szCs w:val="20"/>
        </w:rPr>
      </w:pPr>
    </w:p>
    <w:p w14:paraId="264C83C5" w14:textId="6067E5EB" w:rsidR="00DD2044" w:rsidRDefault="00DD2044" w:rsidP="00B26964">
      <w:pPr>
        <w:autoSpaceDE w:val="0"/>
        <w:autoSpaceDN w:val="0"/>
        <w:adjustRightInd w:val="0"/>
        <w:spacing w:after="0" w:line="240" w:lineRule="auto"/>
        <w:rPr>
          <w:rFonts w:ascii="MinionPro-Regular" w:hAnsi="MinionPro-Regular" w:cs="MinionPro-Regular"/>
          <w:sz w:val="20"/>
          <w:szCs w:val="20"/>
        </w:rPr>
      </w:pPr>
    </w:p>
    <w:p w14:paraId="0CEC61E9" w14:textId="6374CC95" w:rsidR="00DD2044" w:rsidRDefault="00DD2044" w:rsidP="00B26964">
      <w:pPr>
        <w:autoSpaceDE w:val="0"/>
        <w:autoSpaceDN w:val="0"/>
        <w:adjustRightInd w:val="0"/>
        <w:spacing w:after="0" w:line="240" w:lineRule="auto"/>
        <w:rPr>
          <w:rFonts w:ascii="MinionPro-Regular" w:hAnsi="MinionPro-Regular" w:cs="MinionPro-Regular"/>
          <w:sz w:val="20"/>
          <w:szCs w:val="20"/>
        </w:rPr>
      </w:pPr>
    </w:p>
    <w:p w14:paraId="381F3C6D" w14:textId="77777777" w:rsidR="00DD2044" w:rsidRPr="00EE1147" w:rsidRDefault="00DD2044" w:rsidP="00DD2044">
      <w:pPr>
        <w:rPr>
          <w:rFonts w:eastAsiaTheme="minorEastAsia"/>
        </w:rPr>
      </w:pPr>
      <m:oMathPara>
        <m:oMath>
          <m:r>
            <w:rPr>
              <w:rFonts w:ascii="Cambria Math" w:hAnsi="Cambria Math"/>
            </w:rPr>
            <w:lastRenderedPageBreak/>
            <m:t>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oMath>
      </m:oMathPara>
    </w:p>
    <w:p w14:paraId="215DF3DF" w14:textId="77777777" w:rsidR="00DD2044" w:rsidRPr="00EC2A4D" w:rsidRDefault="00DD2044" w:rsidP="00DD2044">
      <w:pPr>
        <w:rPr>
          <w:rFonts w:eastAsiaTheme="minorEastAsia"/>
        </w:rPr>
      </w:pPr>
      <m:oMathPara>
        <m:oMath>
          <m:r>
            <w:rPr>
              <w:rFonts w:ascii="Cambria Math" w:hAnsi="Cambria Math"/>
            </w:rPr>
            <m:t>y=</m:t>
          </m:r>
          <m:d>
            <m:dPr>
              <m:begChr m:val="["/>
              <m:endChr m:val="]"/>
              <m:ctrlPr>
                <w:rPr>
                  <w:rFonts w:ascii="Cambria Math" w:hAnsi="Cambria Math"/>
                  <w:i/>
                </w:rPr>
              </m:ctrlPr>
            </m:dPr>
            <m:e>
              <m:r>
                <w:rPr>
                  <w:rFonts w:ascii="Cambria Math" w:hAnsi="Cambria Math"/>
                </w:rPr>
                <m:t>0</m:t>
              </m:r>
            </m:e>
          </m:d>
        </m:oMath>
      </m:oMathPara>
    </w:p>
    <w:p w14:paraId="2C61766C" w14:textId="77777777" w:rsidR="00DD2044" w:rsidRPr="00EE1147" w:rsidRDefault="00DD2044" w:rsidP="00DD2044">
      <w:pPr>
        <w:rPr>
          <w:rFonts w:eastAsiaTheme="minorEastAsia"/>
        </w:rPr>
      </w:pPr>
      <m:oMathPara>
        <m:oMath>
          <m:r>
            <w:rPr>
              <w:rFonts w:ascii="Cambria Math" w:hAnsi="Cambria Math"/>
            </w:rPr>
            <m:t>α=0.1</m:t>
          </m:r>
        </m:oMath>
      </m:oMathPara>
    </w:p>
    <w:p w14:paraId="3208E0DB" w14:textId="77777777" w:rsidR="00DD2044" w:rsidRPr="009976F5" w:rsidRDefault="00DD2044" w:rsidP="00DD2044">
      <w:pPr>
        <w:rPr>
          <w:rFonts w:eastAsiaTheme="minorEastAsia"/>
        </w:rPr>
      </w:pPr>
      <m:oMathPara>
        <m:oMath>
          <m:r>
            <w:rPr>
              <w:rFonts w:ascii="Cambria Math" w:hAnsi="Cambria Math"/>
            </w:rPr>
            <m:t>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0.5</m:t>
                              </m:r>
                            </m:e>
                            <m:e>
                              <m:r>
                                <w:rPr>
                                  <w:rFonts w:ascii="Cambria Math" w:hAnsi="Cambria Math"/>
                                </w:rPr>
                                <m:t>1</m:t>
                              </m:r>
                            </m:e>
                            <m:e>
                              <m:r>
                                <w:rPr>
                                  <w:rFonts w:ascii="Cambria Math" w:hAnsi="Cambria Math"/>
                                </w:rPr>
                                <m:t>1</m:t>
                              </m:r>
                            </m:e>
                          </m:mr>
                        </m:m>
                      </m:e>
                    </m:d>
                  </m:e>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
                      </m:e>
                    </m:d>
                  </m:e>
                </m:mr>
              </m:m>
            </m:e>
          </m:d>
        </m:oMath>
      </m:oMathPara>
    </w:p>
    <w:p w14:paraId="19A70050" w14:textId="77777777" w:rsidR="00DD2044" w:rsidRPr="00456DA6" w:rsidRDefault="00DD2044" w:rsidP="00DD2044">
      <w:pPr>
        <w:rPr>
          <w:rFonts w:eastAsiaTheme="minorEastAsia"/>
        </w:rPr>
      </w:pPr>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
                      </m:e>
                    </m:d>
                  </m:e>
                  <m:e>
                    <m:r>
                      <w:rPr>
                        <w:rFonts w:ascii="Cambria Math" w:hAnsi="Cambria Math"/>
                      </w:rPr>
                      <m:t>1</m:t>
                    </m:r>
                  </m:e>
                </m:mr>
              </m:m>
            </m:e>
          </m:d>
        </m:oMath>
      </m:oMathPara>
    </w:p>
    <w:p w14:paraId="36C3ACDE" w14:textId="77777777" w:rsidR="00DD2044" w:rsidRPr="00456DA6" w:rsidRDefault="00DD2044" w:rsidP="00DD2044">
      <w:pPr>
        <w:rPr>
          <w:rFonts w:eastAsiaTheme="minorEastAsia"/>
        </w:rPr>
      </w:pPr>
      <m:oMathPara>
        <m:oMath>
          <m:r>
            <w:rPr>
              <w:rFonts w:ascii="Cambria Math" w:hAnsi="Cambria Math"/>
            </w:rPr>
            <m:t>σ(z)=</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0BCB9625" w14:textId="77777777" w:rsidR="00DD2044" w:rsidRPr="00EE1147" w:rsidRDefault="00DD2044" w:rsidP="00DD2044">
      <w:pPr>
        <w:rPr>
          <w:rFonts w:eastAsiaTheme="minorEastAsia"/>
        </w:rPr>
      </w:pPr>
    </w:p>
    <w:p w14:paraId="1C4BC696" w14:textId="77777777" w:rsidR="00DD2044" w:rsidRPr="00EE1147" w:rsidRDefault="00DD2044" w:rsidP="00DD2044">
      <w:pPr>
        <w:rPr>
          <w:rFonts w:eastAsiaTheme="minorEastAsia"/>
        </w:rPr>
      </w:pPr>
    </w:p>
    <w:p w14:paraId="220E245D" w14:textId="77777777" w:rsidR="00DD2044" w:rsidRPr="009976F5" w:rsidRDefault="00DD2044" w:rsidP="00DD2044">
      <w:pPr>
        <w:rPr>
          <w:rFonts w:eastAsiaTheme="minorEastAsia"/>
        </w:rPr>
      </w:pPr>
      <m:oMathPara>
        <m:oMath>
          <m:r>
            <w:rPr>
              <w:rFonts w:ascii="Cambria Math" w:hAnsi="Cambria Math"/>
            </w:rPr>
            <m:t>x* θ=</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mr>
              </m:m>
            </m:e>
          </m:d>
        </m:oMath>
      </m:oMathPara>
    </w:p>
    <w:p w14:paraId="1395BC49" w14:textId="77777777" w:rsidR="00DD2044" w:rsidRPr="009976F5" w:rsidRDefault="00DD2044" w:rsidP="00DD2044">
      <w:pPr>
        <w:rPr>
          <w:rFonts w:eastAsiaTheme="minorEastAsia"/>
        </w:rPr>
      </w:pPr>
      <m:oMathPara>
        <m:oMath>
          <m:r>
            <w:rPr>
              <w:rFonts w:ascii="Cambria Math" w:hAnsi="Cambria Math"/>
            </w:rPr>
            <m:t>x* θ+b=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
            </m:e>
          </m:d>
        </m:oMath>
      </m:oMathPara>
    </w:p>
    <w:p w14:paraId="7264EE58" w14:textId="77777777" w:rsidR="00DD2044" w:rsidRPr="00EE1147" w:rsidRDefault="00DD2044" w:rsidP="00DD2044">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=σ</m:t>
          </m:r>
          <m:d>
            <m:dPr>
              <m:ctrlPr>
                <w:rPr>
                  <w:rFonts w:ascii="Cambria Math" w:hAnsi="Cambria Math"/>
                  <w:i/>
                </w:rPr>
              </m:ctrlPr>
            </m:dPr>
            <m:e>
              <m:r>
                <w:rPr>
                  <w:rFonts w:ascii="Cambria Math" w:hAnsi="Cambria Math"/>
                </w:rPr>
                <m:t>x* θ+b</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0.73</m:t>
                    </m:r>
                  </m:e>
                  <m:e>
                    <m:r>
                      <w:rPr>
                        <w:rFonts w:ascii="Cambria Math" w:hAnsi="Cambria Math"/>
                      </w:rPr>
                      <m:t>0.5</m:t>
                    </m:r>
                  </m:e>
                  <m:e>
                    <m:r>
                      <w:rPr>
                        <w:rFonts w:ascii="Cambria Math" w:hAnsi="Cambria Math"/>
                      </w:rPr>
                      <m:t>0.73</m:t>
                    </m:r>
                  </m:e>
                </m:mr>
              </m:m>
            </m:e>
          </m:d>
        </m:oMath>
      </m:oMathPara>
    </w:p>
    <w:p w14:paraId="25189E28" w14:textId="77777777" w:rsidR="00DD2044" w:rsidRDefault="00DD2044" w:rsidP="00DD2044">
      <w:pPr>
        <w:rPr>
          <w:rFonts w:eastAsiaTheme="minorEastAsia"/>
        </w:rPr>
      </w:pPr>
    </w:p>
    <w:p w14:paraId="3C78257F" w14:textId="77777777" w:rsidR="00DD2044" w:rsidRPr="00062FBA" w:rsidRDefault="00DD2044" w:rsidP="00DD2044">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θ=</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0.73</m:t>
                    </m:r>
                  </m:e>
                  <m:e>
                    <m:r>
                      <w:rPr>
                        <w:rFonts w:ascii="Cambria Math" w:hAnsi="Cambria Math"/>
                      </w:rPr>
                      <m:t>0.5</m:t>
                    </m:r>
                  </m:e>
                  <m:e>
                    <m:r>
                      <w:rPr>
                        <w:rFonts w:ascii="Cambria Math" w:hAnsi="Cambria Math"/>
                      </w:rPr>
                      <m:t>0.73</m:t>
                    </m:r>
                  </m:e>
                </m:mr>
              </m:m>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
                </m:e>
              </m:d>
            </m:e>
            <m:sup>
              <m:r>
                <w:rPr>
                  <w:rFonts w:ascii="Cambria Math" w:hAnsi="Cambria Math"/>
                </w:rPr>
                <m:t>T</m:t>
              </m:r>
            </m:sup>
          </m:sSup>
          <m:r>
            <w:rPr>
              <w:rFonts w:ascii="Cambria Math" w:hAnsi="Cambria Math"/>
            </w:rPr>
            <m:t>=</m:t>
          </m:r>
          <m:d>
            <m:dPr>
              <m:begChr m:val="["/>
              <m:endChr m:val="]"/>
              <m:ctrlPr>
                <w:rPr>
                  <w:rFonts w:ascii="Cambria Math" w:hAnsi="Cambria Math"/>
                  <w:i/>
                </w:rPr>
              </m:ctrlPr>
            </m:dPr>
            <m:e>
              <m:r>
                <w:rPr>
                  <w:rFonts w:ascii="Cambria Math" w:hAnsi="Cambria Math"/>
                </w:rPr>
                <m:t>-0.231</m:t>
              </m:r>
            </m:e>
          </m:d>
        </m:oMath>
      </m:oMathPara>
    </w:p>
    <w:p w14:paraId="68433F1E" w14:textId="77777777" w:rsidR="00DD2044" w:rsidRPr="009976F5" w:rsidRDefault="00DD2044" w:rsidP="00DD2044">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θ +b=</m:t>
          </m:r>
          <m:d>
            <m:dPr>
              <m:begChr m:val="["/>
              <m:endChr m:val="]"/>
              <m:ctrlPr>
                <w:rPr>
                  <w:rFonts w:ascii="Cambria Math" w:hAnsi="Cambria Math"/>
                  <w:i/>
                </w:rPr>
              </m:ctrlPr>
            </m:dPr>
            <m:e>
              <m:r>
                <w:rPr>
                  <w:rFonts w:ascii="Cambria Math" w:hAnsi="Cambria Math"/>
                </w:rPr>
                <m:t>-0.231</m:t>
              </m:r>
            </m:e>
          </m:d>
          <m:r>
            <w:rPr>
              <w:rFonts w:ascii="Cambria Math" w:hAnsi="Cambria Math"/>
            </w:rPr>
            <m:t>+[1]=</m:t>
          </m:r>
          <m:d>
            <m:dPr>
              <m:begChr m:val="["/>
              <m:endChr m:val="]"/>
              <m:ctrlPr>
                <w:rPr>
                  <w:rFonts w:ascii="Cambria Math" w:hAnsi="Cambria Math"/>
                  <w:i/>
                </w:rPr>
              </m:ctrlPr>
            </m:dPr>
            <m:e>
              <m:r>
                <w:rPr>
                  <w:rFonts w:ascii="Cambria Math" w:hAnsi="Cambria Math"/>
                </w:rPr>
                <m:t>0.768</m:t>
              </m:r>
            </m:e>
          </m:d>
        </m:oMath>
      </m:oMathPara>
    </w:p>
    <w:p w14:paraId="246051A8" w14:textId="4DA21A65" w:rsidR="00135F81" w:rsidRDefault="00DD2044" w:rsidP="00DD2044">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θ+b</m:t>
              </m:r>
            </m:e>
          </m:d>
          <m:r>
            <w:rPr>
              <w:rFonts w:ascii="Cambria Math" w:hAnsi="Cambria Math"/>
            </w:rPr>
            <m:t xml:space="preserve">= </m:t>
          </m:r>
          <m:d>
            <m:dPr>
              <m:begChr m:val="["/>
              <m:endChr m:val="]"/>
              <m:ctrlPr>
                <w:rPr>
                  <w:rFonts w:ascii="Cambria Math" w:hAnsi="Cambria Math"/>
                  <w:i/>
                </w:rPr>
              </m:ctrlPr>
            </m:dPr>
            <m:e>
              <m:r>
                <w:rPr>
                  <w:rFonts w:ascii="Cambria Math" w:hAnsi="Cambria Math"/>
                </w:rPr>
                <m:t>0.683</m:t>
              </m:r>
            </m:e>
          </m:d>
        </m:oMath>
      </m:oMathPara>
      <w:bookmarkStart w:id="0" w:name="_GoBack"/>
      <w:bookmarkEnd w:id="0"/>
    </w:p>
    <w:p w14:paraId="61B4C233" w14:textId="19899110" w:rsidR="00135F81" w:rsidRPr="00135F81" w:rsidRDefault="00135F81" w:rsidP="00135F81">
      <w:pPr>
        <w:rPr>
          <w:rFonts w:eastAsiaTheme="minorEastAsia"/>
        </w:rPr>
      </w:pPr>
      <m:oMathPara>
        <m:oMath>
          <m:r>
            <w:rPr>
              <w:rFonts w:ascii="Cambria Math" w:hAnsi="Cambria Math"/>
            </w:rPr>
            <m:t>err</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(0.683-0)</m:t>
              </m:r>
            </m:e>
            <m:sup>
              <m:r>
                <w:rPr>
                  <w:rFonts w:ascii="Cambria Math" w:hAnsi="Cambria Math"/>
                </w:rPr>
                <m:t>2</m:t>
              </m:r>
            </m:sup>
          </m:sSup>
          <m:r>
            <w:rPr>
              <w:rFonts w:ascii="Cambria Math" w:hAnsi="Cambria Math"/>
            </w:rPr>
            <m:t xml:space="preserve">= </m:t>
          </m:r>
          <m:d>
            <m:dPr>
              <m:begChr m:val="["/>
              <m:endChr m:val="]"/>
              <m:ctrlPr>
                <w:rPr>
                  <w:rFonts w:ascii="Cambria Math" w:hAnsi="Cambria Math"/>
                  <w:i/>
                </w:rPr>
              </m:ctrlPr>
            </m:dPr>
            <m:e>
              <m:r>
                <w:rPr>
                  <w:rFonts w:ascii="Cambria Math" w:hAnsi="Cambria Math"/>
                </w:rPr>
                <m:t>0.</m:t>
              </m:r>
              <m:r>
                <w:rPr>
                  <w:rFonts w:ascii="Cambria Math" w:hAnsi="Cambria Math"/>
                </w:rPr>
                <m:t>2334</m:t>
              </m:r>
            </m:e>
          </m:d>
        </m:oMath>
      </m:oMathPara>
    </w:p>
    <w:p w14:paraId="329D79BE" w14:textId="77777777" w:rsidR="00135F81" w:rsidRPr="00062FBA" w:rsidRDefault="00135F81" w:rsidP="00DD2044">
      <w:pPr>
        <w:rPr>
          <w:rFonts w:eastAsiaTheme="minorEastAsia"/>
        </w:rPr>
      </w:pPr>
    </w:p>
    <w:p w14:paraId="0A95A824" w14:textId="77777777" w:rsidR="00DD2044" w:rsidRDefault="00DD2044" w:rsidP="00DD2044">
      <w:pPr>
        <w:rPr>
          <w:rFonts w:eastAsiaTheme="minorEastAsia"/>
        </w:rPr>
      </w:pPr>
    </w:p>
    <w:p w14:paraId="2A6024C0" w14:textId="79B5D26A" w:rsidR="00DD2044" w:rsidRPr="00062FBA" w:rsidRDefault="00DD2044" w:rsidP="00DD2044">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a-y</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1-a</m:t>
              </m:r>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0.683-0</m:t>
              </m:r>
            </m:e>
          </m:d>
          <m:r>
            <w:rPr>
              <w:rFonts w:ascii="Cambria Math" w:eastAsiaTheme="minorEastAsia" w:hAnsi="Cambria Math"/>
            </w:rPr>
            <m:t>*0.683</m:t>
          </m:r>
          <m:d>
            <m:dPr>
              <m:ctrlPr>
                <w:rPr>
                  <w:rFonts w:ascii="Cambria Math" w:eastAsiaTheme="minorEastAsia" w:hAnsi="Cambria Math"/>
                  <w:i/>
                </w:rPr>
              </m:ctrlPr>
            </m:dPr>
            <m:e>
              <m:r>
                <w:rPr>
                  <w:rFonts w:ascii="Cambria Math" w:eastAsiaTheme="minorEastAsia" w:hAnsi="Cambria Math"/>
                </w:rPr>
                <m:t>1-0.683</m:t>
              </m:r>
            </m:e>
          </m:d>
          <m:r>
            <w:rPr>
              <w:rFonts w:ascii="Cambria Math" w:eastAsiaTheme="minorEastAsia" w:hAnsi="Cambria Math"/>
            </w:rPr>
            <m:t>=</m:t>
          </m:r>
          <m:r>
            <w:rPr>
              <w:rFonts w:ascii="Cambria Math" w:hAnsi="Cambria Math"/>
            </w:rPr>
            <m:t>0.14</m:t>
          </m:r>
          <m:r>
            <w:rPr>
              <w:rFonts w:ascii="Cambria Math" w:hAnsi="Cambria Math"/>
            </w:rPr>
            <m:t>8</m:t>
          </m:r>
        </m:oMath>
      </m:oMathPara>
    </w:p>
    <w:p w14:paraId="456EB204" w14:textId="3568F19C" w:rsidR="00DD2044" w:rsidRPr="00062FBA" w:rsidRDefault="00DD2044" w:rsidP="00DD2044">
      <w:pPr>
        <w:rPr>
          <w:rFonts w:eastAsiaTheme="minorEastAsia"/>
        </w:rPr>
      </w:pPr>
      <m:oMathPara>
        <m:oMath>
          <m:r>
            <w:rPr>
              <w:rFonts w:ascii="Cambria Math" w:eastAsiaTheme="minorEastAsia" w:hAnsi="Cambria Math"/>
            </w:rPr>
            <m:t>∆b=δ=</m:t>
          </m:r>
          <m:r>
            <w:rPr>
              <w:rFonts w:ascii="Cambria Math" w:hAnsi="Cambria Math"/>
            </w:rPr>
            <m:t>0.14</m:t>
          </m:r>
          <m:r>
            <w:rPr>
              <w:rFonts w:ascii="Cambria Math" w:hAnsi="Cambria Math"/>
            </w:rPr>
            <m:t>8</m:t>
          </m:r>
          <m:r>
            <w:rPr>
              <w:rFonts w:ascii="Cambria Math" w:eastAsiaTheme="minorEastAsia" w:hAnsi="Cambria Math"/>
            </w:rPr>
            <m:t xml:space="preserve">   </m:t>
          </m:r>
        </m:oMath>
      </m:oMathPara>
    </w:p>
    <w:p w14:paraId="42B01C3E" w14:textId="5BD84364" w:rsidR="00DD2044" w:rsidRPr="002B2B4B" w:rsidRDefault="00DD2044" w:rsidP="00DD2044">
      <w:pPr>
        <w:rPr>
          <w:rFonts w:eastAsiaTheme="minorEastAsia"/>
        </w:rPr>
      </w:pPr>
      <m:oMathPara>
        <m:oMath>
          <m:r>
            <w:rPr>
              <w:rFonts w:ascii="Cambria Math" w:eastAsiaTheme="minorEastAsia" w:hAnsi="Cambria Math"/>
            </w:rPr>
            <m:t>∆w=</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T</m:t>
              </m:r>
            </m:sup>
          </m:sSup>
          <m:r>
            <w:rPr>
              <w:rFonts w:ascii="Cambria Math" w:eastAsiaTheme="minorEastAsia" w:hAnsi="Cambria Math"/>
            </w:rPr>
            <m:t>*</m:t>
          </m:r>
          <m:r>
            <w:rPr>
              <w:rFonts w:ascii="Cambria Math" w:eastAsiaTheme="minorEastAsia" w:hAnsi="Cambria Math"/>
            </w:rPr>
            <m:t>δ</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0.73</m:t>
                        </m:r>
                      </m:e>
                      <m:e>
                        <m:r>
                          <w:rPr>
                            <w:rFonts w:ascii="Cambria Math" w:hAnsi="Cambria Math"/>
                          </w:rPr>
                          <m:t>0.5</m:t>
                        </m:r>
                      </m:e>
                      <m:e>
                        <m:r>
                          <w:rPr>
                            <w:rFonts w:ascii="Cambria Math" w:hAnsi="Cambria Math"/>
                          </w:rPr>
                          <m:t>0.73</m:t>
                        </m:r>
                      </m:e>
                    </m:mr>
                  </m:m>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0.14</m:t>
              </m:r>
              <m:r>
                <w:rPr>
                  <w:rFonts w:ascii="Cambria Math" w:hAnsi="Cambria Math"/>
                </w:rPr>
                <m:t>8</m:t>
              </m:r>
            </m:e>
          </m:d>
          <m:r>
            <w:rPr>
              <w:rFonts w:ascii="Cambria Math" w:eastAsiaTheme="minorEastAsia" w:hAnsi="Cambria Math"/>
            </w:rPr>
            <m:t>=</m:t>
          </m:r>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sz w:val="20"/>
                      </w:rPr>
                      <m:t>0.108</m:t>
                    </m:r>
                  </m:e>
                  <m:e>
                    <m:r>
                      <w:rPr>
                        <w:rFonts w:ascii="Cambria Math" w:hAnsi="Cambria Math"/>
                        <w:sz w:val="20"/>
                      </w:rPr>
                      <m:t>0.074</m:t>
                    </m:r>
                  </m:e>
                  <m:e>
                    <m:r>
                      <w:rPr>
                        <w:rFonts w:ascii="Cambria Math" w:hAnsi="Cambria Math"/>
                        <w:sz w:val="20"/>
                      </w:rPr>
                      <m:t>0.108</m:t>
                    </m:r>
                  </m:e>
                </m:mr>
              </m:m>
            </m:e>
          </m:d>
          <m:r>
            <w:rPr>
              <w:rFonts w:ascii="Cambria Math" w:eastAsiaTheme="minorEastAsia" w:hAnsi="Cambria Math"/>
            </w:rPr>
            <m:t xml:space="preserve"> </m:t>
          </m:r>
        </m:oMath>
      </m:oMathPara>
    </w:p>
    <w:p w14:paraId="793859BA" w14:textId="77777777" w:rsidR="00DD2044" w:rsidRDefault="00DD2044" w:rsidP="00DD2044">
      <w:pPr>
        <w:rPr>
          <w:rFonts w:eastAsiaTheme="minorEastAsia"/>
        </w:rPr>
      </w:pPr>
    </w:p>
    <w:p w14:paraId="37737405" w14:textId="71263B44" w:rsidR="00040C5B" w:rsidRPr="00040C5B" w:rsidRDefault="00DD2044" w:rsidP="00DD2044">
      <w:pPr>
        <w:rPr>
          <w:rFonts w:eastAsiaTheme="minorEastAsia"/>
        </w:rPr>
      </w:pPr>
      <m:oMathPara>
        <m:oMath>
          <m:r>
            <w:rPr>
              <w:rFonts w:ascii="Cambria Math" w:eastAsiaTheme="minorEastAsia" w:hAnsi="Cambria Math"/>
            </w:rPr>
            <m:t xml:space="preserve">∆b=δ* </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1-a</m:t>
              </m:r>
            </m:e>
          </m:d>
          <m:r>
            <w:rPr>
              <w:rFonts w:ascii="Cambria Math" w:eastAsiaTheme="minorEastAsia" w:hAnsi="Cambria Math"/>
            </w:rPr>
            <m:t>=</m:t>
          </m:r>
          <m:r>
            <w:rPr>
              <w:rFonts w:ascii="Cambria Math" w:hAnsi="Cambria Math"/>
            </w:rPr>
            <m:t>0.147</m:t>
          </m:r>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
            </m:e>
          </m:d>
          <m:r>
            <w:rPr>
              <w:rFonts w:ascii="Cambria Math" w:eastAsiaTheme="minorEastAsia"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0.73</m:t>
                    </m:r>
                  </m:e>
                  <m:e>
                    <m:r>
                      <w:rPr>
                        <w:rFonts w:ascii="Cambria Math" w:hAnsi="Cambria Math"/>
                      </w:rPr>
                      <m:t>0.5</m:t>
                    </m:r>
                  </m:e>
                  <m:e>
                    <m:r>
                      <w:rPr>
                        <w:rFonts w:ascii="Cambria Math" w:hAnsi="Cambria Math"/>
                      </w:rPr>
                      <m:t>0.73</m:t>
                    </m:r>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0.73</m:t>
                        </m:r>
                      </m:e>
                      <m:e>
                        <m:r>
                          <w:rPr>
                            <w:rFonts w:ascii="Cambria Math" w:hAnsi="Cambria Math"/>
                          </w:rPr>
                          <m:t>0.5</m:t>
                        </m:r>
                      </m:e>
                      <m:e>
                        <m:r>
                          <w:rPr>
                            <w:rFonts w:ascii="Cambria Math" w:hAnsi="Cambria Math"/>
                          </w:rPr>
                          <m:t>0.73</m:t>
                        </m:r>
                      </m:e>
                    </m:mr>
                  </m:m>
                </m:e>
              </m:d>
            </m:e>
          </m:d>
          <m:r>
            <w:rPr>
              <w:rFonts w:ascii="Cambria Math" w:eastAsiaTheme="minorEastAsia" w:hAnsi="Cambria Math"/>
            </w:rPr>
            <m:t>)</m:t>
          </m:r>
        </m:oMath>
      </m:oMathPara>
    </w:p>
    <w:p w14:paraId="01D7214C" w14:textId="05DD93E1" w:rsidR="00DD2044" w:rsidRPr="002B2B4B" w:rsidRDefault="00DD2044" w:rsidP="00DD2044">
      <w:pPr>
        <w:rPr>
          <w:rFonts w:eastAsiaTheme="minorEastAsia"/>
        </w:rPr>
      </w:pPr>
      <m:oMathPara>
        <m:oMath>
          <m:r>
            <w:rPr>
              <w:rFonts w:ascii="Cambria Math" w:eastAsiaTheme="minorEastAsia"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0.037</m:t>
                    </m:r>
                  </m:e>
                  <m:e>
                    <m:r>
                      <w:rPr>
                        <w:rFonts w:ascii="Cambria Math" w:hAnsi="Cambria Math"/>
                      </w:rPr>
                      <m:t>-</m:t>
                    </m:r>
                    <m:r>
                      <w:rPr>
                        <w:rFonts w:ascii="Cambria Math" w:hAnsi="Cambria Math"/>
                      </w:rPr>
                      <m:t>0.029</m:t>
                    </m:r>
                  </m:e>
                </m:mr>
              </m:m>
            </m:e>
          </m:d>
          <m:r>
            <w:rPr>
              <w:rFonts w:ascii="Cambria Math" w:eastAsiaTheme="minorEastAsia" w:hAnsi="Cambria Math"/>
            </w:rPr>
            <m:t xml:space="preserve">  </m:t>
          </m:r>
        </m:oMath>
      </m:oMathPara>
    </w:p>
    <w:p w14:paraId="3525034D" w14:textId="2996762C" w:rsidR="00DD2044" w:rsidRPr="00EC2A4D" w:rsidRDefault="00DD2044" w:rsidP="00DD2044">
      <w:pPr>
        <w:rPr>
          <w:rFonts w:eastAsiaTheme="minorEastAsia"/>
        </w:rPr>
      </w:pPr>
      <m:oMathPara>
        <m:oMath>
          <m:r>
            <w:rPr>
              <w:rFonts w:ascii="Cambria Math" w:eastAsiaTheme="minorEastAsia" w:hAnsi="Cambria Math"/>
            </w:rPr>
            <m:t>∆w=</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T</m:t>
              </m:r>
            </m:sup>
          </m:sSup>
          <m:r>
            <w:rPr>
              <w:rFonts w:ascii="Cambria Math" w:eastAsiaTheme="minorEastAsia" w:hAnsi="Cambria Math"/>
            </w:rPr>
            <m:t>*δ</m:t>
          </m:r>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e>
            <m:sup>
              <m:r>
                <w:rPr>
                  <w:rFonts w:ascii="Cambria Math" w:hAnsi="Cambria Math"/>
                </w:rPr>
                <m:t>T</m:t>
              </m:r>
            </m:sup>
          </m:sSup>
          <m:r>
            <w:rPr>
              <w:rFonts w:ascii="Cambria Math" w:eastAsiaTheme="minorEastAsia" w:hAnsi="Cambria Math"/>
            </w:rPr>
            <m:t>*</m:t>
          </m:r>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0.037</m:t>
                    </m:r>
                  </m:e>
                  <m:e>
                    <m:r>
                      <w:rPr>
                        <w:rFonts w:ascii="Cambria Math" w:hAnsi="Cambria Math"/>
                      </w:rPr>
                      <m:t>-0.029</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r>
                      <w:rPr>
                        <w:rFonts w:ascii="Cambria Math" w:hAnsi="Cambria Math"/>
                      </w:rPr>
                      <m:t>.037</m:t>
                    </m:r>
                  </m:e>
                </m:mr>
                <m:mr>
                  <m:e>
                    <m:r>
                      <w:rPr>
                        <w:rFonts w:ascii="Cambria Math" w:hAnsi="Cambria Math"/>
                      </w:rPr>
                      <m:t>0</m:t>
                    </m:r>
                  </m:e>
                  <m:e>
                    <m:r>
                      <w:rPr>
                        <w:rFonts w:ascii="Cambria Math" w:hAnsi="Cambria Math"/>
                      </w:rPr>
                      <m:t>-0.029</m:t>
                    </m:r>
                  </m:e>
                </m:mr>
              </m:m>
            </m:e>
          </m:d>
        </m:oMath>
      </m:oMathPara>
    </w:p>
    <w:p w14:paraId="67FC7EA2" w14:textId="77777777" w:rsidR="00DD2044" w:rsidRPr="00062FBA" w:rsidRDefault="00DD2044" w:rsidP="00DD2044">
      <w:pPr>
        <w:rPr>
          <w:rFonts w:eastAsiaTheme="minorEastAsia"/>
        </w:rPr>
      </w:pPr>
    </w:p>
    <w:p w14:paraId="5C92FFA4" w14:textId="407FE6C2" w:rsidR="00DD2044" w:rsidRPr="00743C75" w:rsidRDefault="00DD2044" w:rsidP="00DD2044">
      <w:pPr>
        <w:rPr>
          <w:rFonts w:eastAsiaTheme="minorEastAsia"/>
          <w:sz w:val="20"/>
        </w:rPr>
      </w:pPr>
      <m:oMathPara>
        <m:oMath>
          <m:r>
            <w:rPr>
              <w:rFonts w:ascii="Cambria Math" w:hAnsi="Cambria Math"/>
              <w:sz w:val="20"/>
            </w:rPr>
            <w:lastRenderedPageBreak/>
            <m:t>θ=θ-α</m:t>
          </m:r>
          <m:sSup>
            <m:sSupPr>
              <m:ctrlPr>
                <w:rPr>
                  <w:rFonts w:ascii="Cambria Math" w:eastAsiaTheme="minorEastAsia" w:hAnsi="Cambria Math"/>
                  <w:i/>
                  <w:sz w:val="20"/>
                </w:rPr>
              </m:ctrlPr>
            </m:sSupPr>
            <m:e>
              <m:r>
                <w:rPr>
                  <w:rFonts w:ascii="Cambria Math" w:eastAsiaTheme="minorEastAsia" w:hAnsi="Cambria Math"/>
                  <w:sz w:val="20"/>
                </w:rPr>
                <m:t>∆w</m:t>
              </m:r>
            </m:e>
            <m:sup>
              <m:r>
                <w:rPr>
                  <w:rFonts w:ascii="Cambria Math" w:eastAsiaTheme="minorEastAsia" w:hAnsi="Cambria Math"/>
                  <w:sz w:val="20"/>
                </w:rPr>
                <m:t>T</m:t>
              </m:r>
            </m:sup>
          </m:sSup>
          <m:r>
            <w:rPr>
              <w:rFonts w:ascii="Cambria Math" w:eastAsiaTheme="minorEastAsia" w:hAnsi="Cambria Math"/>
              <w:sz w:val="20"/>
            </w:rPr>
            <m:t>=</m:t>
          </m:r>
          <m:d>
            <m:dPr>
              <m:begChr m:val="{"/>
              <m:endChr m:val="}"/>
              <m:ctrlPr>
                <w:rPr>
                  <w:rFonts w:ascii="Cambria Math" w:hAnsi="Cambria Math"/>
                  <w:i/>
                  <w:sz w:val="20"/>
                </w:rPr>
              </m:ctrlPr>
            </m:dPr>
            <m:e>
              <m:m>
                <m:mPr>
                  <m:mcs>
                    <m:mc>
                      <m:mcPr>
                        <m:count m:val="2"/>
                        <m:mcJc m:val="center"/>
                      </m:mcPr>
                    </m:mc>
                  </m:mcs>
                  <m:ctrlPr>
                    <w:rPr>
                      <w:rFonts w:ascii="Cambria Math" w:hAnsi="Cambria Math"/>
                      <w:i/>
                      <w:sz w:val="20"/>
                    </w:rPr>
                  </m:ctrlPr>
                </m:mPr>
                <m:mr>
                  <m:e>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sz w:val="20"/>
                                </w:rPr>
                                <m:t>0</m:t>
                              </m:r>
                            </m:e>
                            <m:e>
                              <m:r>
                                <w:rPr>
                                  <w:rFonts w:ascii="Cambria Math" w:hAnsi="Cambria Math"/>
                                  <w:sz w:val="20"/>
                                </w:rPr>
                                <m:t>-1</m:t>
                              </m:r>
                            </m:e>
                            <m:e>
                              <m:r>
                                <w:rPr>
                                  <w:rFonts w:ascii="Cambria Math" w:hAnsi="Cambria Math"/>
                                  <w:sz w:val="20"/>
                                </w:rPr>
                                <m:t>0</m:t>
                              </m:r>
                            </m:e>
                          </m:mr>
                          <m:mr>
                            <m:e>
                              <m:r>
                                <w:rPr>
                                  <w:rFonts w:ascii="Cambria Math" w:hAnsi="Cambria Math"/>
                                  <w:sz w:val="20"/>
                                </w:rPr>
                                <m:t>0.5</m:t>
                              </m:r>
                            </m:e>
                            <m:e>
                              <m:r>
                                <w:rPr>
                                  <w:rFonts w:ascii="Cambria Math" w:hAnsi="Cambria Math"/>
                                  <w:sz w:val="20"/>
                                </w:rPr>
                                <m:t>1</m:t>
                              </m:r>
                            </m:e>
                            <m:e>
                              <m:r>
                                <w:rPr>
                                  <w:rFonts w:ascii="Cambria Math" w:hAnsi="Cambria Math"/>
                                  <w:sz w:val="20"/>
                                </w:rPr>
                                <m:t>1</m:t>
                              </m:r>
                            </m:e>
                          </m:mr>
                        </m:m>
                      </m:e>
                    </m:d>
                  </m:e>
                  <m:e>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sz w:val="20"/>
                                </w:rPr>
                                <m:t>0</m:t>
                              </m:r>
                            </m:e>
                            <m:e>
                              <m:r>
                                <w:rPr>
                                  <w:rFonts w:ascii="Cambria Math" w:hAnsi="Cambria Math"/>
                                  <w:sz w:val="20"/>
                                </w:rPr>
                                <m:t>1</m:t>
                              </m:r>
                            </m:e>
                            <m:e>
                              <m:r>
                                <w:rPr>
                                  <w:rFonts w:ascii="Cambria Math" w:hAnsi="Cambria Math"/>
                                  <w:sz w:val="20"/>
                                </w:rPr>
                                <m:t>-1</m:t>
                              </m:r>
                            </m:e>
                          </m:mr>
                        </m:m>
                      </m:e>
                    </m:d>
                  </m:e>
                </m:mr>
              </m:m>
            </m:e>
          </m:d>
          <m:r>
            <w:rPr>
              <w:rFonts w:ascii="Cambria Math" w:hAnsi="Cambria Math"/>
              <w:sz w:val="20"/>
            </w:rPr>
            <m:t>-0.1</m:t>
          </m:r>
          <m:d>
            <m:dPr>
              <m:begChr m:val="{"/>
              <m:endChr m:val="}"/>
              <m:ctrlPr>
                <w:rPr>
                  <w:rFonts w:ascii="Cambria Math" w:hAnsi="Cambria Math"/>
                  <w:i/>
                  <w:sz w:val="20"/>
                </w:rPr>
              </m:ctrlPr>
            </m:dPr>
            <m:e>
              <m:m>
                <m:mPr>
                  <m:mcs>
                    <m:mc>
                      <m:mcPr>
                        <m:count m:val="2"/>
                        <m:mcJc m:val="center"/>
                      </m:mcPr>
                    </m:mc>
                  </m:mcs>
                  <m:ctrlPr>
                    <w:rPr>
                      <w:rFonts w:ascii="Cambria Math" w:hAnsi="Cambria Math"/>
                      <w:i/>
                      <w:sz w:val="20"/>
                    </w:rPr>
                  </m:ctrlPr>
                </m:mPr>
                <m:mr>
                  <m:e>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sz w:val="20"/>
                                </w:rPr>
                                <m:t>0</m:t>
                              </m:r>
                            </m:e>
                            <m:e>
                              <m:r>
                                <w:rPr>
                                  <w:rFonts w:ascii="Cambria Math" w:hAnsi="Cambria Math"/>
                                  <w:sz w:val="20"/>
                                </w:rPr>
                                <m:t>0.0</m:t>
                              </m:r>
                              <m:r>
                                <w:rPr>
                                  <w:rFonts w:ascii="Cambria Math" w:hAnsi="Cambria Math"/>
                                  <w:sz w:val="20"/>
                                </w:rPr>
                                <m:t>37</m:t>
                              </m:r>
                            </m:e>
                            <m:e>
                              <m:r>
                                <w:rPr>
                                  <w:rFonts w:ascii="Cambria Math" w:hAnsi="Cambria Math"/>
                                  <w:sz w:val="20"/>
                                </w:rPr>
                                <m:t>-0.0</m:t>
                              </m:r>
                              <m:r>
                                <w:rPr>
                                  <w:rFonts w:ascii="Cambria Math" w:hAnsi="Cambria Math"/>
                                  <w:sz w:val="20"/>
                                </w:rPr>
                                <m:t>29</m:t>
                              </m:r>
                            </m:e>
                          </m:mr>
                          <m:mr>
                            <m:e>
                              <m:r>
                                <w:rPr>
                                  <w:rFonts w:ascii="Cambria Math" w:hAnsi="Cambria Math"/>
                                  <w:sz w:val="20"/>
                                </w:rPr>
                                <m:t>0</m:t>
                              </m:r>
                            </m:e>
                            <m:e>
                              <m:r>
                                <w:rPr>
                                  <w:rFonts w:ascii="Cambria Math" w:hAnsi="Cambria Math"/>
                                  <w:sz w:val="20"/>
                                </w:rPr>
                                <m:t>0</m:t>
                              </m:r>
                            </m:e>
                            <m:e>
                              <m:r>
                                <w:rPr>
                                  <w:rFonts w:ascii="Cambria Math" w:hAnsi="Cambria Math"/>
                                  <w:sz w:val="20"/>
                                </w:rPr>
                                <m:t>0</m:t>
                              </m:r>
                            </m:e>
                          </m:mr>
                        </m:m>
                      </m:e>
                    </m:d>
                  </m:e>
                  <m:e>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sz w:val="20"/>
                                </w:rPr>
                                <m:t>0.108</m:t>
                              </m:r>
                            </m:e>
                            <m:e>
                              <m:r>
                                <w:rPr>
                                  <w:rFonts w:ascii="Cambria Math" w:hAnsi="Cambria Math"/>
                                  <w:sz w:val="20"/>
                                </w:rPr>
                                <m:t>0.074</m:t>
                              </m:r>
                            </m:e>
                            <m:e>
                              <m:r>
                                <w:rPr>
                                  <w:rFonts w:ascii="Cambria Math" w:hAnsi="Cambria Math"/>
                                  <w:sz w:val="20"/>
                                </w:rPr>
                                <m:t>0.108</m:t>
                              </m:r>
                            </m:e>
                          </m:mr>
                        </m:m>
                      </m:e>
                    </m:d>
                  </m:e>
                </m:mr>
              </m:m>
            </m:e>
          </m:d>
        </m:oMath>
      </m:oMathPara>
    </w:p>
    <w:p w14:paraId="0E661AE9" w14:textId="77777777" w:rsidR="00DD2044" w:rsidRPr="00743C75" w:rsidRDefault="00DD2044" w:rsidP="00DD2044">
      <w:pPr>
        <w:rPr>
          <w:rFonts w:eastAsiaTheme="minorEastAsia"/>
          <w:sz w:val="20"/>
        </w:rPr>
      </w:pPr>
      <m:oMathPara>
        <m:oMath>
          <m:r>
            <w:rPr>
              <w:rFonts w:ascii="Cambria Math" w:hAnsi="Cambria Math"/>
              <w:sz w:val="20"/>
              <w:highlight w:val="yellow"/>
            </w:rPr>
            <m:t>θ=</m:t>
          </m:r>
          <m:d>
            <m:dPr>
              <m:begChr m:val="{"/>
              <m:endChr m:val="}"/>
              <m:ctrlPr>
                <w:rPr>
                  <w:rFonts w:ascii="Cambria Math" w:hAnsi="Cambria Math"/>
                  <w:i/>
                  <w:sz w:val="20"/>
                  <w:highlight w:val="yellow"/>
                </w:rPr>
              </m:ctrlPr>
            </m:dPr>
            <m:e>
              <m:m>
                <m:mPr>
                  <m:mcs>
                    <m:mc>
                      <m:mcPr>
                        <m:count m:val="2"/>
                        <m:mcJc m:val="center"/>
                      </m:mcPr>
                    </m:mc>
                  </m:mcs>
                  <m:ctrlPr>
                    <w:rPr>
                      <w:rFonts w:ascii="Cambria Math" w:hAnsi="Cambria Math"/>
                      <w:i/>
                      <w:sz w:val="20"/>
                      <w:highlight w:val="yellow"/>
                    </w:rPr>
                  </m:ctrlPr>
                </m:mPr>
                <m:mr>
                  <m:e>
                    <m:d>
                      <m:dPr>
                        <m:begChr m:val="["/>
                        <m:endChr m:val="]"/>
                        <m:ctrlPr>
                          <w:rPr>
                            <w:rFonts w:ascii="Cambria Math" w:hAnsi="Cambria Math"/>
                            <w:i/>
                            <w:sz w:val="20"/>
                            <w:highlight w:val="yellow"/>
                          </w:rPr>
                        </m:ctrlPr>
                      </m:dPr>
                      <m:e>
                        <m:m>
                          <m:mPr>
                            <m:mcs>
                              <m:mc>
                                <m:mcPr>
                                  <m:count m:val="3"/>
                                  <m:mcJc m:val="center"/>
                                </m:mcPr>
                              </m:mc>
                            </m:mcs>
                            <m:ctrlPr>
                              <w:rPr>
                                <w:rFonts w:ascii="Cambria Math" w:hAnsi="Cambria Math"/>
                                <w:i/>
                                <w:sz w:val="20"/>
                                <w:highlight w:val="yellow"/>
                              </w:rPr>
                            </m:ctrlPr>
                          </m:mPr>
                          <m:mr>
                            <m:e>
                              <m:r>
                                <w:rPr>
                                  <w:rFonts w:ascii="Cambria Math" w:hAnsi="Cambria Math"/>
                                  <w:sz w:val="20"/>
                                  <w:highlight w:val="yellow"/>
                                </w:rPr>
                                <m:t>0</m:t>
                              </m:r>
                            </m:e>
                            <m:e>
                              <m:r>
                                <w:rPr>
                                  <w:rFonts w:ascii="Cambria Math" w:hAnsi="Cambria Math"/>
                                  <w:sz w:val="20"/>
                                  <w:highlight w:val="yellow"/>
                                </w:rPr>
                                <m:t>-1.0037</m:t>
                              </m:r>
                            </m:e>
                            <m:e>
                              <m:r>
                                <w:rPr>
                                  <w:rFonts w:ascii="Cambria Math" w:hAnsi="Cambria Math"/>
                                  <w:sz w:val="20"/>
                                  <w:highlight w:val="yellow"/>
                                </w:rPr>
                                <m:t>0.0029</m:t>
                              </m:r>
                            </m:e>
                          </m:mr>
                          <m:mr>
                            <m:e>
                              <m:r>
                                <w:rPr>
                                  <w:rFonts w:ascii="Cambria Math" w:hAnsi="Cambria Math"/>
                                  <w:sz w:val="20"/>
                                  <w:highlight w:val="yellow"/>
                                </w:rPr>
                                <m:t>0.5</m:t>
                              </m:r>
                            </m:e>
                            <m:e>
                              <m:r>
                                <w:rPr>
                                  <w:rFonts w:ascii="Cambria Math" w:hAnsi="Cambria Math"/>
                                  <w:sz w:val="20"/>
                                  <w:highlight w:val="yellow"/>
                                </w:rPr>
                                <m:t>1</m:t>
                              </m:r>
                            </m:e>
                            <m:e>
                              <m:r>
                                <w:rPr>
                                  <w:rFonts w:ascii="Cambria Math" w:hAnsi="Cambria Math"/>
                                  <w:sz w:val="20"/>
                                  <w:highlight w:val="yellow"/>
                                </w:rPr>
                                <m:t>1</m:t>
                              </m:r>
                            </m:e>
                          </m:mr>
                        </m:m>
                      </m:e>
                    </m:d>
                  </m:e>
                  <m:e>
                    <m:d>
                      <m:dPr>
                        <m:begChr m:val="["/>
                        <m:endChr m:val="]"/>
                        <m:ctrlPr>
                          <w:rPr>
                            <w:rFonts w:ascii="Cambria Math" w:hAnsi="Cambria Math"/>
                            <w:i/>
                            <w:sz w:val="20"/>
                            <w:highlight w:val="yellow"/>
                          </w:rPr>
                        </m:ctrlPr>
                      </m:dPr>
                      <m:e>
                        <m:m>
                          <m:mPr>
                            <m:mcs>
                              <m:mc>
                                <m:mcPr>
                                  <m:count m:val="3"/>
                                  <m:mcJc m:val="center"/>
                                </m:mcPr>
                              </m:mc>
                            </m:mcs>
                            <m:ctrlPr>
                              <w:rPr>
                                <w:rFonts w:ascii="Cambria Math" w:hAnsi="Cambria Math"/>
                                <w:i/>
                                <w:sz w:val="20"/>
                                <w:highlight w:val="yellow"/>
                              </w:rPr>
                            </m:ctrlPr>
                          </m:mPr>
                          <m:mr>
                            <m:e>
                              <m:r>
                                <w:rPr>
                                  <w:rFonts w:ascii="Cambria Math" w:hAnsi="Cambria Math"/>
                                  <w:sz w:val="20"/>
                                  <w:highlight w:val="yellow"/>
                                </w:rPr>
                                <m:t>-0.0108</m:t>
                              </m:r>
                            </m:e>
                            <m:e>
                              <m:r>
                                <w:rPr>
                                  <w:rFonts w:ascii="Cambria Math" w:hAnsi="Cambria Math"/>
                                  <w:sz w:val="20"/>
                                  <w:highlight w:val="yellow"/>
                                </w:rPr>
                                <m:t>0.9926</m:t>
                              </m:r>
                            </m:e>
                            <m:e>
                              <m:r>
                                <w:rPr>
                                  <w:rFonts w:ascii="Cambria Math" w:hAnsi="Cambria Math"/>
                                  <w:sz w:val="20"/>
                                  <w:highlight w:val="yellow"/>
                                </w:rPr>
                                <m:t>-1.0108</m:t>
                              </m:r>
                            </m:e>
                          </m:mr>
                        </m:m>
                      </m:e>
                    </m:d>
                  </m:e>
                </m:mr>
              </m:m>
            </m:e>
          </m:d>
        </m:oMath>
      </m:oMathPara>
    </w:p>
    <w:p w14:paraId="7E23186F" w14:textId="5C381990" w:rsidR="00DD2044" w:rsidRPr="00743C75" w:rsidRDefault="00DD2044" w:rsidP="00DD2044">
      <w:pPr>
        <w:rPr>
          <w:rFonts w:eastAsiaTheme="minorEastAsia"/>
        </w:rPr>
      </w:pPr>
      <m:oMathPara>
        <m:oMath>
          <m:r>
            <w:rPr>
              <w:rFonts w:ascii="Cambria Math" w:hAnsi="Cambria Math"/>
            </w:rPr>
            <m:t>b=b-α</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
                      </m:e>
                    </m:d>
                  </m:e>
                  <m:e>
                    <m:r>
                      <w:rPr>
                        <w:rFonts w:ascii="Cambria Math" w:hAnsi="Cambria Math"/>
                      </w:rPr>
                      <m:t>1</m:t>
                    </m:r>
                  </m:e>
                </m:mr>
              </m:m>
            </m:e>
          </m:d>
          <m:r>
            <w:rPr>
              <w:rFonts w:ascii="Cambria Math" w:hAnsi="Cambria Math"/>
            </w:rPr>
            <m:t>-0.1</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0.03</m:t>
                              </m:r>
                              <m:r>
                                <w:rPr>
                                  <w:rFonts w:ascii="Cambria Math" w:hAnsi="Cambria Math"/>
                                </w:rPr>
                                <m:t>2</m:t>
                              </m:r>
                            </m:e>
                            <m:e>
                              <m:r>
                                <w:rPr>
                                  <w:rFonts w:ascii="Cambria Math" w:hAnsi="Cambria Math"/>
                                </w:rPr>
                                <m:t>-</m:t>
                              </m:r>
                              <m:r>
                                <w:rPr>
                                  <w:rFonts w:ascii="Cambria Math" w:hAnsi="Cambria Math"/>
                                </w:rPr>
                                <m:t>0.029</m:t>
                              </m:r>
                            </m:e>
                          </m:mr>
                        </m:m>
                      </m:e>
                    </m:d>
                  </m:e>
                  <m:e>
                    <m:r>
                      <w:rPr>
                        <w:rFonts w:ascii="Cambria Math" w:hAnsi="Cambria Math"/>
                      </w:rPr>
                      <m:t>0.147</m:t>
                    </m:r>
                  </m:e>
                </m:mr>
              </m:m>
            </m:e>
          </m:d>
        </m:oMath>
      </m:oMathPara>
    </w:p>
    <w:p w14:paraId="0AFC77AE" w14:textId="4E8489AA" w:rsidR="00B26964" w:rsidRPr="00DD2044" w:rsidRDefault="00DD2044">
      <w:pPr>
        <w:rPr>
          <w:rFonts w:eastAsiaTheme="minorEastAsia"/>
        </w:rPr>
      </w:pPr>
      <m:oMathPara>
        <m:oMath>
          <m:r>
            <w:rPr>
              <w:rFonts w:ascii="Cambria Math" w:hAnsi="Cambria Math"/>
              <w:highlight w:val="yellow"/>
            </w:rPr>
            <m:t>b</m:t>
          </m:r>
          <m:r>
            <w:rPr>
              <w:rFonts w:ascii="Cambria Math" w:eastAsiaTheme="minorEastAsia" w:hAnsi="Cambria Math"/>
              <w:highlight w:val="yellow"/>
            </w:rPr>
            <m:t>=</m:t>
          </m:r>
          <m:d>
            <m:dPr>
              <m:begChr m:val="{"/>
              <m:endChr m:val="}"/>
              <m:ctrlPr>
                <w:rPr>
                  <w:rFonts w:ascii="Cambria Math" w:hAnsi="Cambria Math"/>
                  <w:i/>
                  <w:highlight w:val="yellow"/>
                </w:rPr>
              </m:ctrlPr>
            </m:dPr>
            <m:e>
              <m:m>
                <m:mPr>
                  <m:mcs>
                    <m:mc>
                      <m:mcPr>
                        <m:count m:val="2"/>
                        <m:mcJc m:val="center"/>
                      </m:mcPr>
                    </m:mc>
                  </m:mcs>
                  <m:ctrlPr>
                    <w:rPr>
                      <w:rFonts w:ascii="Cambria Math" w:hAnsi="Cambria Math"/>
                      <w:i/>
                      <w:highlight w:val="yellow"/>
                    </w:rPr>
                  </m:ctrlPr>
                </m:mPr>
                <m:mr>
                  <m:e>
                    <m:d>
                      <m:dPr>
                        <m:begChr m:val="["/>
                        <m:endChr m:val="]"/>
                        <m:ctrlPr>
                          <w:rPr>
                            <w:rFonts w:ascii="Cambria Math" w:hAnsi="Cambria Math"/>
                            <w:i/>
                            <w:highlight w:val="yellow"/>
                          </w:rPr>
                        </m:ctrlPr>
                      </m:dPr>
                      <m:e>
                        <m:m>
                          <m:mPr>
                            <m:mcs>
                              <m:mc>
                                <m:mcPr>
                                  <m:count m:val="3"/>
                                  <m:mcJc m:val="center"/>
                                </m:mcPr>
                              </m:mc>
                            </m:mcs>
                            <m:ctrlPr>
                              <w:rPr>
                                <w:rFonts w:ascii="Cambria Math" w:hAnsi="Cambria Math"/>
                                <w:i/>
                                <w:highlight w:val="yellow"/>
                              </w:rPr>
                            </m:ctrlPr>
                          </m:mPr>
                          <m:mr>
                            <m:e>
                              <m:r>
                                <w:rPr>
                                  <w:rFonts w:ascii="Cambria Math" w:hAnsi="Cambria Math"/>
                                  <w:highlight w:val="yellow"/>
                                </w:rPr>
                                <m:t>1</m:t>
                              </m:r>
                            </m:e>
                            <m:e>
                              <m:r>
                                <w:rPr>
                                  <w:rFonts w:ascii="Cambria Math" w:hAnsi="Cambria Math"/>
                                  <w:highlight w:val="yellow"/>
                                </w:rPr>
                                <m:t>0.</m:t>
                              </m:r>
                              <m:r>
                                <w:rPr>
                                  <w:rFonts w:ascii="Cambria Math" w:hAnsi="Cambria Math"/>
                                  <w:highlight w:val="yellow"/>
                                </w:rPr>
                                <m:t>99</m:t>
                              </m:r>
                            </m:e>
                            <m:e>
                              <m:r>
                                <w:rPr>
                                  <w:rFonts w:ascii="Cambria Math" w:hAnsi="Cambria Math"/>
                                  <w:highlight w:val="yellow"/>
                                </w:rPr>
                                <m:t>1.</m:t>
                              </m:r>
                              <m:r>
                                <w:rPr>
                                  <w:rFonts w:ascii="Cambria Math" w:hAnsi="Cambria Math"/>
                                  <w:highlight w:val="yellow"/>
                                </w:rPr>
                                <m:t>00</m:t>
                              </m:r>
                            </m:e>
                          </m:mr>
                        </m:m>
                      </m:e>
                    </m:d>
                  </m:e>
                  <m:e>
                    <m:r>
                      <w:rPr>
                        <w:rFonts w:ascii="Cambria Math" w:hAnsi="Cambria Math"/>
                        <w:highlight w:val="yellow"/>
                      </w:rPr>
                      <m:t>0.9853</m:t>
                    </m:r>
                  </m:e>
                </m:mr>
              </m:m>
            </m:e>
          </m:d>
        </m:oMath>
      </m:oMathPara>
    </w:p>
    <w:sectPr w:rsidR="00B26964" w:rsidRPr="00DD204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9CC14" w14:textId="77777777" w:rsidR="00113212" w:rsidRDefault="00113212" w:rsidP="00751E88">
      <w:pPr>
        <w:spacing w:after="0" w:line="240" w:lineRule="auto"/>
      </w:pPr>
      <w:r>
        <w:separator/>
      </w:r>
    </w:p>
  </w:endnote>
  <w:endnote w:type="continuationSeparator" w:id="0">
    <w:p w14:paraId="4B8D59D3" w14:textId="77777777" w:rsidR="00113212" w:rsidRDefault="00113212" w:rsidP="00751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B9F1D" w14:textId="77777777" w:rsidR="00113212" w:rsidRDefault="00113212" w:rsidP="00751E88">
      <w:pPr>
        <w:spacing w:after="0" w:line="240" w:lineRule="auto"/>
      </w:pPr>
      <w:r>
        <w:separator/>
      </w:r>
    </w:p>
  </w:footnote>
  <w:footnote w:type="continuationSeparator" w:id="0">
    <w:p w14:paraId="43CD5ACB" w14:textId="77777777" w:rsidR="00113212" w:rsidRDefault="00113212" w:rsidP="00751E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CADF9" w14:textId="43D77B9A" w:rsidR="00DD2044" w:rsidRDefault="00DD2044">
    <w:pPr>
      <w:pStyle w:val="Header"/>
    </w:pPr>
    <w:r>
      <w:t>Brezinski, Kenneth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47"/>
    <w:rsid w:val="00040C5B"/>
    <w:rsid w:val="00062FBA"/>
    <w:rsid w:val="00113212"/>
    <w:rsid w:val="00124FC2"/>
    <w:rsid w:val="00135F81"/>
    <w:rsid w:val="001F221B"/>
    <w:rsid w:val="00252407"/>
    <w:rsid w:val="002B2B4B"/>
    <w:rsid w:val="002E49D9"/>
    <w:rsid w:val="002E6150"/>
    <w:rsid w:val="00325047"/>
    <w:rsid w:val="00372709"/>
    <w:rsid w:val="00395BBC"/>
    <w:rsid w:val="00434CDB"/>
    <w:rsid w:val="00456DA6"/>
    <w:rsid w:val="00476925"/>
    <w:rsid w:val="00481A77"/>
    <w:rsid w:val="0048436B"/>
    <w:rsid w:val="004A0A9E"/>
    <w:rsid w:val="00517A10"/>
    <w:rsid w:val="00743C75"/>
    <w:rsid w:val="00751E88"/>
    <w:rsid w:val="007F22BA"/>
    <w:rsid w:val="00813842"/>
    <w:rsid w:val="008579C9"/>
    <w:rsid w:val="00873C23"/>
    <w:rsid w:val="008A1578"/>
    <w:rsid w:val="009976F5"/>
    <w:rsid w:val="009A7C7C"/>
    <w:rsid w:val="00B26964"/>
    <w:rsid w:val="00C707DE"/>
    <w:rsid w:val="00CF19C1"/>
    <w:rsid w:val="00D020D0"/>
    <w:rsid w:val="00DD2044"/>
    <w:rsid w:val="00EC2A4D"/>
    <w:rsid w:val="00EE1147"/>
    <w:rsid w:val="00F02526"/>
    <w:rsid w:val="00F50095"/>
    <w:rsid w:val="00FF55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F978"/>
  <w15:chartTrackingRefBased/>
  <w15:docId w15:val="{10318087-B1FA-4929-A279-B9A6BFB9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1147"/>
    <w:rPr>
      <w:color w:val="808080"/>
    </w:rPr>
  </w:style>
  <w:style w:type="table" w:styleId="TableGrid">
    <w:name w:val="Table Grid"/>
    <w:basedOn w:val="TableNormal"/>
    <w:uiPriority w:val="39"/>
    <w:rsid w:val="002E6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1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E88"/>
  </w:style>
  <w:style w:type="paragraph" w:styleId="Footer">
    <w:name w:val="footer"/>
    <w:basedOn w:val="Normal"/>
    <w:link w:val="FooterChar"/>
    <w:uiPriority w:val="99"/>
    <w:unhideWhenUsed/>
    <w:rsid w:val="00751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10</cp:revision>
  <dcterms:created xsi:type="dcterms:W3CDTF">2018-10-21T04:16:00Z</dcterms:created>
  <dcterms:modified xsi:type="dcterms:W3CDTF">2018-11-04T22:49:00Z</dcterms:modified>
</cp:coreProperties>
</file>