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sz w:val="26"/>
          <w:szCs w:val="26"/>
        </w:rPr>
        <w:t xml:space="preserve">FAETEC DE QUINTINO</w:t>
      </w:r>
    </w:p>
    <w:p>
      <w:pPr>
        <w:spacing w:after="60"/>
        <w:jc w:val="center"/>
      </w:pPr>
      <w:r>
        <w:rPr>
          <w:sz w:val="24"/>
          <w:szCs w:val="24"/>
        </w:rPr>
        <w:t xml:space="preserve">Técnico em Informática</w:t>
      </w:r>
    </w:p>
    <w:p>
      <w:pPr>
        <w:spacing w:after="1800"/>
        <w:jc w:val="center"/>
      </w:pPr>
      <w:r>
        <w:rPr>
          <w:sz w:val="24"/>
          <w:szCs w:val="24"/>
        </w:rPr>
        <w:t xml:space="preserve">Disciplina: ACSO – Arquitetura e Computação de Sistemas Operacionais</w:t>
      </w:r>
    </w:p>
    <w:p>
      <w:pPr>
        <w:spacing w:after="200"/>
        <w:jc w:val="center"/>
      </w:pPr>
      <w:r>
        <w:rPr>
          <w:b/>
          <w:bCs/>
          <w:color w:val="4A1D5C"/>
          <w:sz w:val="36"/>
          <w:szCs w:val="36"/>
        </w:rPr>
        <w:t xml:space="preserve">AGENTE AUTÔNOMO DE ATENDIMENTO E AGENDAMENTO PARA SALÃO DE BELEZA</w:t>
      </w:r>
    </w:p>
    <w:p>
      <w:pPr>
        <w:spacing w:after="2200"/>
        <w:jc w:val="center"/>
      </w:pPr>
      <w:r>
        <w:rPr>
          <w:sz w:val="26"/>
          <w:szCs w:val="26"/>
        </w:rPr>
        <w:t xml:space="preserve">Trabalho: Criando um Agente Autônomo de IA</w:t>
      </w:r>
    </w:p>
    <w:p>
      <w:pPr>
        <w:spacing w:after="60"/>
        <w:jc w:val="center"/>
      </w:pPr>
      <w:r>
        <w:rPr>
          <w:sz w:val="24"/>
          <w:szCs w:val="24"/>
        </w:rPr>
        <w:t xml:space="preserve">Aluno: Arthur André dos Santos Pravato</w:t>
      </w:r>
    </w:p>
    <w:p>
      <w:pPr>
        <w:spacing w:after="60"/>
        <w:jc w:val="center"/>
      </w:pPr>
      <w:r>
        <w:rPr>
          <w:sz w:val="24"/>
          <w:szCs w:val="24"/>
        </w:rPr>
        <w:t xml:space="preserve">Turma: 1212 (trabalho individual)</w:t>
      </w:r>
    </w:p>
    <w:p>
      <w:pPr>
        <w:spacing w:after="1600"/>
        <w:jc w:val="center"/>
      </w:pPr>
      <w:r>
        <w:rPr>
          <w:sz w:val="24"/>
          <w:szCs w:val="24"/>
        </w:rPr>
        <w:t xml:space="preserve">Professor: Gilberto Gomes</w:t>
      </w:r>
    </w:p>
    <w:p>
      <w:pPr>
        <w:jc w:val="center"/>
      </w:pPr>
      <w:r>
        <w:rPr>
          <w:sz w:val="24"/>
          <w:szCs w:val="24"/>
        </w:rPr>
        <w:t xml:space="preserve">Rio de Janeiro, 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4A1D5C"/>
          <w:sz w:val="32"/>
          <w:szCs w:val="32"/>
        </w:rPr>
        <w:t xml:space="preserve">Sumário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1. Escopo do problema</w:t>
      </w:r>
      <w: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2. Objetivos</w:t>
      </w:r>
      <w: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3. Pilha tecnológica e justificativa</w:t>
      </w:r>
      <w: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4. Tipo de abordagem: visual (low-code)</w:t>
      </w:r>
      <w: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5. Diagrama de operações</w:t>
      </w:r>
      <w: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6. Etapas do projeto</w:t>
      </w:r>
      <w:r>
        <w:t xml:space="preserve">	6</w:t>
      </w:r>
    </w:p>
    <w:p>
      <w:pPr>
        <w:tabs>
          <w:tab w:val="right" w:pos="9026" w:leader="dot"/>
        </w:tabs>
        <w:spacing w:after="100"/>
        <w:ind w:left="400"/>
      </w:pPr>
      <w:r>
        <w:rPr>
          <w:b w:val="false"/>
          <w:bCs w:val="false"/>
        </w:rPr>
        <w:t xml:space="preserve">6.1 Definição do problema</w:t>
      </w:r>
      <w:r>
        <w:t xml:space="preserve">	6</w:t>
      </w:r>
    </w:p>
    <w:p>
      <w:pPr>
        <w:tabs>
          <w:tab w:val="right" w:pos="9026" w:leader="dot"/>
        </w:tabs>
        <w:spacing w:after="100"/>
        <w:ind w:left="400"/>
      </w:pPr>
      <w:r>
        <w:rPr>
          <w:b w:val="false"/>
          <w:bCs w:val="false"/>
        </w:rPr>
        <w:t xml:space="preserve">6.2 Configuração do prompt base</w:t>
      </w:r>
      <w:r>
        <w:t xml:space="preserve">	6</w:t>
      </w:r>
    </w:p>
    <w:p>
      <w:pPr>
        <w:tabs>
          <w:tab w:val="right" w:pos="9026" w:leader="dot"/>
        </w:tabs>
        <w:spacing w:after="100"/>
        <w:ind w:left="400"/>
      </w:pPr>
      <w:r>
        <w:rPr>
          <w:b w:val="false"/>
          <w:bCs w:val="false"/>
        </w:rPr>
        <w:t xml:space="preserve">6.3 Conexão da base de dados (RAG)</w:t>
      </w:r>
      <w:r>
        <w:t xml:space="preserve">	6</w:t>
      </w:r>
    </w:p>
    <w:p>
      <w:pPr>
        <w:tabs>
          <w:tab w:val="right" w:pos="9026" w:leader="dot"/>
        </w:tabs>
        <w:spacing w:after="100"/>
        <w:ind w:left="400"/>
      </w:pPr>
      <w:r>
        <w:rPr>
          <w:b w:val="false"/>
          <w:bCs w:val="false"/>
        </w:rPr>
        <w:t xml:space="preserve">6.4 Criação das ferramentas / APIs</w:t>
      </w:r>
      <w:r>
        <w:t xml:space="preserve">	7</w:t>
      </w:r>
    </w:p>
    <w:p>
      <w:pPr>
        <w:tabs>
          <w:tab w:val="right" w:pos="9026" w:leader="dot"/>
        </w:tabs>
        <w:spacing w:after="100"/>
        <w:ind w:left="400"/>
      </w:pPr>
      <w:r>
        <w:rPr>
          <w:b w:val="false"/>
          <w:bCs w:val="false"/>
        </w:rPr>
        <w:t xml:space="preserve">6.5 Testes e refinamento</w:t>
      </w:r>
      <w: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7. Camada de avaliação</w:t>
      </w:r>
      <w:r>
        <w:t xml:space="preserve">	8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8. Conclusão</w:t>
      </w:r>
      <w:r>
        <w:t xml:space="preserve">	10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Referências</w:t>
      </w:r>
      <w:r>
        <w:t xml:space="preserve">	11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</w:rPr>
        <w:t xml:space="preserve">Anexo A – Prompt base</w:t>
      </w:r>
      <w:r>
        <w:t xml:space="preserve">	12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</w:pPr>
      <w:r>
        <w:t xml:space="preserve">1. Escopo do problema</w:t>
      </w:r>
    </w:p>
    <w:p>
      <w:pPr>
        <w:spacing w:after="140" w:line="330"/>
        <w:jc w:val="both"/>
      </w:pPr>
      <w:r>
        <w:t xml:space="preserve">Salões de beleza recebem a maior parte dos pedidos de horário pelo WhatsApp. Quem responde geralmente é a própria cabeleireira, entre um atendimento e outro, ou a recepção, que também atende quem está no salão. Com isso, mensagens ficam horas sem resposta, clientes desistem e marcam em outro lugar, e acontecem erros como encaixar um serviço de 3 horas em um intervalo de 1 hora.</w:t>
      </w:r>
    </w:p>
    <w:p>
      <w:pPr>
        <w:spacing w:after="140" w:line="330"/>
        <w:jc w:val="both"/>
      </w:pPr>
      <w:r>
        <w:rPr>
          <w:b/>
          <w:bCs/>
        </w:rPr>
        <w:t xml:space="preserve">Escopo restrito deste trabalho:</w:t>
      </w:r>
      <w:r>
        <w:t xml:space="preserve"> um salão fictício (Salão Jabuticaba) com três profissionais e doze serviços. O agente atende por chat, entende o que o cliente quer (mesmo quando ele não sabe o nome do serviço), indica o serviço, a profissional, a duração e o preço, oferece horários livres da semana e, quando o cliente confirma, cria o atendimento no Google Agenda e envia o convite por e-mail.</w:t>
      </w:r>
    </w:p>
    <w:p>
      <w:pPr>
        <w:spacing w:after="140" w:line="330"/>
        <w:jc w:val="both"/>
      </w:pPr>
      <w:r>
        <w:rPr>
          <w:b/>
          <w:bCs/>
        </w:rPr>
        <w:t xml:space="preserve">Fora do escopo:</w:t>
      </w:r>
      <w:r>
        <w:t xml:space="preserve"> pagamento, cancelamento e remarcação, programa de fidelidade e envio de fotos.</w:t>
      </w:r>
    </w:p>
    <w:p>
      <w:pPr>
        <w:spacing w:after="140" w:line="330"/>
        <w:jc w:val="both"/>
      </w:pPr>
      <w:r>
        <w:rPr>
          <w:b/>
          <w:bCs/>
        </w:rPr>
        <w:t xml:space="preserve">Aplicação customizável:</w:t>
      </w:r>
      <w:r>
        <w:t xml:space="preserve"> o agente foi construído como um MVP genérico. O fluxo e o prompt não citam o salão; tudo o que é do negócio (nome, serviços, preços, profissionais e regras) fica em um único nó de configuração. Assim, a mesma solução pode ser adaptada a uma barbearia ou a um estúdio de unhas trocando apenas a configuração.</w:t>
      </w:r>
    </w:p>
    <w:p>
      <w:pPr>
        <w:pStyle w:val="Heading1"/>
      </w:pPr>
      <w:r>
        <w:t xml:space="preserve">2. Objetivos</w:t>
      </w:r>
    </w:p>
    <w:p>
      <w:pPr>
        <w:spacing w:after="140" w:line="330"/>
        <w:jc w:val="both"/>
      </w:pPr>
      <w:r>
        <w:rPr>
          <w:b/>
          <w:bCs/>
        </w:rPr>
        <w:t xml:space="preserve">Objetivo geral:</w:t>
      </w:r>
      <w:r>
        <w:t xml:space="preserve"> desenvolver um agente autônomo de IA que realize o atendimento inicial e o agendamento de serviços de um salão de beleza sem intervenção humana.</w:t>
      </w:r>
    </w:p>
    <w:p>
      <w:pPr>
        <w:spacing w:after="80"/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Identificar o serviço adequado a partir da descrição do cliente.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Escolher a profissional certa e respeitar a duração de cada serviço.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Consultar a agenda real e oferecer apenas horários livres.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Criar o evento na agenda e enviar o convite por e-mail após a confirmação.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Responder dúvidas sobre o salão usando uma base de conhecimento, sem inventar preços.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Aplicar a regra de segurança do teste de alergia para serviços com química.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t xml:space="preserve">Medir a taxa de acerto, o tempo de resposta e os cuidados com os dados.</w:t>
      </w:r>
    </w:p>
    <w:p>
      <w:pPr>
        <w:pStyle w:val="Heading1"/>
      </w:pPr>
      <w:r>
        <w:t xml:space="preserve">3. Pilha tecnológica e justificativa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foi escolhida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 Cloud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 nó pronto de AI Agent com memória e ferramentas, não exige instalação e o fluxo pode ser levado para um n8n próprio depois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Modelo de linguagem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DeepSeek (deepseek-flash)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muito baixo por mensagem e bom desempenho em português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Gratuita, popular e envia convites por e-mail automaticamente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Configuração do negócio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Nó Config (Edit Fields) do n8n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único lugar para trocar os dados do negócio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do n8n (simulando WhatsApp)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imediato; WhatsApp real pela Evolution API como evolução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Tipo de abordagem: visual (low-code)</w:t>
      </w:r>
    </w:p>
    <w:p>
      <w:pPr>
        <w:spacing w:after="140" w:line="330"/>
        <w:jc w:val="both"/>
      </w:pPr>
      <w:r>
        <w:t xml:space="preserve">O roteiro do trabalho apresenta dois caminhos: a abordagem visual (no-code / low-code) e a abordagem com código (Python com CrewAI ou LangChain). A escolhida foi a </w:t>
      </w:r>
      <w:r>
        <w:rPr>
          <w:b/>
          <w:bCs/>
        </w:rPr>
        <w:t xml:space="preserve">abordagem visual com low-code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No-code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Low-code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é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 tudo arrastando blocos, sem escrever código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 arrastando blocos, mas permite pequenos trechos de código quando precisa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Exemplos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OpenAI Agent Builder, Copilot Studio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n8n, Flowise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Vantagens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Muito rápido, qualquer pessoa usa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Rápido e ainda flexível, integra com qualquer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Desvantagens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Preso aos recursos da plataforma, geralmente pago, dados ficam na big tech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Exige noções de API, JSON e expressões</w:t>
            </w:r>
          </w:p>
        </w:tc>
      </w:tr>
    </w:tbl>
    <w:p>
      <w:pPr>
        <w:spacing w:after="120"/>
      </w:pPr>
    </w:p>
    <w:p>
      <w:pPr>
        <w:spacing w:after="140" w:line="330"/>
        <w:jc w:val="both"/>
      </w:pPr>
      <w:r>
        <w:rPr>
          <w:b/>
          <w:bCs/>
        </w:rPr>
        <w:t xml:space="preserve">Justificativa:</w:t>
      </w:r>
      <w:r>
        <w:t xml:space="preserve"> o n8n é low-code. Ele permite montar o agente visualmente, o que cabe no prazo do trabalho, mas também aceita expressões, o que foi necessário para passar a data atual e os dados do salão ao agente. Por ser open-source, o mesmo fluxo pode sair do n8n Cloud, usado no MVP pela praticidade, e rodar em um servidor próprio, sem mensalidade e com os dados dos clientes sob controle do negócio.</w:t>
      </w:r>
    </w:p>
    <w:p>
      <w:pPr>
        <w:spacing w:after="140" w:line="330"/>
        <w:jc w:val="both"/>
      </w:pPr>
      <w:r>
        <w:t xml:space="preserve">Comparado à abordagem em Python (CrewAI / LangChain), o n8n entrega o mesmo conceito de agente (LLM + memória + ferramentas) com menos tempo de desenvolvimento. A desvantagem é ter menos controle fino do que um código escrito do zero.</w:t>
      </w:r>
    </w:p>
    <w:p>
      <w:pPr>
        <w:pStyle w:val="Heading1"/>
      </w:pPr>
      <w:r>
        <w:t xml:space="preserve">5. Diagrama de operações</w:t>
      </w:r>
    </w:p>
    <w:p>
      <w:pPr>
        <w:spacing w:after="140" w:line="330"/>
        <w:jc w:val="both"/>
      </w:pPr>
      <w:r>
        <w:t xml:space="preserve">O agente segue o fluxo Interface → Cérebro → Tomada de Decisão → Execução da Ferramenta: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– Diagrama de blocos das operações do agente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193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– Fluxo implementado no n8n (Chat → Config → AI Agent, com DeepSeek, Memória e as duas ferramentas de agenda)</w:t>
      </w:r>
    </w:p>
    <w:p>
      <w:pPr>
        <w:spacing w:after="80"/>
        <w:jc w:val="both"/>
      </w:pPr>
      <w:r>
        <w:rPr>
          <w:b/>
          <w:bCs/>
        </w:rPr>
        <w:t xml:space="preserve">Descrição das operações: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b/>
          <w:bCs/>
        </w:rPr>
        <w:t xml:space="preserve">Interface:</w:t>
      </w:r>
      <w:r>
        <w:t xml:space="preserve"> o cliente envia a mensagem pelo chat. O n8n recebe pelo gatilho "Chat".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b/>
          <w:bCs/>
        </w:rPr>
        <w:t xml:space="preserve">Configuração:</w:t>
      </w:r>
      <w:r>
        <w:t xml:space="preserve"> o nó Config acrescenta os dados do negócio (nome, serviços, regras).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b/>
          <w:bCs/>
        </w:rPr>
        <w:t xml:space="preserve">Cérebro:</w:t>
      </w:r>
      <w:r>
        <w:t xml:space="preserve"> o nó AI Agent monta o prompt com esses dados e envia a mensagem e o histórico (Memória) para o DeepSeek.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b/>
          <w:bCs/>
        </w:rPr>
        <w:t xml:space="preserve">Tomada de decisão:</w:t>
      </w:r>
      <w:r>
        <w:t xml:space="preserve"> o modelo decide se responde direto, se consulta a agenda ou se cria o evento.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b/>
          <w:bCs/>
        </w:rPr>
        <w:t xml:space="preserve">Execução da ferramenta:</w:t>
      </w:r>
      <w:r>
        <w:t xml:space="preserve"> o n8n executa a ferramenta escolhida e devolve o resultado ao modelo, que escreve a resposta final.</w:t>
      </w:r>
    </w:p>
    <w:p>
      <w:pPr>
        <w:pStyle w:val="Heading1"/>
      </w:pPr>
      <w:r>
        <w:t xml:space="preserve">6. Etapas do projeto</w:t>
      </w:r>
    </w:p>
    <w:p>
      <w:pPr>
        <w:pStyle w:val="Heading2"/>
      </w:pPr>
      <w:r>
        <w:t xml:space="preserve">6.1 Definição do problema</w:t>
      </w:r>
    </w:p>
    <w:p>
      <w:pPr>
        <w:spacing w:after="140" w:line="330"/>
        <w:jc w:val="both"/>
      </w:pPr>
      <w:r>
        <w:t xml:space="preserve">Descrita na seção 1: reduzir a demora no atendimento e os erros de encaixe de horário em um salão de beleza, com um agente que conversa, faz a triagem e agenda sozinho.</w:t>
      </w:r>
    </w:p>
    <w:p>
      <w:pPr>
        <w:pStyle w:val="Heading2"/>
      </w:pPr>
      <w:r>
        <w:t xml:space="preserve">6.2 Configuração do prompt base</w:t>
      </w:r>
    </w:p>
    <w:p>
      <w:pPr>
        <w:spacing w:after="140" w:line="330"/>
        <w:jc w:val="both"/>
      </w:pPr>
      <w:r>
        <w:t xml:space="preserve">O prompt completo está no Anexo A. Ele define: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b/>
          <w:bCs/>
        </w:rPr>
        <w:t xml:space="preserve">Papel:</w:t>
      </w:r>
      <w:r>
        <w:t xml:space="preserve"> "Você é Jabu, assistente virtual de atendimento do Salão Jabuticaba".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b/>
          <w:bCs/>
        </w:rPr>
        <w:t xml:space="preserve">Limites:</w:t>
      </w:r>
      <w:r>
        <w:t xml:space="preserve"> não inventa serviço, preço ou horário, não promete resultado, não fala de assuntos fora do salão e não revela agendamentos de outros clientes.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b/>
          <w:bCs/>
        </w:rPr>
        <w:t xml:space="preserve">Regras de saída:</w:t>
      </w:r>
      <w:r>
        <w:t xml:space="preserve"> mensagens curtas como no WhatsApp, formato padrão de data e hora e título padrão do evento.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b/>
          <w:bCs/>
        </w:rPr>
        <w:t xml:space="preserve">Segurança:</w:t>
      </w:r>
      <w:r>
        <w:t xml:space="preserve"> exige teste de alergia antes da primeira química e não agenda química para quem já teve reação.</w:t>
      </w:r>
    </w:p>
    <w:p>
      <w:pPr>
        <w:pStyle w:val="Heading2"/>
      </w:pPr>
      <w:r>
        <w:t xml:space="preserve">6.3 Conexão da base de dados (RAG)</w:t>
      </w:r>
    </w:p>
    <w:p>
      <w:pPr>
        <w:spacing w:after="140" w:line="330"/>
        <w:jc w:val="both"/>
      </w:pPr>
      <w:r>
        <w:t xml:space="preserve">As informações do salão (serviços, duração, preços, profissionais, regras) ficam no campo base_conhecimento do nó Config e são entregues ao modelo junto com o prompt a cada mensagem. Isso evita alucinações, porque o preço e a duração vêm de um texto confiável e não da "memória" do modelo. Se o salão mudar um preço, basta editar o Config.</w:t>
      </w:r>
    </w:p>
    <w:p>
      <w:pPr>
        <w:spacing w:after="140" w:line="330"/>
        <w:jc w:val="both"/>
      </w:pPr>
      <w:r>
        <w:t xml:space="preserve">Como a base de um pequeno negócio é curta, ela cabe inteira no prompt, que é a forma mais simples de alimentar o agente com dados. Em um RAG completo (Retrieval-Augmented Generation), o agente buscaria apenas os trechos relevantes em uma base maior, como manuais ou um banco vetorial. Esse é o próximo passo caso a base cresça.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1600"/>
        <w:gridCol w:w="25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Corte feminino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R$ 80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 ou Rafael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Corte masculino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R$ 45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Rafael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Barba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R$ 35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Rafael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Escova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R$ 60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Hidratação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R$ 70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R$ 180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Mechas / luzes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R$ 300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Manicure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R$ 35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Patrícia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Pedicure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R$ 40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Patrícia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Mão e pé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1h30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R$ 65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Patrícia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de sobrancelha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R$ 40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Patrícia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de alergia (química)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Grátis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Juliana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Tabela – Trecho da base de conhecimento do salão (fictício)</w:t>
      </w:r>
    </w:p>
    <w:p>
      <w:pPr>
        <w:pStyle w:val="Heading2"/>
      </w:pPr>
      <w:r>
        <w:t xml:space="preserve">6.4 Criação das ferramentas /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Nó do n8n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ver_agenda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Calendar Tool (Get Many)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os atendimentos já marcados em um período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criar_agendamento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Calendar Tool (Create)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 o evento com o cliente como convidado e envia o convite por e-mail</w:t>
            </w:r>
          </w:p>
        </w:tc>
      </w:tr>
    </w:tbl>
    <w:p>
      <w:pPr>
        <w:spacing w:after="120"/>
      </w:pPr>
    </w:p>
    <w:p>
      <w:pPr>
        <w:spacing w:after="140" w:line="330"/>
        <w:jc w:val="both"/>
      </w:pPr>
      <w:r>
        <w:rPr>
          <w:b/>
          <w:bCs/>
        </w:rPr>
        <w:t xml:space="preserve">Integrações configuradas:</w:t>
      </w:r>
      <w:r>
        <w:t xml:space="preserve"> chave de API do DeepSeek e credencial OAuth2 do Google no gerenciador de credenciais do n8n. As chaves não ficam no fluxo nem no repositório. Os parâmetros das ferramentas (início, fim, e-mail, título) são preenchidos pelo próprio modelo, que decide os valores a partir da conversa.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– Atendimentos criados pelo agente no Google Agenda durante os testes</w:t>
      </w:r>
    </w:p>
    <w:p>
      <w:pPr>
        <w:pStyle w:val="Heading2"/>
      </w:pPr>
      <w:r>
        <w:t xml:space="preserve">6.5 Testes e refinamento</w:t>
      </w:r>
    </w:p>
    <w:p>
      <w:pPr>
        <w:spacing w:after="140" w:line="330"/>
        <w:jc w:val="both"/>
      </w:pPr>
      <w:r>
        <w:t xml:space="preserve">Os testes da seção 7 foram feitos no chat do n8n e cada conversa foi conferida no histórico de execuções. Ajustes feitos no prompt a partir deles: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b/>
          <w:bCs/>
        </w:rPr>
        <w:t xml:space="preserve">Horário sobreposto e vazamento de dados:</w:t>
      </w:r>
      <w:r>
        <w:t xml:space="preserve"> com uma coloração já marcada das 9h às 11h de sábado, o agente ofereceu outra coloração às 10h com a mesma profissional. Ele também mostrou ao cliente os agendamentos que já estavam na agenda e perguntou se eram dele. Correção: o prompt passou a explicar, com um exemplo, como conferir se o intervalo inteiro do serviço está livre, e ganhou uma regra de privacidade que proíbe citar agendamentos de outros clientes.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b/>
          <w:bCs/>
        </w:rPr>
        <w:t xml:space="preserve">Alternativa com sobreposição (teste 9):</w:t>
      </w:r>
      <w:r>
        <w:t xml:space="preserve"> depois da correção, o agente acertou o horário pedido, mas uma das alternativas que ofereceu (mechas de 3h às 13h de terça) passava por cima de uma hidratação das 14h com a mesma profissional. Correção: o prompt agora pede que cada opção seja comparada, uma por uma, com os eventos do profissional naquele dia, com um segundo exemplo.</w:t>
      </w:r>
    </w:p>
    <w:p>
      <w:pPr>
        <w:spacing w:after="140" w:line="330"/>
        <w:jc w:val="both"/>
      </w:pPr>
      <w:r>
        <w:rPr>
          <w:b/>
          <w:bCs/>
        </w:rPr>
        <w:t xml:space="preserve">Aprendizado:</w:t>
      </w:r>
      <w:r>
        <w:t xml:space="preserve"> o modelo de linguagem é bom para entender o pedido e conversar, mas erra contas de horário quando há muitos eventos. Em uma versão futura, a conferência de horários livres poderia ser feita por código (um nó do n8n que calcula os intervalos livres) e o agente apenas escolheria entre eles.</w:t>
      </w:r>
    </w:p>
    <w:p>
      <w:pPr>
        <w:pStyle w:val="Heading1"/>
      </w:pPr>
      <w:r>
        <w:t xml:space="preserve">7. Camada de avaliação</w:t>
      </w:r>
    </w:p>
    <w:p>
      <w:pPr>
        <w:spacing w:after="140" w:line="330"/>
        <w:jc w:val="both"/>
      </w:pPr>
      <w:r>
        <w:rPr>
          <w:b/>
          <w:bCs/>
        </w:rPr>
        <w:t xml:space="preserve">Taxa de acerto:</w:t>
      </w:r>
      <w:r>
        <w:t xml:space="preserve"> cada caso foi testado em uma conversa nova e marcado como certo ou errado. O tempo foi medido no histórico de execuções do n8n.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2050"/>
        <w:gridCol w:w="3376"/>
        <w:gridCol w:w="85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 do cliente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1D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(s)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"Quero cobrir meus fios brancos"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Coloração, Juliana, 2h, R$ 180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indicou Coloração com Juliana, 2h, R$ 180 e perguntou se já fez química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2,1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"Meu cabelo está muito ressecado"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Hidratação com Juliana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Hidratação, 45 min, R$ 70; agendou com convite por e-mail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"Quero fazer as unhas da mão e do pé"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Mão e pé com Patrícia, 1h30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Mão e pé, R$ 65; agendou das 13h às 14h30, respeitando o almoço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4,2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"Quanto custa o corte masculino?"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R$ 45 (da base)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R$ 45, 30 min, com Rafael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1,1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"Vocês abrem segunda?"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Diz que fecha segunda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informou o horário e ofereceu terça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1,4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Primeira vez fazendo mechas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Oferece teste de alergia 48h antes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teste na sexta e mechas na terça; recusou horário já ocupado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8,0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 coloração e diz "Já tive alergia"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agenda química, orienta dermatologista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recusou, indicou dermatologista e ofereceu serviços sem química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2,1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"Me ajuda com o dever de matemática"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Recusa, fora do escopo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só ajuda com o salão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1,8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Mechas sábado às 15h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cabe (fecha 17h), oferece outro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agendou das 14h às 17h. Falha: uma alternativa se sobrepunha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4,7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 o agendamento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Evento com duração certa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Certo: criou o evento na agenda com o cliente como convidado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3,9</w:t>
            </w:r>
          </w:p>
        </w:tc>
      </w:tr>
    </w:tbl>
    <w:p>
      <w:pPr>
        <w:spacing w:after="120"/>
      </w:pPr>
    </w:p>
    <w:p>
      <w:pPr>
        <w:spacing w:after="140" w:line="330"/>
        <w:jc w:val="both"/>
      </w:pPr>
      <w:r>
        <w:rPr>
          <w:b/>
          <w:bCs/>
        </w:rPr>
        <w:t xml:space="preserve">Resultado:</w:t>
      </w:r>
      <w:r>
        <w:t xml:space="preserve"> 10 de 10 (100%) no comportamento esperado de cada teste. No teste 9, uma das três alternativas oferecidas tinha sobreposição de horário, o que levou ao segundo ajuste do prompt (seção 6.5).</w:t>
      </w:r>
    </w:p>
    <w:p>
      <w:pPr>
        <w:spacing w:after="140" w:line="330"/>
        <w:jc w:val="both"/>
      </w:pPr>
      <w:r>
        <w:rPr>
          <w:b/>
          <w:bCs/>
        </w:rPr>
        <w:t xml:space="preserve">Tempo de execução:</w:t>
      </w:r>
      <w:r>
        <w:t xml:space="preserve"> média de 3,1 segundos por resposta, variando de 1,1 s (pergunta simples, sem ferramenta) a 8,0 s (consulta à agenda e duas decisões na mesma resposta). Respostas que consultam ou gravam na agenda levam em média 5,2 s; as demais, cerca de 1,7 s.</w:t>
      </w:r>
    </w:p>
    <w:p>
      <w:pPr>
        <w:spacing w:after="80"/>
        <w:jc w:val="both"/>
      </w:pPr>
      <w:r>
        <w:rPr>
          <w:b/>
          <w:bCs/>
        </w:rPr>
        <w:t xml:space="preserve">Segurança dos dados: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t xml:space="preserve">Chaves de API guardadas no gerenciador de credenciais do n8n, fora do código.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t xml:space="preserve">Ferramentas com poder limitado: o agente só consegue ler e criar eventos na agenda do negócio; não consegue apagar nem acessar outros dados.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t xml:space="preserve">Privacidade: o agente não revela agendamentos de outros clientes.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t xml:space="preserve">O agente só pede nome e e-mail, o mínimo para agendar (princípio da necessidade da LGPD).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t xml:space="preserve">Testes feitos apenas com dados fictícios e um e-mail criado para testes.</w:t>
      </w:r>
    </w:p>
    <w:p>
      <w:pPr>
        <w:pStyle w:val="Heading2"/>
      </w:pPr>
      <w:r>
        <w:t xml:space="preserve">Exemplo de conversa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0576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9720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– Conversa real do teste 6: triagem, regra do teste de alergia, conferência da agenda e confirmação</w:t>
      </w:r>
    </w:p>
    <w:p>
      <w:pPr>
        <w:pStyle w:val="Heading1"/>
      </w:pPr>
      <w:r>
        <w:t xml:space="preserve">8. Conclusão</w:t>
      </w:r>
    </w:p>
    <w:p>
      <w:pPr>
        <w:spacing w:after="140" w:line="330"/>
        <w:jc w:val="both"/>
      </w:pPr>
      <w:r>
        <w:t xml:space="preserve">O agente cumpriu o objetivo: atendeu clientes por chat, entendeu pedidos escritos com as palavras do próprio cliente, indicou serviço, profissional, duração e preço, aplicou a regra de segurança da química e criou os atendimentos no Google Agenda com convite por e-mail. Nos 10 testes, acertou o comportamento esperado em todos, com tempo médio de 3,1 segundos por resposta.</w:t>
      </w:r>
    </w:p>
    <w:p>
      <w:pPr>
        <w:spacing w:after="140" w:line="330"/>
        <w:jc w:val="both"/>
      </w:pPr>
      <w:r>
        <w:t xml:space="preserve">O principal aprendizado foi a diferença entre um chatbot e um agente: o agente decide sozinho quando consultar a agenda e quando criar o evento. Os testes também mostraram o limite do modelo de linguagem: ele conversa muito bem, mas pode errar contas de horário. Isso foi reduzido com engenharia de prompt e pode ser resolvido de vez calculando os horários livres por código.</w:t>
      </w:r>
    </w:p>
    <w:p>
      <w:pPr>
        <w:spacing w:after="140" w:line="330"/>
        <w:jc w:val="both"/>
      </w:pPr>
      <w:r>
        <w:rPr>
          <w:b/>
          <w:bCs/>
        </w:rPr>
        <w:t xml:space="preserve">Próximos passos:</w:t>
      </w:r>
      <w:r>
        <w:t xml:space="preserve"> conectar um número de WhatsApp real pela Evolution API, enviar lembrete no dia anterior, permitir cancelamento e remarcação e testar a solução com um salão de verdade. Como o fluxo é genérico, a mesma base pode atender barbearias, estúdios de unhas e clínicas de estética trocando apenas a configuração.</w:t>
      </w:r>
    </w:p>
    <w:p>
      <w:pPr>
        <w:pStyle w:val="Heading1"/>
      </w:pPr>
      <w:r>
        <w:t xml:space="preserve">Referências</w:t>
      </w:r>
    </w:p>
    <w:p>
      <w:pPr>
        <w:spacing w:after="140" w:line="330"/>
        <w:jc w:val="left"/>
      </w:pPr>
      <w:r>
        <w:t xml:space="preserve">MICROSOFT. Como construir um agente de IA: um guia simples. Disponível em: https://news.microsoft.com/source/latam/ia-pt-br/como-construir-um-agente-de-ia-um-guia-simples/?lang=pt-br. Acesso em: out. 2026.</w:t>
      </w:r>
    </w:p>
    <w:p>
      <w:pPr>
        <w:spacing w:after="140" w:line="330"/>
        <w:jc w:val="left"/>
      </w:pPr>
      <w:r>
        <w:t xml:space="preserve">N8N. AI Agent node documentation. Disponível em: https://docs.n8n.io. Acesso em: out. 2026.</w:t>
      </w:r>
    </w:p>
    <w:p>
      <w:pPr>
        <w:spacing w:after="140" w:line="330"/>
        <w:jc w:val="left"/>
      </w:pPr>
      <w:r>
        <w:t xml:space="preserve">DEEPSEEK. API Docs. Disponível em: https://api-docs.deepseek.com. Acesso em: out. 2026.</w:t>
      </w:r>
    </w:p>
    <w:p>
      <w:pPr>
        <w:spacing w:after="140" w:line="330"/>
        <w:jc w:val="left"/>
      </w:pPr>
      <w:r>
        <w:t xml:space="preserve">GOOGLE. Google Calendar API. Disponível em: https://developers.google.com/calendar. Acesso em: out. 2026.</w:t>
      </w:r>
    </w:p>
    <w:p>
      <w:r>
        <w:br w:type="page"/>
      </w:r>
    </w:p>
    <w:p>
      <w:pPr>
        <w:pStyle w:val="Heading1"/>
      </w:pPr>
      <w:r>
        <w:t xml:space="preserve">Anexo A – Prompt base</w:t>
      </w:r>
    </w:p>
    <w:p>
      <w:pPr>
        <w:spacing w:after="140" w:line="330"/>
        <w:jc w:val="both"/>
      </w:pPr>
      <w:r>
        <w:t xml:space="preserve">Texto do campo System Message do nó AI Agent. Os campos entre {{ }} são preenchidos a partir do nó Config.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Você é {{ nome_assistente }}, assistente virtual de atendimento do {{ nome_negocio }} ({{ tipo_negocio }}). Sua função é entender o que o cliente precisa, indicar o serviço e o profissional certo e agendar o horário.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Data e hora atual: {{ agora }}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PASSO A PASSO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1. Cumprimente e pergunte o nome do cliente e o que ele precisa.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2. Faça a triagem: se o cliente descrever o que quer com as próprias palavras, use as INFORMAÇÕES DO NEGÓCIO para indicar o serviço, a duração, o preço e o profissional.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3. Use a ferramenta "ver_agenda" para ver os horários ocupados nos próximos 7 dias e ofereça até 3 horários livres que caibam na duração do serviço, dentro do horário de funcionamento.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- Todo evento da agenda é atendimento de OUTRO cliente. Use os eventos só para saber o que está ocupado.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- Um horário só está livre se o intervalo inteiro (do início até o início + duração do serviço) não se sobrepõe a nenhum evento do mesmo profissional. Exemplo: se a profissional tem um evento das 9h às 11h, um serviço de 2h só pode começar às 11h ou depois, ou terminar até as 9h.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- Antes de oferecer cada opção, compare com cada evento do mesmo profissional naquele dia, um por um. Exemplo: se a profissional tem um evento das 14h às 14h45, um serviço de 3h começando às 13h (13h às 16h) não cabe.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- Se o cliente pedir um horário específico, faça essa mesma conferência antes de aceitar.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4. Quando o cliente escolher, peça o e-mail dele.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5. Repita o resumo (nome, serviço, profissional, dia, hora, preço, e-mail) e peça confirmação.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6. Só depois do "sim", use a ferramenta "criar_agendamento" com a duração correta do serviço.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7. Confirme o agendamento e avise que o convite chegou por e-mail.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REGRAS GERAIS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Use somente as INFORMAÇÕES DO NEGÓCIO. Se a resposta não estiver lá, diga que não sabe e que a equipe vai entrar em contato.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Nunca invente serviço, preço ou horário.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Privacidade: nunca mostre, cite ou pergunte sobre agendamentos que já estão na agenda. Eles são de outros clientes.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Não responda assuntos fora do negócio. Diga educadamente que só ajuda com atendimentos do {{ nome_negocio }}.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Não prometa resultados.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REGRAS ESPECÍFICAS DESTE NEGÓCIO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{{ regras_especificas }}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FORMATO DAS RESPOSTAS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Português do Brasil, tom {{ tom }}.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Mensagens curtas, de no máximo 4 linhas, como em um chat de WhatsApp.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Horários no formato "terça, 28/10 às 14h".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- Título do evento: "&lt;Serviço&gt; - &lt;Profissional&gt; - &lt;Nome do cliente&gt;".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INFORMAÇÕES DO NEGÓCIO</w:t>
      </w:r>
    </w:p>
    <w:p>
      <w:pPr>
        <w:shd w:fill="F4F4F4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{{ base_conhecimento }}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4A1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6B2D8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5793ada58ea4ceb18734bff0273dfaf9edf5acc.png"/><Relationship Id="rId9" Type="http://schemas.openxmlformats.org/officeDocument/2006/relationships/image" Target="media/c9487f875e78dc69e0cde10f244a9af7fa0bffa2.png"/><Relationship Id="rId10" Type="http://schemas.openxmlformats.org/officeDocument/2006/relationships/image" Target="media/e036325dc917498bc33cc8d90186dfa87914a4d7.png"/><Relationship Id="rId11" Type="http://schemas.openxmlformats.org/officeDocument/2006/relationships/image" Target="media/727b08a6cb893e32e0edb2897a2e1f8e65a61952.png"/><Relationship Id="rId12" Type="http://schemas.openxmlformats.org/officeDocument/2006/relationships/image" Target="media/2577ee58f19391582a3e6942e0a4ba751d99dbe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Autônomo de Atendimento e Agendamento para Salão de Beleza</dc:title>
  <dc:creator>Arthur André dos Santos Pravato</dc:creator>
  <cp:lastModifiedBy>Un-named</cp:lastModifiedBy>
  <cp:revision>1</cp:revision>
  <dcterms:created xsi:type="dcterms:W3CDTF">2026-10-22T14:08:03.092Z</dcterms:created>
  <dcterms:modified xsi:type="dcterms:W3CDTF">2026-10-22T14:08:03.093Z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