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3tkr70e769u1" w:id="0"/>
      <w:bookmarkEnd w:id="0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project, you will develop machine learning models to predict the likelihood of breast cancer based on provided features derived from a digitized image of a fine needle aspirate (FNA, based on the Breast Cancer Wisconsin Kaggle Competition):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https://www.kaggle.com/datasets/uciml/breast-cancer-wisconsin-data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addition, if you have time, you may implement a web application to host your model.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choose one of the following options: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our skeleton code for guidance on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implementing everything on your own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get stuck, you can always take a look at the step-by-step instructions and skeleton code for reference, ask in the Slack or email Kevin, or come to office hours!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recommend creating an end-to-end solution first with only rudimentary steps in order to get a baseline prediction and test the entire workflow. Then, we would recommend proceeding with the usual machine learning pipeline, beginning with exploratory data analysis, data cleaning/transformations and feature engineering, and finally model building, evaluation, and error analysis - iterating over this pipeline until you reach a satisfactory stopping point.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>
          <w:sz w:val="26"/>
          <w:szCs w:val="26"/>
        </w:rPr>
      </w:pPr>
      <w:bookmarkStart w:colFirst="0" w:colLast="0" w:name="_qxqyx6houhb9" w:id="1"/>
      <w:bookmarkEnd w:id="1"/>
      <w:r w:rsidDel="00000000" w:rsidR="00000000" w:rsidRPr="00000000">
        <w:rPr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hyqyp1n8wumf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Data Exploration and Preprocessing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Load Data: Import the dataset using Pandas.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 Data Exploration: Use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data.head()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view the dataset structure. Identify columns and data types.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 Missing Values: Check for and handle any missing values in the dataset.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Drop Unnecessary Columns: Specifically, remove 'ID' and 'Unnamed: 32' columns as they are not useful for analysis.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Normalization/Standardization: Apply normalization or standardization to the dataset to bring all variables to a comparable scale.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qxwv1vvvbhcb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Advanced Exploratory Data Analysis (EDA)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Feature Distribution Analysis: Use Seaborn's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countplot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understand the distribution of diagnoses (Malignant/Benign).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(Optional) Advanced Visualization Techniques: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violinplot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swarmplot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visualize the distribution of features with respect to the diagnosis.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pairplot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PairGrid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observe the relationship between features.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Correlation Analysis: Use Seaborn's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heatmap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visualize the correlation matrix of the features.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a8gqtyxi1kho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Feature Selection Techniques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Correlation-Based Selection: Identify highly correlated features and retain only one feature from each set of highly correlated ones.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(Optional) SelectKBest Method: Apply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SelectKBest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sklearn.feature_selection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select top features based on a chosen statistical measure.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(Optional) Tree-Based Feature Selection: Use feature importances from a fitted RandomForestClassifier to understand the most significant features.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xspat055i0r5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(Optional) 4. Feature Extraction with PCA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Preparation for PCA: Ensure data normalization/standardization is applied.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Applying PCA: Utilize PCA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sklearn.decomposition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fit it to the training data.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lhkfvanckkz0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Model Development, Evaluation, and Optimization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Splitting the Data: Divide the dataset into training and testing sets.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 Training: Train a RandomForestClassifier using the selected features.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 Evaluation: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Assess the model using accuracy and confusion matrices.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 cross-validation and compare the scores.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 Optimization: Based on evaluation, refine the model. Adjust parameters or consider additional feature selection/extraction as needed.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(Optional) Try out other models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pfxgcupc4j7l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6. Project Reporting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Methodology Documentation: Clearly document each step taken in the analysis, from data preprocessing to model evaluation.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Results and Insights: Provide detailed findings from the feature selection/extraction process and model performance.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Comparative Analysis: Discuss how different feature handling techniques impacted the model's effectiveness.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x6h93o8gw5w7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Deliverables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Executable Python Notebook: Containing all code, comments, and visualizations.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Detailed Report: Summarizing findings, methodologies, and insights from the project.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sz w:val="24"/>
          <w:szCs w:val="24"/>
        </w:rPr>
      </w:pPr>
      <w:bookmarkStart w:colFirst="0" w:colLast="0" w:name="_ca1bg8jgzywz" w:id="9"/>
      <w:bookmarkEnd w:id="9"/>
      <w:r w:rsidDel="00000000" w:rsidR="00000000" w:rsidRPr="00000000">
        <w:rPr>
          <w:b w:val="1"/>
          <w:rtl w:val="0"/>
        </w:rPr>
        <w:t xml:space="preserve">Final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your code to a github repository!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b w:val="1"/>
        </w:rPr>
      </w:pPr>
      <w:bookmarkStart w:colFirst="0" w:colLast="0" w:name="_8ni6dhmr67ze" w:id="10"/>
      <w:bookmarkEnd w:id="10"/>
      <w:r w:rsidDel="00000000" w:rsidR="00000000" w:rsidRPr="00000000">
        <w:rPr>
          <w:b w:val="1"/>
          <w:rtl w:val="0"/>
        </w:rPr>
        <w:t xml:space="preserve">Additional Features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 to a live server - (e.g Heroku, PythonAnywhere)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This allows you to have the script running at all times, and for anyone on the internet to view your project!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ciml/breast-cancer-wisconsin-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