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6403B" w14:textId="77777777" w:rsidR="00394B4F" w:rsidRPr="00394B4F" w:rsidRDefault="00394B4F" w:rsidP="00394B4F">
      <w:pPr>
        <w:spacing w:after="0" w:line="240" w:lineRule="auto"/>
        <w:jc w:val="center"/>
        <w:rPr>
          <w:rFonts w:ascii="Times New Roman" w:eastAsia="Times New Roman" w:hAnsi="Times New Roman" w:cs="Times New Roman"/>
          <w:sz w:val="24"/>
          <w:szCs w:val="24"/>
        </w:rPr>
      </w:pPr>
      <w:r w:rsidRPr="00394B4F">
        <w:rPr>
          <w:rFonts w:ascii="Times New Roman" w:eastAsia="Times New Roman" w:hAnsi="Times New Roman" w:cs="Times New Roman"/>
          <w:b/>
          <w:bCs/>
          <w:color w:val="000000"/>
          <w:sz w:val="28"/>
          <w:szCs w:val="28"/>
        </w:rPr>
        <w:t>Literature Review of Reliability Model and methods</w:t>
      </w:r>
    </w:p>
    <w:p w14:paraId="471B14A3" w14:textId="77777777" w:rsidR="00394B4F" w:rsidRPr="00394B4F" w:rsidRDefault="00394B4F" w:rsidP="00394B4F">
      <w:pPr>
        <w:spacing w:after="0" w:line="240" w:lineRule="auto"/>
        <w:rPr>
          <w:rFonts w:ascii="Times New Roman" w:eastAsia="Times New Roman" w:hAnsi="Times New Roman" w:cs="Times New Roman"/>
          <w:sz w:val="24"/>
          <w:szCs w:val="24"/>
        </w:rPr>
      </w:pPr>
    </w:p>
    <w:p w14:paraId="74F39F0F" w14:textId="77777777" w:rsidR="00394B4F" w:rsidRPr="00394B4F" w:rsidRDefault="00394B4F" w:rsidP="00394B4F">
      <w:pPr>
        <w:spacing w:after="0" w:line="240" w:lineRule="auto"/>
        <w:rPr>
          <w:rFonts w:ascii="Times New Roman" w:eastAsia="Times New Roman" w:hAnsi="Times New Roman" w:cs="Times New Roman"/>
          <w:sz w:val="24"/>
          <w:szCs w:val="24"/>
        </w:rPr>
      </w:pPr>
      <w:r w:rsidRPr="00394B4F">
        <w:rPr>
          <w:rFonts w:ascii="Times New Roman" w:eastAsia="Times New Roman" w:hAnsi="Times New Roman" w:cs="Times New Roman"/>
          <w:b/>
          <w:bCs/>
          <w:color w:val="000000"/>
          <w:sz w:val="24"/>
          <w:szCs w:val="24"/>
        </w:rPr>
        <w:t>Reliability Model:</w:t>
      </w:r>
    </w:p>
    <w:p w14:paraId="4129E73A" w14:textId="77777777" w:rsidR="00394B4F" w:rsidRPr="00394B4F" w:rsidRDefault="00394B4F" w:rsidP="00394B4F">
      <w:pPr>
        <w:spacing w:after="0" w:line="240" w:lineRule="auto"/>
        <w:rPr>
          <w:rFonts w:ascii="Times New Roman" w:eastAsia="Times New Roman" w:hAnsi="Times New Roman" w:cs="Times New Roman"/>
          <w:sz w:val="24"/>
          <w:szCs w:val="24"/>
        </w:rPr>
      </w:pPr>
    </w:p>
    <w:p w14:paraId="7F9881BF" w14:textId="77777777" w:rsidR="00394B4F" w:rsidRPr="00394B4F" w:rsidRDefault="00394B4F" w:rsidP="00394B4F">
      <w:pPr>
        <w:spacing w:after="0" w:line="240" w:lineRule="auto"/>
        <w:rPr>
          <w:rFonts w:ascii="Times New Roman" w:eastAsia="Times New Roman" w:hAnsi="Times New Roman" w:cs="Times New Roman"/>
          <w:sz w:val="24"/>
          <w:szCs w:val="24"/>
        </w:rPr>
      </w:pPr>
      <w:r w:rsidRPr="00394B4F">
        <w:rPr>
          <w:rFonts w:ascii="Times New Roman" w:eastAsia="Times New Roman" w:hAnsi="Times New Roman" w:cs="Times New Roman"/>
          <w:b/>
          <w:bCs/>
          <w:color w:val="000000"/>
          <w:sz w:val="24"/>
          <w:szCs w:val="24"/>
        </w:rPr>
        <w:t> </w:t>
      </w:r>
      <w:r w:rsidRPr="00394B4F">
        <w:rPr>
          <w:rFonts w:ascii="Times New Roman" w:eastAsia="Times New Roman" w:hAnsi="Times New Roman" w:cs="Times New Roman"/>
          <w:color w:val="000000"/>
          <w:sz w:val="24"/>
          <w:szCs w:val="24"/>
        </w:rPr>
        <w:t>Reliability:  is the absence of failures in products and systems. </w:t>
      </w:r>
    </w:p>
    <w:p w14:paraId="18B668E3" w14:textId="77777777" w:rsidR="00394B4F" w:rsidRPr="00394B4F" w:rsidRDefault="00394B4F" w:rsidP="00394B4F">
      <w:pPr>
        <w:spacing w:after="0" w:line="240" w:lineRule="auto"/>
        <w:rPr>
          <w:rFonts w:ascii="Times New Roman" w:eastAsia="Times New Roman" w:hAnsi="Times New Roman" w:cs="Times New Roman"/>
          <w:sz w:val="24"/>
          <w:szCs w:val="24"/>
        </w:rPr>
      </w:pPr>
      <w:r w:rsidRPr="00394B4F">
        <w:rPr>
          <w:rFonts w:ascii="Times New Roman" w:eastAsia="Times New Roman" w:hAnsi="Times New Roman" w:cs="Times New Roman"/>
          <w:color w:val="000000"/>
          <w:sz w:val="24"/>
          <w:szCs w:val="24"/>
        </w:rPr>
        <w:t>Reliability Engineering: is defined as the management function that prevents the creation of failures by people (such as systems engineers, design engineers, production personnel, users and maintenance personnel). </w:t>
      </w:r>
    </w:p>
    <w:p w14:paraId="28E2808B" w14:textId="77777777" w:rsidR="00394B4F" w:rsidRPr="00394B4F" w:rsidRDefault="00394B4F" w:rsidP="00394B4F">
      <w:pPr>
        <w:spacing w:after="0" w:line="240" w:lineRule="auto"/>
        <w:rPr>
          <w:rFonts w:ascii="Times New Roman" w:eastAsia="Times New Roman" w:hAnsi="Times New Roman" w:cs="Times New Roman"/>
          <w:sz w:val="24"/>
          <w:szCs w:val="24"/>
        </w:rPr>
      </w:pPr>
      <w:r w:rsidRPr="00394B4F">
        <w:rPr>
          <w:rFonts w:ascii="Times New Roman" w:eastAsia="Times New Roman" w:hAnsi="Times New Roman" w:cs="Times New Roman"/>
          <w:color w:val="000000"/>
          <w:sz w:val="24"/>
          <w:szCs w:val="24"/>
        </w:rPr>
        <w:t xml:space="preserve">The ideal state of </w:t>
      </w:r>
      <w:r w:rsidRPr="00394B4F">
        <w:rPr>
          <w:rFonts w:ascii="Times New Roman" w:eastAsia="Times New Roman" w:hAnsi="Times New Roman" w:cs="Times New Roman"/>
          <w:b/>
          <w:bCs/>
          <w:color w:val="000000"/>
          <w:sz w:val="24"/>
          <w:szCs w:val="24"/>
        </w:rPr>
        <w:t>‘absence of failures</w:t>
      </w:r>
      <w:r w:rsidRPr="00394B4F">
        <w:rPr>
          <w:rFonts w:ascii="Times New Roman" w:eastAsia="Times New Roman" w:hAnsi="Times New Roman" w:cs="Times New Roman"/>
          <w:color w:val="000000"/>
          <w:sz w:val="24"/>
          <w:szCs w:val="24"/>
        </w:rPr>
        <w:t xml:space="preserve">’ is achieved in practice by preventing failures from occurring. This is only possible if there is a thorough understanding of </w:t>
      </w:r>
      <w:proofErr w:type="gramStart"/>
      <w:r w:rsidRPr="00394B4F">
        <w:rPr>
          <w:rFonts w:ascii="Times New Roman" w:eastAsia="Times New Roman" w:hAnsi="Times New Roman" w:cs="Times New Roman"/>
          <w:color w:val="000000"/>
          <w:sz w:val="24"/>
          <w:szCs w:val="24"/>
        </w:rPr>
        <w:t>all of</w:t>
      </w:r>
      <w:proofErr w:type="gramEnd"/>
      <w:r w:rsidRPr="00394B4F">
        <w:rPr>
          <w:rFonts w:ascii="Times New Roman" w:eastAsia="Times New Roman" w:hAnsi="Times New Roman" w:cs="Times New Roman"/>
          <w:color w:val="000000"/>
          <w:sz w:val="24"/>
          <w:szCs w:val="24"/>
        </w:rPr>
        <w:t xml:space="preserve"> the potential failure modes and then taking appropriate steps to prevent them from occurring. Understanding potential failure modes are achieved by analyzing and testing during both the design and the production phases of a project [7].</w:t>
      </w:r>
    </w:p>
    <w:p w14:paraId="146A1131" w14:textId="77777777" w:rsidR="00394B4F" w:rsidRPr="00394B4F" w:rsidRDefault="00394B4F" w:rsidP="00394B4F">
      <w:pPr>
        <w:spacing w:after="0" w:line="240" w:lineRule="auto"/>
        <w:rPr>
          <w:rFonts w:ascii="Times New Roman" w:eastAsia="Times New Roman" w:hAnsi="Times New Roman" w:cs="Times New Roman"/>
          <w:sz w:val="24"/>
          <w:szCs w:val="24"/>
        </w:rPr>
      </w:pPr>
    </w:p>
    <w:p w14:paraId="44223D39" w14:textId="77777777" w:rsidR="00394B4F" w:rsidRPr="00394B4F" w:rsidRDefault="00394B4F" w:rsidP="00394B4F">
      <w:pPr>
        <w:spacing w:after="0" w:line="240" w:lineRule="auto"/>
        <w:rPr>
          <w:rFonts w:ascii="Times New Roman" w:eastAsia="Times New Roman" w:hAnsi="Times New Roman" w:cs="Times New Roman"/>
          <w:sz w:val="24"/>
          <w:szCs w:val="24"/>
        </w:rPr>
      </w:pPr>
      <w:r w:rsidRPr="00394B4F">
        <w:rPr>
          <w:rFonts w:ascii="Times New Roman" w:eastAsia="Times New Roman" w:hAnsi="Times New Roman" w:cs="Times New Roman"/>
          <w:color w:val="000000"/>
          <w:sz w:val="24"/>
          <w:szCs w:val="24"/>
        </w:rPr>
        <w:t>In the system engineering, the most common definition of reliability says that reliability of a component or system is the probability that the component or system will perform its intended function under specified operational and environmental conditions during a specified interval.</w:t>
      </w:r>
    </w:p>
    <w:p w14:paraId="709384ED" w14:textId="07F35BF7" w:rsidR="00394B4F" w:rsidRPr="00394B4F" w:rsidRDefault="00394B4F" w:rsidP="00394B4F">
      <w:pPr>
        <w:spacing w:after="0" w:line="240" w:lineRule="auto"/>
        <w:rPr>
          <w:rFonts w:ascii="Times New Roman" w:eastAsia="Times New Roman" w:hAnsi="Times New Roman" w:cs="Times New Roman"/>
          <w:sz w:val="24"/>
          <w:szCs w:val="24"/>
        </w:rPr>
      </w:pPr>
      <w:r w:rsidRPr="00394B4F">
        <w:rPr>
          <w:rFonts w:eastAsia="Times New Roman"/>
          <w:noProof/>
          <w:color w:val="000000"/>
          <w:bdr w:val="none" w:sz="0" w:space="0" w:color="auto" w:frame="1"/>
        </w:rPr>
        <w:drawing>
          <wp:inline distT="0" distB="0" distL="0" distR="0" wp14:anchorId="063B8F83" wp14:editId="6E492A94">
            <wp:extent cx="5943600" cy="35350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35045"/>
                    </a:xfrm>
                    <a:prstGeom prst="rect">
                      <a:avLst/>
                    </a:prstGeom>
                    <a:noFill/>
                    <a:ln>
                      <a:noFill/>
                    </a:ln>
                  </pic:spPr>
                </pic:pic>
              </a:graphicData>
            </a:graphic>
          </wp:inline>
        </w:drawing>
      </w:r>
    </w:p>
    <w:p w14:paraId="665F7467" w14:textId="77777777" w:rsidR="00394B4F" w:rsidRPr="00394B4F" w:rsidRDefault="00394B4F" w:rsidP="00394B4F">
      <w:pPr>
        <w:spacing w:after="240" w:line="240" w:lineRule="auto"/>
        <w:rPr>
          <w:rFonts w:ascii="Times New Roman" w:eastAsia="Times New Roman" w:hAnsi="Times New Roman" w:cs="Times New Roman"/>
          <w:sz w:val="24"/>
          <w:szCs w:val="24"/>
        </w:rPr>
      </w:pPr>
      <w:r w:rsidRPr="00394B4F">
        <w:rPr>
          <w:rFonts w:ascii="Times New Roman" w:eastAsia="Times New Roman" w:hAnsi="Times New Roman" w:cs="Times New Roman"/>
          <w:sz w:val="24"/>
          <w:szCs w:val="24"/>
        </w:rPr>
        <w:br/>
      </w:r>
      <w:r w:rsidRPr="00394B4F">
        <w:rPr>
          <w:rFonts w:ascii="Times New Roman" w:eastAsia="Times New Roman" w:hAnsi="Times New Roman" w:cs="Times New Roman"/>
          <w:sz w:val="24"/>
          <w:szCs w:val="24"/>
        </w:rPr>
        <w:br/>
      </w:r>
      <w:r w:rsidRPr="00394B4F">
        <w:rPr>
          <w:rFonts w:ascii="Times New Roman" w:eastAsia="Times New Roman" w:hAnsi="Times New Roman" w:cs="Times New Roman"/>
          <w:sz w:val="24"/>
          <w:szCs w:val="24"/>
        </w:rPr>
        <w:br/>
      </w:r>
      <w:r w:rsidRPr="00394B4F">
        <w:rPr>
          <w:rFonts w:ascii="Times New Roman" w:eastAsia="Times New Roman" w:hAnsi="Times New Roman" w:cs="Times New Roman"/>
          <w:sz w:val="24"/>
          <w:szCs w:val="24"/>
        </w:rPr>
        <w:br/>
      </w:r>
      <w:r w:rsidRPr="00394B4F">
        <w:rPr>
          <w:rFonts w:ascii="Times New Roman" w:eastAsia="Times New Roman" w:hAnsi="Times New Roman" w:cs="Times New Roman"/>
          <w:sz w:val="24"/>
          <w:szCs w:val="24"/>
        </w:rPr>
        <w:br/>
      </w:r>
      <w:r w:rsidRPr="00394B4F">
        <w:rPr>
          <w:rFonts w:ascii="Times New Roman" w:eastAsia="Times New Roman" w:hAnsi="Times New Roman" w:cs="Times New Roman"/>
          <w:sz w:val="24"/>
          <w:szCs w:val="24"/>
        </w:rPr>
        <w:br/>
      </w:r>
      <w:r w:rsidRPr="00394B4F">
        <w:rPr>
          <w:rFonts w:ascii="Times New Roman" w:eastAsia="Times New Roman" w:hAnsi="Times New Roman" w:cs="Times New Roman"/>
          <w:sz w:val="24"/>
          <w:szCs w:val="24"/>
        </w:rPr>
        <w:br/>
      </w:r>
      <w:r w:rsidRPr="00394B4F">
        <w:rPr>
          <w:rFonts w:ascii="Times New Roman" w:eastAsia="Times New Roman" w:hAnsi="Times New Roman" w:cs="Times New Roman"/>
          <w:sz w:val="24"/>
          <w:szCs w:val="24"/>
        </w:rPr>
        <w:br/>
      </w:r>
    </w:p>
    <w:p w14:paraId="77017A71" w14:textId="77777777" w:rsidR="00394B4F" w:rsidRPr="00394B4F" w:rsidRDefault="00394B4F" w:rsidP="00394B4F">
      <w:pPr>
        <w:spacing w:after="0" w:line="240" w:lineRule="auto"/>
        <w:rPr>
          <w:rFonts w:ascii="Times New Roman" w:eastAsia="Times New Roman" w:hAnsi="Times New Roman" w:cs="Times New Roman"/>
          <w:sz w:val="24"/>
          <w:szCs w:val="24"/>
        </w:rPr>
      </w:pPr>
      <w:r w:rsidRPr="00394B4F">
        <w:rPr>
          <w:rFonts w:ascii="Times New Roman" w:eastAsia="Times New Roman" w:hAnsi="Times New Roman" w:cs="Times New Roman"/>
          <w:b/>
          <w:bCs/>
          <w:color w:val="000000"/>
          <w:sz w:val="24"/>
          <w:szCs w:val="24"/>
        </w:rPr>
        <w:lastRenderedPageBreak/>
        <w:t xml:space="preserve">Reliability </w:t>
      </w:r>
      <w:proofErr w:type="gramStart"/>
      <w:r w:rsidRPr="00394B4F">
        <w:rPr>
          <w:rFonts w:ascii="Times New Roman" w:eastAsia="Times New Roman" w:hAnsi="Times New Roman" w:cs="Times New Roman"/>
          <w:b/>
          <w:bCs/>
          <w:color w:val="000000"/>
          <w:sz w:val="24"/>
          <w:szCs w:val="24"/>
        </w:rPr>
        <w:t xml:space="preserve">Model  </w:t>
      </w:r>
      <w:proofErr w:type="spellStart"/>
      <w:r w:rsidRPr="00394B4F">
        <w:rPr>
          <w:rFonts w:ascii="Times New Roman" w:eastAsia="Times New Roman" w:hAnsi="Times New Roman" w:cs="Times New Roman"/>
          <w:b/>
          <w:bCs/>
          <w:color w:val="000000"/>
          <w:sz w:val="24"/>
          <w:szCs w:val="24"/>
        </w:rPr>
        <w:t>wrt</w:t>
      </w:r>
      <w:proofErr w:type="spellEnd"/>
      <w:proofErr w:type="gramEnd"/>
      <w:r w:rsidRPr="00394B4F">
        <w:rPr>
          <w:rFonts w:ascii="Times New Roman" w:eastAsia="Times New Roman" w:hAnsi="Times New Roman" w:cs="Times New Roman"/>
          <w:b/>
          <w:bCs/>
          <w:color w:val="000000"/>
          <w:sz w:val="24"/>
          <w:szCs w:val="24"/>
        </w:rPr>
        <w:t xml:space="preserve"> Value Proposition Model [6]:</w:t>
      </w:r>
    </w:p>
    <w:p w14:paraId="0EC337E4" w14:textId="1BFEEF5F" w:rsidR="00394B4F" w:rsidRPr="00394B4F" w:rsidRDefault="00394B4F" w:rsidP="00394B4F">
      <w:pPr>
        <w:spacing w:after="0" w:line="240" w:lineRule="auto"/>
        <w:rPr>
          <w:rFonts w:ascii="Times New Roman" w:eastAsia="Times New Roman" w:hAnsi="Times New Roman" w:cs="Times New Roman"/>
          <w:sz w:val="24"/>
          <w:szCs w:val="24"/>
        </w:rPr>
      </w:pPr>
      <w:r w:rsidRPr="00394B4F">
        <w:rPr>
          <w:rFonts w:ascii="Times New Roman" w:eastAsia="Times New Roman" w:hAnsi="Times New Roman" w:cs="Times New Roman"/>
          <w:b/>
          <w:bCs/>
          <w:noProof/>
          <w:color w:val="000000"/>
          <w:sz w:val="24"/>
          <w:szCs w:val="24"/>
          <w:bdr w:val="none" w:sz="0" w:space="0" w:color="auto" w:frame="1"/>
        </w:rPr>
        <w:drawing>
          <wp:inline distT="0" distB="0" distL="0" distR="0" wp14:anchorId="35FD37BB" wp14:editId="76FE7C99">
            <wp:extent cx="5943600" cy="349377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ell pho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93770"/>
                    </a:xfrm>
                    <a:prstGeom prst="rect">
                      <a:avLst/>
                    </a:prstGeom>
                    <a:noFill/>
                    <a:ln>
                      <a:noFill/>
                    </a:ln>
                  </pic:spPr>
                </pic:pic>
              </a:graphicData>
            </a:graphic>
          </wp:inline>
        </w:drawing>
      </w:r>
    </w:p>
    <w:p w14:paraId="7243DC99" w14:textId="77777777" w:rsidR="00394B4F" w:rsidRPr="00394B4F" w:rsidRDefault="00394B4F" w:rsidP="00394B4F">
      <w:pPr>
        <w:spacing w:after="240" w:line="240" w:lineRule="auto"/>
        <w:rPr>
          <w:rFonts w:ascii="Times New Roman" w:eastAsia="Times New Roman" w:hAnsi="Times New Roman" w:cs="Times New Roman"/>
          <w:sz w:val="24"/>
          <w:szCs w:val="24"/>
        </w:rPr>
      </w:pPr>
    </w:p>
    <w:p w14:paraId="3072D152" w14:textId="77777777" w:rsidR="00394B4F" w:rsidRPr="00394B4F" w:rsidRDefault="00394B4F" w:rsidP="00394B4F">
      <w:pPr>
        <w:spacing w:after="0" w:line="240" w:lineRule="auto"/>
        <w:rPr>
          <w:rFonts w:ascii="Times New Roman" w:eastAsia="Times New Roman" w:hAnsi="Times New Roman" w:cs="Times New Roman"/>
          <w:sz w:val="24"/>
          <w:szCs w:val="24"/>
        </w:rPr>
      </w:pPr>
      <w:r w:rsidRPr="00394B4F">
        <w:rPr>
          <w:rFonts w:ascii="Times New Roman" w:eastAsia="Times New Roman" w:hAnsi="Times New Roman" w:cs="Times New Roman"/>
          <w:b/>
          <w:bCs/>
          <w:color w:val="000000"/>
          <w:sz w:val="24"/>
          <w:szCs w:val="24"/>
        </w:rPr>
        <w:t>Reliability Methods:</w:t>
      </w:r>
    </w:p>
    <w:p w14:paraId="3FD4F475" w14:textId="77777777" w:rsidR="00394B4F" w:rsidRPr="00394B4F" w:rsidRDefault="00394B4F" w:rsidP="00394B4F">
      <w:pPr>
        <w:spacing w:after="0" w:line="240" w:lineRule="auto"/>
        <w:rPr>
          <w:rFonts w:ascii="Times New Roman" w:eastAsia="Times New Roman" w:hAnsi="Times New Roman" w:cs="Times New Roman"/>
          <w:sz w:val="24"/>
          <w:szCs w:val="24"/>
        </w:rPr>
      </w:pPr>
      <w:r w:rsidRPr="00394B4F">
        <w:rPr>
          <w:rFonts w:ascii="Times New Roman" w:eastAsia="Times New Roman" w:hAnsi="Times New Roman" w:cs="Times New Roman"/>
          <w:b/>
          <w:bCs/>
          <w:color w:val="000000"/>
          <w:sz w:val="24"/>
          <w:szCs w:val="24"/>
        </w:rPr>
        <w:t>Failure Analysis</w:t>
      </w:r>
      <w:r w:rsidRPr="00394B4F">
        <w:rPr>
          <w:rFonts w:ascii="Times New Roman" w:eastAsia="Times New Roman" w:hAnsi="Times New Roman" w:cs="Times New Roman"/>
          <w:color w:val="000000"/>
          <w:sz w:val="24"/>
          <w:szCs w:val="24"/>
        </w:rPr>
        <w:t>: Failure analysis, performed with the objective of understanding how the product or system will react to potential failure modes, is extremely useful to influence a design. Typical analyses include FMEA (Failure Mode and Effects Analysis), FTA (Fault Tree Analysis) and reliability block diagram analysis.</w:t>
      </w:r>
    </w:p>
    <w:p w14:paraId="67B2F2C9" w14:textId="77777777" w:rsidR="00394B4F" w:rsidRPr="00394B4F" w:rsidRDefault="00394B4F" w:rsidP="00394B4F">
      <w:pPr>
        <w:spacing w:after="0" w:line="240" w:lineRule="auto"/>
        <w:rPr>
          <w:rFonts w:ascii="Times New Roman" w:eastAsia="Times New Roman" w:hAnsi="Times New Roman" w:cs="Times New Roman"/>
          <w:sz w:val="24"/>
          <w:szCs w:val="24"/>
        </w:rPr>
      </w:pPr>
    </w:p>
    <w:p w14:paraId="5718F165" w14:textId="77777777" w:rsidR="00394B4F" w:rsidRPr="00394B4F" w:rsidRDefault="00394B4F" w:rsidP="00394B4F">
      <w:pPr>
        <w:numPr>
          <w:ilvl w:val="0"/>
          <w:numId w:val="5"/>
        </w:numPr>
        <w:spacing w:after="0" w:line="240" w:lineRule="auto"/>
        <w:textAlignment w:val="baseline"/>
        <w:rPr>
          <w:rFonts w:ascii="Times New Roman" w:eastAsia="Times New Roman" w:hAnsi="Times New Roman" w:cs="Times New Roman"/>
          <w:b/>
          <w:bCs/>
          <w:color w:val="000000"/>
          <w:sz w:val="24"/>
          <w:szCs w:val="24"/>
        </w:rPr>
      </w:pPr>
      <w:r w:rsidRPr="00394B4F">
        <w:rPr>
          <w:rFonts w:ascii="Times New Roman" w:eastAsia="Times New Roman" w:hAnsi="Times New Roman" w:cs="Times New Roman"/>
          <w:b/>
          <w:bCs/>
          <w:color w:val="000000"/>
          <w:sz w:val="24"/>
          <w:szCs w:val="24"/>
        </w:rPr>
        <w:t xml:space="preserve">Failure modes and effects analysis (FMEA) </w:t>
      </w:r>
      <w:r w:rsidRPr="00394B4F">
        <w:rPr>
          <w:rFonts w:ascii="Times New Roman" w:eastAsia="Times New Roman" w:hAnsi="Times New Roman" w:cs="Times New Roman"/>
          <w:color w:val="000000"/>
          <w:sz w:val="24"/>
          <w:szCs w:val="24"/>
        </w:rPr>
        <w:t>is a step-by-step approach for identifying all possible failures in a design, a manufacturing or assembly process, or a product or service. Where ‘failure modes’ means the ways, or modes, in which something might fail. FMEA is a bottom-up analysis where potential failure modes of a product or system are identified, and the effects of these failure modes on a higher level are determined. For each potential failure mode, the probability of occurrence and the ability to detect it are also determined. </w:t>
      </w:r>
    </w:p>
    <w:p w14:paraId="72F18A80" w14:textId="77777777" w:rsidR="00394B4F" w:rsidRPr="00394B4F" w:rsidRDefault="00394B4F" w:rsidP="00394B4F">
      <w:pPr>
        <w:spacing w:after="0" w:line="240" w:lineRule="auto"/>
        <w:ind w:hanging="720"/>
        <w:rPr>
          <w:rFonts w:ascii="Times New Roman" w:eastAsia="Times New Roman" w:hAnsi="Times New Roman" w:cs="Times New Roman"/>
          <w:sz w:val="24"/>
          <w:szCs w:val="24"/>
        </w:rPr>
      </w:pPr>
      <w:r w:rsidRPr="00394B4F">
        <w:rPr>
          <w:rFonts w:ascii="Times New Roman" w:eastAsia="Times New Roman" w:hAnsi="Times New Roman" w:cs="Times New Roman"/>
          <w:color w:val="000000"/>
          <w:sz w:val="24"/>
          <w:szCs w:val="24"/>
        </w:rPr>
        <w:t>The focus of a design FMEA, is on how to prevent failure from occurring in the first place! It requires substantial technical input from design engineers.</w:t>
      </w:r>
    </w:p>
    <w:p w14:paraId="375B5666" w14:textId="77777777" w:rsidR="00394B4F" w:rsidRPr="00394B4F" w:rsidRDefault="00394B4F" w:rsidP="00394B4F">
      <w:pPr>
        <w:spacing w:after="0" w:line="240" w:lineRule="auto"/>
        <w:rPr>
          <w:rFonts w:ascii="Times New Roman" w:eastAsia="Times New Roman" w:hAnsi="Times New Roman" w:cs="Times New Roman"/>
          <w:sz w:val="24"/>
          <w:szCs w:val="24"/>
        </w:rPr>
      </w:pPr>
    </w:p>
    <w:p w14:paraId="460E514F" w14:textId="5EE52C82" w:rsidR="00394B4F" w:rsidRPr="00394B4F" w:rsidRDefault="00394B4F" w:rsidP="00394B4F">
      <w:pPr>
        <w:spacing w:after="0" w:line="240" w:lineRule="auto"/>
        <w:ind w:hanging="720"/>
        <w:jc w:val="both"/>
        <w:rPr>
          <w:rFonts w:ascii="Times New Roman" w:eastAsia="Times New Roman" w:hAnsi="Times New Roman" w:cs="Times New Roman"/>
          <w:sz w:val="24"/>
          <w:szCs w:val="24"/>
        </w:rPr>
      </w:pPr>
      <w:r w:rsidRPr="00394B4F">
        <w:rPr>
          <w:rFonts w:ascii="Times New Roman" w:eastAsia="Times New Roman" w:hAnsi="Times New Roman" w:cs="Times New Roman"/>
          <w:noProof/>
          <w:color w:val="000000"/>
          <w:sz w:val="24"/>
          <w:szCs w:val="24"/>
          <w:bdr w:val="none" w:sz="0" w:space="0" w:color="auto" w:frame="1"/>
        </w:rPr>
        <w:drawing>
          <wp:inline distT="0" distB="0" distL="0" distR="0" wp14:anchorId="4E4FE20A" wp14:editId="126F9CF5">
            <wp:extent cx="5943600" cy="34620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62020"/>
                    </a:xfrm>
                    <a:prstGeom prst="rect">
                      <a:avLst/>
                    </a:prstGeom>
                    <a:noFill/>
                    <a:ln>
                      <a:noFill/>
                    </a:ln>
                  </pic:spPr>
                </pic:pic>
              </a:graphicData>
            </a:graphic>
          </wp:inline>
        </w:drawing>
      </w:r>
    </w:p>
    <w:p w14:paraId="2E521DC4" w14:textId="77777777" w:rsidR="00394B4F" w:rsidRPr="00394B4F" w:rsidRDefault="00394B4F" w:rsidP="00394B4F">
      <w:pPr>
        <w:spacing w:after="240" w:line="240" w:lineRule="auto"/>
        <w:rPr>
          <w:rFonts w:ascii="Times New Roman" w:eastAsia="Times New Roman" w:hAnsi="Times New Roman" w:cs="Times New Roman"/>
          <w:sz w:val="24"/>
          <w:szCs w:val="24"/>
        </w:rPr>
      </w:pPr>
      <w:r w:rsidRPr="00394B4F">
        <w:rPr>
          <w:rFonts w:ascii="Times New Roman" w:eastAsia="Times New Roman" w:hAnsi="Times New Roman" w:cs="Times New Roman"/>
          <w:sz w:val="24"/>
          <w:szCs w:val="24"/>
        </w:rPr>
        <w:br/>
      </w:r>
    </w:p>
    <w:p w14:paraId="1F4CA86B" w14:textId="77777777" w:rsidR="00394B4F" w:rsidRPr="00394B4F" w:rsidRDefault="00394B4F" w:rsidP="00394B4F">
      <w:pPr>
        <w:numPr>
          <w:ilvl w:val="0"/>
          <w:numId w:val="6"/>
        </w:numPr>
        <w:spacing w:after="0" w:line="240" w:lineRule="auto"/>
        <w:textAlignment w:val="baseline"/>
        <w:rPr>
          <w:rFonts w:ascii="Times New Roman" w:eastAsia="Times New Roman" w:hAnsi="Times New Roman" w:cs="Times New Roman"/>
          <w:b/>
          <w:bCs/>
          <w:color w:val="000000"/>
          <w:sz w:val="24"/>
          <w:szCs w:val="24"/>
        </w:rPr>
      </w:pPr>
      <w:r w:rsidRPr="00394B4F">
        <w:rPr>
          <w:rFonts w:ascii="Times New Roman" w:eastAsia="Times New Roman" w:hAnsi="Times New Roman" w:cs="Times New Roman"/>
          <w:b/>
          <w:bCs/>
          <w:color w:val="000000"/>
          <w:sz w:val="24"/>
          <w:szCs w:val="24"/>
        </w:rPr>
        <w:t> FTA</w:t>
      </w:r>
      <w:r w:rsidRPr="00394B4F">
        <w:rPr>
          <w:rFonts w:ascii="Times New Roman" w:eastAsia="Times New Roman" w:hAnsi="Times New Roman" w:cs="Times New Roman"/>
          <w:color w:val="000000"/>
          <w:sz w:val="24"/>
          <w:szCs w:val="24"/>
        </w:rPr>
        <w:t xml:space="preserve"> uses top-down logic to determine what failures (and in what combinations) can cause an undesirable event to occur, </w:t>
      </w:r>
      <w:r w:rsidRPr="00394B4F">
        <w:rPr>
          <w:rFonts w:eastAsia="Times New Roman"/>
          <w:color w:val="000000"/>
        </w:rPr>
        <w:t>applying deductive reasoning to analyze an undesired state of a system using Boolean logic to combine a series of lower-level events.</w:t>
      </w:r>
    </w:p>
    <w:p w14:paraId="5AE5DDE5" w14:textId="77777777" w:rsidR="00394B4F" w:rsidRPr="00394B4F" w:rsidRDefault="00394B4F" w:rsidP="00394B4F">
      <w:pPr>
        <w:spacing w:after="0" w:line="240" w:lineRule="auto"/>
        <w:ind w:left="720" w:hanging="720"/>
        <w:rPr>
          <w:rFonts w:ascii="Times New Roman" w:eastAsia="Times New Roman" w:hAnsi="Times New Roman" w:cs="Times New Roman"/>
          <w:sz w:val="24"/>
          <w:szCs w:val="24"/>
        </w:rPr>
      </w:pPr>
      <w:r w:rsidRPr="00394B4F">
        <w:rPr>
          <w:rFonts w:eastAsia="Times New Roman"/>
          <w:color w:val="000000"/>
        </w:rPr>
        <w:t>FTA analysis involves five steps:</w:t>
      </w:r>
    </w:p>
    <w:p w14:paraId="3F7E8FE7" w14:textId="77777777" w:rsidR="00394B4F" w:rsidRPr="00394B4F" w:rsidRDefault="00394B4F" w:rsidP="00394B4F">
      <w:pPr>
        <w:spacing w:after="0" w:line="240" w:lineRule="auto"/>
        <w:ind w:left="1440" w:hanging="1440"/>
        <w:rPr>
          <w:rFonts w:ascii="Times New Roman" w:eastAsia="Times New Roman" w:hAnsi="Times New Roman" w:cs="Times New Roman"/>
          <w:sz w:val="24"/>
          <w:szCs w:val="24"/>
        </w:rPr>
      </w:pPr>
      <w:r w:rsidRPr="00394B4F">
        <w:rPr>
          <w:rFonts w:eastAsia="Times New Roman"/>
          <w:color w:val="000000"/>
        </w:rPr>
        <w:t> </w:t>
      </w:r>
      <w:r w:rsidRPr="00394B4F">
        <w:rPr>
          <w:rFonts w:ascii="Times New Roman" w:eastAsia="Times New Roman" w:hAnsi="Times New Roman" w:cs="Times New Roman"/>
          <w:color w:val="000000"/>
          <w:sz w:val="24"/>
          <w:szCs w:val="24"/>
        </w:rPr>
        <w:t>1. Define the undesired event to study</w:t>
      </w:r>
    </w:p>
    <w:p w14:paraId="75637877" w14:textId="77777777" w:rsidR="00394B4F" w:rsidRPr="00394B4F" w:rsidRDefault="00394B4F" w:rsidP="00394B4F">
      <w:pPr>
        <w:spacing w:after="0" w:line="240" w:lineRule="auto"/>
        <w:ind w:left="1440" w:hanging="1440"/>
        <w:rPr>
          <w:rFonts w:ascii="Times New Roman" w:eastAsia="Times New Roman" w:hAnsi="Times New Roman" w:cs="Times New Roman"/>
          <w:sz w:val="24"/>
          <w:szCs w:val="24"/>
        </w:rPr>
      </w:pPr>
      <w:r w:rsidRPr="00394B4F">
        <w:rPr>
          <w:rFonts w:ascii="Times New Roman" w:eastAsia="Times New Roman" w:hAnsi="Times New Roman" w:cs="Times New Roman"/>
          <w:color w:val="000000"/>
          <w:sz w:val="24"/>
          <w:szCs w:val="24"/>
        </w:rPr>
        <w:t> 2. Obtain an understanding of the system </w:t>
      </w:r>
    </w:p>
    <w:p w14:paraId="04116E7C" w14:textId="77777777" w:rsidR="00394B4F" w:rsidRPr="00394B4F" w:rsidRDefault="00394B4F" w:rsidP="00394B4F">
      <w:pPr>
        <w:spacing w:after="0" w:line="240" w:lineRule="auto"/>
        <w:ind w:left="1440" w:hanging="1440"/>
        <w:rPr>
          <w:rFonts w:ascii="Times New Roman" w:eastAsia="Times New Roman" w:hAnsi="Times New Roman" w:cs="Times New Roman"/>
          <w:sz w:val="24"/>
          <w:szCs w:val="24"/>
        </w:rPr>
      </w:pPr>
      <w:r w:rsidRPr="00394B4F">
        <w:rPr>
          <w:rFonts w:ascii="Times New Roman" w:eastAsia="Times New Roman" w:hAnsi="Times New Roman" w:cs="Times New Roman"/>
          <w:color w:val="000000"/>
          <w:sz w:val="24"/>
          <w:szCs w:val="24"/>
        </w:rPr>
        <w:t>3. Construct the fault tree </w:t>
      </w:r>
    </w:p>
    <w:p w14:paraId="2BC84B43" w14:textId="77777777" w:rsidR="00394B4F" w:rsidRPr="00394B4F" w:rsidRDefault="00394B4F" w:rsidP="00394B4F">
      <w:pPr>
        <w:spacing w:after="0" w:line="240" w:lineRule="auto"/>
        <w:ind w:left="1440" w:hanging="1440"/>
        <w:rPr>
          <w:rFonts w:ascii="Times New Roman" w:eastAsia="Times New Roman" w:hAnsi="Times New Roman" w:cs="Times New Roman"/>
          <w:sz w:val="24"/>
          <w:szCs w:val="24"/>
        </w:rPr>
      </w:pPr>
      <w:r w:rsidRPr="00394B4F">
        <w:rPr>
          <w:rFonts w:ascii="Times New Roman" w:eastAsia="Times New Roman" w:hAnsi="Times New Roman" w:cs="Times New Roman"/>
          <w:color w:val="000000"/>
          <w:sz w:val="24"/>
          <w:szCs w:val="24"/>
        </w:rPr>
        <w:t>4. Evaluate the fault tree </w:t>
      </w:r>
    </w:p>
    <w:p w14:paraId="3DFC165E" w14:textId="77777777" w:rsidR="00394B4F" w:rsidRPr="00394B4F" w:rsidRDefault="00394B4F" w:rsidP="00394B4F">
      <w:pPr>
        <w:spacing w:after="0" w:line="240" w:lineRule="auto"/>
        <w:ind w:left="1440" w:hanging="1440"/>
        <w:rPr>
          <w:rFonts w:ascii="Times New Roman" w:eastAsia="Times New Roman" w:hAnsi="Times New Roman" w:cs="Times New Roman"/>
          <w:sz w:val="24"/>
          <w:szCs w:val="24"/>
        </w:rPr>
      </w:pPr>
      <w:r w:rsidRPr="00394B4F">
        <w:rPr>
          <w:rFonts w:ascii="Times New Roman" w:eastAsia="Times New Roman" w:hAnsi="Times New Roman" w:cs="Times New Roman"/>
          <w:color w:val="000000"/>
          <w:sz w:val="24"/>
          <w:szCs w:val="24"/>
        </w:rPr>
        <w:t>5. Control the hazards identified</w:t>
      </w:r>
    </w:p>
    <w:p w14:paraId="0AF2E380" w14:textId="77777777" w:rsidR="00394B4F" w:rsidRPr="00394B4F" w:rsidRDefault="00394B4F" w:rsidP="00394B4F">
      <w:pPr>
        <w:spacing w:after="240" w:line="240" w:lineRule="auto"/>
        <w:rPr>
          <w:rFonts w:ascii="Times New Roman" w:eastAsia="Times New Roman" w:hAnsi="Times New Roman" w:cs="Times New Roman"/>
          <w:sz w:val="24"/>
          <w:szCs w:val="24"/>
        </w:rPr>
      </w:pPr>
      <w:r w:rsidRPr="00394B4F">
        <w:rPr>
          <w:rFonts w:ascii="Times New Roman" w:eastAsia="Times New Roman" w:hAnsi="Times New Roman" w:cs="Times New Roman"/>
          <w:sz w:val="24"/>
          <w:szCs w:val="24"/>
        </w:rPr>
        <w:br/>
      </w:r>
    </w:p>
    <w:p w14:paraId="230E66B1" w14:textId="2B3225E7" w:rsidR="00394B4F" w:rsidRPr="00394B4F" w:rsidRDefault="00394B4F" w:rsidP="00394B4F">
      <w:pPr>
        <w:spacing w:after="0" w:line="240" w:lineRule="auto"/>
        <w:ind w:hanging="720"/>
        <w:rPr>
          <w:rFonts w:ascii="Times New Roman" w:eastAsia="Times New Roman" w:hAnsi="Times New Roman" w:cs="Times New Roman"/>
          <w:sz w:val="24"/>
          <w:szCs w:val="24"/>
        </w:rPr>
      </w:pPr>
      <w:r w:rsidRPr="00394B4F">
        <w:rPr>
          <w:rFonts w:ascii="Times New Roman" w:eastAsia="Times New Roman" w:hAnsi="Times New Roman" w:cs="Times New Roman"/>
          <w:b/>
          <w:bCs/>
          <w:color w:val="000000"/>
          <w:sz w:val="24"/>
          <w:szCs w:val="24"/>
        </w:rPr>
        <w:t>FTA Model</w:t>
      </w:r>
      <w:r w:rsidRPr="00394B4F">
        <w:rPr>
          <w:rFonts w:ascii="Times New Roman" w:eastAsia="Times New Roman" w:hAnsi="Times New Roman" w:cs="Times New Roman"/>
          <w:noProof/>
          <w:color w:val="000000"/>
          <w:sz w:val="24"/>
          <w:szCs w:val="24"/>
          <w:bdr w:val="none" w:sz="0" w:space="0" w:color="auto" w:frame="1"/>
        </w:rPr>
        <w:drawing>
          <wp:inline distT="0" distB="0" distL="0" distR="0" wp14:anchorId="699F830E" wp14:editId="663570B8">
            <wp:extent cx="5943600" cy="36703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70300"/>
                    </a:xfrm>
                    <a:prstGeom prst="rect">
                      <a:avLst/>
                    </a:prstGeom>
                    <a:noFill/>
                    <a:ln>
                      <a:noFill/>
                    </a:ln>
                  </pic:spPr>
                </pic:pic>
              </a:graphicData>
            </a:graphic>
          </wp:inline>
        </w:drawing>
      </w:r>
    </w:p>
    <w:p w14:paraId="7A8648D3" w14:textId="77777777" w:rsidR="00394B4F" w:rsidRPr="00394B4F" w:rsidRDefault="00394B4F" w:rsidP="00394B4F">
      <w:pPr>
        <w:spacing w:after="0" w:line="240" w:lineRule="auto"/>
        <w:rPr>
          <w:rFonts w:ascii="Times New Roman" w:eastAsia="Times New Roman" w:hAnsi="Times New Roman" w:cs="Times New Roman"/>
          <w:sz w:val="24"/>
          <w:szCs w:val="24"/>
        </w:rPr>
      </w:pPr>
    </w:p>
    <w:p w14:paraId="0CA4AD28" w14:textId="77777777" w:rsidR="00394B4F" w:rsidRPr="00394B4F" w:rsidRDefault="00394B4F" w:rsidP="00394B4F">
      <w:pPr>
        <w:spacing w:after="0" w:line="240" w:lineRule="auto"/>
        <w:ind w:left="720"/>
        <w:rPr>
          <w:rFonts w:ascii="Times New Roman" w:eastAsia="Times New Roman" w:hAnsi="Times New Roman" w:cs="Times New Roman"/>
          <w:sz w:val="24"/>
          <w:szCs w:val="24"/>
        </w:rPr>
      </w:pPr>
      <w:r w:rsidRPr="00394B4F">
        <w:rPr>
          <w:rFonts w:ascii="Times New Roman" w:eastAsia="Times New Roman" w:hAnsi="Times New Roman" w:cs="Times New Roman"/>
          <w:b/>
          <w:bCs/>
          <w:color w:val="000000"/>
          <w:sz w:val="24"/>
          <w:szCs w:val="24"/>
        </w:rPr>
        <w:t>FTA Example:</w:t>
      </w:r>
    </w:p>
    <w:p w14:paraId="24939D97" w14:textId="1397F5EB" w:rsidR="00394B4F" w:rsidRPr="00394B4F" w:rsidRDefault="00394B4F" w:rsidP="00394B4F">
      <w:pPr>
        <w:spacing w:after="0" w:line="240" w:lineRule="auto"/>
        <w:ind w:left="720"/>
        <w:rPr>
          <w:rFonts w:ascii="Times New Roman" w:eastAsia="Times New Roman" w:hAnsi="Times New Roman" w:cs="Times New Roman"/>
          <w:sz w:val="24"/>
          <w:szCs w:val="24"/>
        </w:rPr>
      </w:pPr>
      <w:r w:rsidRPr="00394B4F">
        <w:rPr>
          <w:rFonts w:ascii="Times New Roman" w:eastAsia="Times New Roman" w:hAnsi="Times New Roman" w:cs="Times New Roman"/>
          <w:b/>
          <w:bCs/>
          <w:noProof/>
          <w:color w:val="000000"/>
          <w:sz w:val="24"/>
          <w:szCs w:val="24"/>
          <w:bdr w:val="none" w:sz="0" w:space="0" w:color="auto" w:frame="1"/>
        </w:rPr>
        <w:drawing>
          <wp:inline distT="0" distB="0" distL="0" distR="0" wp14:anchorId="27739FBB" wp14:editId="2574F998">
            <wp:extent cx="5943600" cy="39560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56050"/>
                    </a:xfrm>
                    <a:prstGeom prst="rect">
                      <a:avLst/>
                    </a:prstGeom>
                    <a:noFill/>
                    <a:ln>
                      <a:noFill/>
                    </a:ln>
                  </pic:spPr>
                </pic:pic>
              </a:graphicData>
            </a:graphic>
          </wp:inline>
        </w:drawing>
      </w:r>
    </w:p>
    <w:p w14:paraId="4E117D53" w14:textId="77777777" w:rsidR="00394B4F" w:rsidRPr="00394B4F" w:rsidRDefault="00394B4F" w:rsidP="00394B4F">
      <w:pPr>
        <w:numPr>
          <w:ilvl w:val="0"/>
          <w:numId w:val="7"/>
        </w:numPr>
        <w:spacing w:after="0" w:line="240" w:lineRule="auto"/>
        <w:textAlignment w:val="baseline"/>
        <w:rPr>
          <w:rFonts w:ascii="Times New Roman" w:eastAsia="Times New Roman" w:hAnsi="Times New Roman" w:cs="Times New Roman"/>
          <w:b/>
          <w:bCs/>
          <w:color w:val="000000"/>
          <w:sz w:val="24"/>
          <w:szCs w:val="24"/>
        </w:rPr>
      </w:pPr>
      <w:r w:rsidRPr="00394B4F">
        <w:rPr>
          <w:rFonts w:ascii="Times New Roman" w:eastAsia="Times New Roman" w:hAnsi="Times New Roman" w:cs="Times New Roman"/>
          <w:b/>
          <w:bCs/>
          <w:color w:val="000000"/>
          <w:sz w:val="24"/>
          <w:szCs w:val="24"/>
        </w:rPr>
        <w:t>Reliability block diagram</w:t>
      </w:r>
      <w:r w:rsidRPr="00394B4F">
        <w:rPr>
          <w:rFonts w:ascii="Times New Roman" w:eastAsia="Times New Roman" w:hAnsi="Times New Roman" w:cs="Times New Roman"/>
          <w:color w:val="000000"/>
          <w:sz w:val="24"/>
          <w:szCs w:val="24"/>
        </w:rPr>
        <w:t>: A reliability block diagram (RBD) is a diagrammatic method for showing how component reliability contributes to the success or failure of a complex system. RBD is also known as a dependence diagram (DD). It is drawn as a series of blocks connected in parallel or series configuration. Each block represents a component of the system with a failure rate. Reliability block diagrams often correspond to the physical arrangement of components in the system being modelled. However, in certain cases, this may not apply.</w:t>
      </w:r>
    </w:p>
    <w:p w14:paraId="1001C055" w14:textId="77777777" w:rsidR="00394B4F" w:rsidRPr="00394B4F" w:rsidRDefault="00394B4F" w:rsidP="00394B4F">
      <w:pPr>
        <w:spacing w:after="0" w:line="240" w:lineRule="auto"/>
        <w:ind w:hanging="720"/>
        <w:rPr>
          <w:rFonts w:ascii="Times New Roman" w:eastAsia="Times New Roman" w:hAnsi="Times New Roman" w:cs="Times New Roman"/>
          <w:sz w:val="24"/>
          <w:szCs w:val="24"/>
        </w:rPr>
      </w:pPr>
      <w:r w:rsidRPr="00394B4F">
        <w:rPr>
          <w:rFonts w:ascii="Times New Roman" w:eastAsia="Times New Roman" w:hAnsi="Times New Roman" w:cs="Times New Roman"/>
          <w:color w:val="000000"/>
          <w:sz w:val="24"/>
          <w:szCs w:val="24"/>
        </w:rPr>
        <w:t>The probability of system failure can be calculated as can the potential for a complex system to keep operating with some of its systems in failure mode.</w:t>
      </w:r>
    </w:p>
    <w:p w14:paraId="2E3C34ED" w14:textId="77777777" w:rsidR="00394B4F" w:rsidRPr="00394B4F" w:rsidRDefault="00394B4F" w:rsidP="00394B4F">
      <w:pPr>
        <w:spacing w:after="0" w:line="240" w:lineRule="auto"/>
        <w:rPr>
          <w:rFonts w:ascii="Times New Roman" w:eastAsia="Times New Roman" w:hAnsi="Times New Roman" w:cs="Times New Roman"/>
          <w:sz w:val="24"/>
          <w:szCs w:val="24"/>
        </w:rPr>
      </w:pPr>
    </w:p>
    <w:p w14:paraId="56C73CD7" w14:textId="77777777" w:rsidR="00394B4F" w:rsidRPr="00394B4F" w:rsidRDefault="00394B4F" w:rsidP="00394B4F">
      <w:pPr>
        <w:spacing w:after="0" w:line="240" w:lineRule="auto"/>
        <w:rPr>
          <w:rFonts w:ascii="Times New Roman" w:eastAsia="Times New Roman" w:hAnsi="Times New Roman" w:cs="Times New Roman"/>
          <w:sz w:val="24"/>
          <w:szCs w:val="24"/>
        </w:rPr>
      </w:pPr>
      <w:r w:rsidRPr="00394B4F">
        <w:rPr>
          <w:rFonts w:ascii="Times New Roman" w:eastAsia="Times New Roman" w:hAnsi="Times New Roman" w:cs="Times New Roman"/>
          <w:b/>
          <w:bCs/>
          <w:color w:val="000000"/>
          <w:sz w:val="28"/>
          <w:szCs w:val="28"/>
        </w:rPr>
        <w:t>Related Researches:</w:t>
      </w:r>
    </w:p>
    <w:p w14:paraId="3475EEA8" w14:textId="77777777" w:rsidR="00394B4F" w:rsidRPr="00394B4F" w:rsidRDefault="00394B4F" w:rsidP="00394B4F">
      <w:pPr>
        <w:spacing w:after="0" w:line="240" w:lineRule="auto"/>
        <w:rPr>
          <w:rFonts w:ascii="Times New Roman" w:eastAsia="Times New Roman" w:hAnsi="Times New Roman" w:cs="Times New Roman"/>
          <w:sz w:val="24"/>
          <w:szCs w:val="24"/>
        </w:rPr>
      </w:pPr>
    </w:p>
    <w:p w14:paraId="2B5161BF" w14:textId="77777777" w:rsidR="00394B4F" w:rsidRPr="00394B4F" w:rsidRDefault="00394B4F" w:rsidP="00394B4F">
      <w:pPr>
        <w:spacing w:after="0" w:line="240" w:lineRule="auto"/>
        <w:rPr>
          <w:rFonts w:ascii="Times New Roman" w:eastAsia="Times New Roman" w:hAnsi="Times New Roman" w:cs="Times New Roman"/>
          <w:sz w:val="24"/>
          <w:szCs w:val="24"/>
        </w:rPr>
      </w:pPr>
      <w:r w:rsidRPr="00394B4F">
        <w:rPr>
          <w:rFonts w:ascii="Times New Roman" w:eastAsia="Times New Roman" w:hAnsi="Times New Roman" w:cs="Times New Roman"/>
          <w:b/>
          <w:bCs/>
          <w:color w:val="000000"/>
          <w:sz w:val="24"/>
          <w:szCs w:val="24"/>
          <w:shd w:val="clear" w:color="auto" w:fill="FFFFFF"/>
        </w:rPr>
        <w:t>Ontology-Based Software Reliability Modelling</w:t>
      </w:r>
      <w:r w:rsidRPr="00394B4F">
        <w:rPr>
          <w:rFonts w:ascii="Times New Roman" w:eastAsia="Times New Roman" w:hAnsi="Times New Roman" w:cs="Times New Roman"/>
          <w:b/>
          <w:bCs/>
          <w:color w:val="000000"/>
          <w:sz w:val="24"/>
          <w:szCs w:val="24"/>
        </w:rPr>
        <w:t xml:space="preserve">: </w:t>
      </w:r>
      <w:r w:rsidRPr="00394B4F">
        <w:rPr>
          <w:rFonts w:ascii="Times New Roman" w:eastAsia="Times New Roman" w:hAnsi="Times New Roman" w:cs="Times New Roman"/>
          <w:color w:val="000000"/>
          <w:sz w:val="24"/>
          <w:szCs w:val="24"/>
        </w:rPr>
        <w:t>‘Software reliability</w:t>
      </w:r>
      <w:proofErr w:type="gramStart"/>
      <w:r w:rsidRPr="00394B4F">
        <w:rPr>
          <w:rFonts w:ascii="Times New Roman" w:eastAsia="Times New Roman" w:hAnsi="Times New Roman" w:cs="Times New Roman"/>
          <w:color w:val="000000"/>
          <w:sz w:val="24"/>
          <w:szCs w:val="24"/>
        </w:rPr>
        <w:t>’  refers</w:t>
      </w:r>
      <w:proofErr w:type="gramEnd"/>
      <w:r w:rsidRPr="00394B4F">
        <w:rPr>
          <w:rFonts w:ascii="Times New Roman" w:eastAsia="Times New Roman" w:hAnsi="Times New Roman" w:cs="Times New Roman"/>
          <w:color w:val="000000"/>
          <w:sz w:val="24"/>
          <w:szCs w:val="24"/>
        </w:rPr>
        <w:t xml:space="preserve"> to the probability of failure-free operation of a computer program in a specified environment over a specified period of time.</w:t>
      </w:r>
    </w:p>
    <w:p w14:paraId="6C1FB77F" w14:textId="77777777" w:rsidR="00394B4F" w:rsidRPr="00394B4F" w:rsidRDefault="00394B4F" w:rsidP="00394B4F">
      <w:pPr>
        <w:spacing w:after="0" w:line="240" w:lineRule="auto"/>
        <w:rPr>
          <w:rFonts w:ascii="Times New Roman" w:eastAsia="Times New Roman" w:hAnsi="Times New Roman" w:cs="Times New Roman"/>
          <w:sz w:val="24"/>
          <w:szCs w:val="24"/>
        </w:rPr>
      </w:pPr>
      <w:r w:rsidRPr="00394B4F">
        <w:rPr>
          <w:rFonts w:ascii="Times New Roman" w:eastAsia="Times New Roman" w:hAnsi="Times New Roman" w:cs="Times New Roman"/>
          <w:color w:val="000000"/>
          <w:sz w:val="24"/>
          <w:szCs w:val="24"/>
        </w:rPr>
        <w:t xml:space="preserve">Defining reliability means quantitative reliability definition of a </w:t>
      </w:r>
      <w:r w:rsidRPr="00394B4F">
        <w:rPr>
          <w:rFonts w:ascii="Times New Roman" w:eastAsia="Times New Roman" w:hAnsi="Times New Roman" w:cs="Times New Roman"/>
          <w:b/>
          <w:bCs/>
          <w:color w:val="000000"/>
          <w:sz w:val="24"/>
          <w:szCs w:val="24"/>
        </w:rPr>
        <w:t>software system</w:t>
      </w:r>
      <w:r w:rsidRPr="00394B4F">
        <w:rPr>
          <w:rFonts w:ascii="Times New Roman" w:eastAsia="Times New Roman" w:hAnsi="Times New Roman" w:cs="Times New Roman"/>
          <w:color w:val="000000"/>
          <w:sz w:val="24"/>
          <w:szCs w:val="24"/>
        </w:rPr>
        <w:t>, which in turn makes it possible for reliability experts to balance customer needs for reliability, delivery date, and cost [1].</w:t>
      </w:r>
    </w:p>
    <w:p w14:paraId="17CF7E8C" w14:textId="77777777" w:rsidR="00394B4F" w:rsidRPr="00394B4F" w:rsidRDefault="00394B4F" w:rsidP="00394B4F">
      <w:pPr>
        <w:spacing w:after="0" w:line="240" w:lineRule="auto"/>
        <w:rPr>
          <w:rFonts w:ascii="Times New Roman" w:eastAsia="Times New Roman" w:hAnsi="Times New Roman" w:cs="Times New Roman"/>
          <w:sz w:val="24"/>
          <w:szCs w:val="24"/>
        </w:rPr>
      </w:pPr>
      <w:r w:rsidRPr="00394B4F">
        <w:rPr>
          <w:rFonts w:ascii="Times New Roman" w:eastAsia="Times New Roman" w:hAnsi="Times New Roman" w:cs="Times New Roman"/>
          <w:b/>
          <w:bCs/>
          <w:color w:val="000000"/>
          <w:sz w:val="24"/>
          <w:szCs w:val="24"/>
        </w:rPr>
        <w:t>Reliability considering Environmental Effects</w:t>
      </w:r>
      <w:r w:rsidRPr="00394B4F">
        <w:rPr>
          <w:rFonts w:ascii="Times New Roman" w:eastAsia="Times New Roman" w:hAnsi="Times New Roman" w:cs="Times New Roman"/>
          <w:color w:val="000000"/>
          <w:sz w:val="24"/>
          <w:szCs w:val="24"/>
        </w:rPr>
        <w:t xml:space="preserve">: studied </w:t>
      </w:r>
      <w:r w:rsidRPr="00394B4F">
        <w:rPr>
          <w:rFonts w:eastAsia="Times New Roman"/>
          <w:color w:val="000000"/>
        </w:rPr>
        <w:t>the impact of environmental effects on product reliability. It proposed a method to apply the ontology approach in product design [2].</w:t>
      </w:r>
    </w:p>
    <w:p w14:paraId="0E367AA2" w14:textId="77777777" w:rsidR="00394B4F" w:rsidRPr="00394B4F" w:rsidRDefault="00394B4F" w:rsidP="00394B4F">
      <w:pPr>
        <w:spacing w:after="0" w:line="240" w:lineRule="auto"/>
        <w:rPr>
          <w:rFonts w:ascii="Times New Roman" w:eastAsia="Times New Roman" w:hAnsi="Times New Roman" w:cs="Times New Roman"/>
          <w:sz w:val="24"/>
          <w:szCs w:val="24"/>
        </w:rPr>
      </w:pPr>
    </w:p>
    <w:p w14:paraId="5B0B4E0D" w14:textId="77777777" w:rsidR="00394B4F" w:rsidRPr="00394B4F" w:rsidRDefault="00394B4F" w:rsidP="00394B4F">
      <w:pPr>
        <w:spacing w:after="0" w:line="240" w:lineRule="auto"/>
        <w:rPr>
          <w:rFonts w:ascii="Times New Roman" w:eastAsia="Times New Roman" w:hAnsi="Times New Roman" w:cs="Times New Roman"/>
          <w:sz w:val="24"/>
          <w:szCs w:val="24"/>
        </w:rPr>
      </w:pPr>
      <w:r w:rsidRPr="00394B4F">
        <w:rPr>
          <w:rFonts w:ascii="Times New Roman" w:eastAsia="Times New Roman" w:hAnsi="Times New Roman" w:cs="Times New Roman"/>
          <w:color w:val="000000"/>
          <w:sz w:val="24"/>
          <w:szCs w:val="24"/>
        </w:rPr>
        <w:t xml:space="preserve">The reliability of the </w:t>
      </w:r>
      <w:r w:rsidRPr="00394B4F">
        <w:rPr>
          <w:rFonts w:ascii="Times New Roman" w:eastAsia="Times New Roman" w:hAnsi="Times New Roman" w:cs="Times New Roman"/>
          <w:b/>
          <w:bCs/>
          <w:color w:val="000000"/>
          <w:sz w:val="24"/>
          <w:szCs w:val="24"/>
        </w:rPr>
        <w:t>aircraft systems</w:t>
      </w:r>
      <w:r w:rsidRPr="00394B4F">
        <w:rPr>
          <w:rFonts w:ascii="Times New Roman" w:eastAsia="Times New Roman" w:hAnsi="Times New Roman" w:cs="Times New Roman"/>
          <w:color w:val="000000"/>
          <w:sz w:val="24"/>
          <w:szCs w:val="24"/>
        </w:rPr>
        <w:t xml:space="preserve"> has an important contribution to accidents and incidents in the overall aviation system. </w:t>
      </w:r>
      <w:r w:rsidRPr="00394B4F">
        <w:rPr>
          <w:rFonts w:eastAsia="Times New Roman"/>
          <w:color w:val="000000"/>
          <w:sz w:val="23"/>
          <w:szCs w:val="23"/>
        </w:rPr>
        <w:t xml:space="preserve">Aircraft system or component failure (SCF-NP) is the third accident </w:t>
      </w:r>
      <w:r w:rsidRPr="00394B4F">
        <w:rPr>
          <w:rFonts w:ascii="Times New Roman" w:eastAsia="Times New Roman" w:hAnsi="Times New Roman" w:cs="Times New Roman"/>
          <w:color w:val="000000"/>
          <w:sz w:val="24"/>
          <w:szCs w:val="24"/>
        </w:rPr>
        <w:t xml:space="preserve">category by number of fatal accidents (6), after “Loss of control in-flight (LOC-I) (9) and “Controlled Flight Into Terrain” (CFIT) (7) and the second by total number of accidents (62), after “Abnormal runway contact” (ARC) (66) (EASA member states operated </w:t>
      </w:r>
      <w:proofErr w:type="spellStart"/>
      <w:r w:rsidRPr="00394B4F">
        <w:rPr>
          <w:rFonts w:ascii="Times New Roman" w:eastAsia="Times New Roman" w:hAnsi="Times New Roman" w:cs="Times New Roman"/>
          <w:color w:val="000000"/>
          <w:sz w:val="24"/>
          <w:szCs w:val="24"/>
        </w:rPr>
        <w:t>aeroplanes</w:t>
      </w:r>
      <w:proofErr w:type="spellEnd"/>
      <w:r w:rsidRPr="00394B4F">
        <w:rPr>
          <w:rFonts w:ascii="Times New Roman" w:eastAsia="Times New Roman" w:hAnsi="Times New Roman" w:cs="Times New Roman"/>
          <w:color w:val="000000"/>
          <w:sz w:val="24"/>
          <w:szCs w:val="24"/>
        </w:rPr>
        <w:t xml:space="preserve"> for the period 2002 – 2011). In addition to the direct loss of primary function, less severe system/component failures/malfunctions could contribute to accident propagation, e.g. loss of control, abnormal runway contact, etc. System failures could be related to design errors, manufacturing and maintenance issues. Included are errors or failures in software and database systems [3].</w:t>
      </w:r>
    </w:p>
    <w:p w14:paraId="5BBE2136" w14:textId="77777777" w:rsidR="00394B4F" w:rsidRPr="00394B4F" w:rsidRDefault="00394B4F" w:rsidP="00394B4F">
      <w:pPr>
        <w:spacing w:after="0" w:line="240" w:lineRule="auto"/>
        <w:rPr>
          <w:rFonts w:ascii="Times New Roman" w:eastAsia="Times New Roman" w:hAnsi="Times New Roman" w:cs="Times New Roman"/>
          <w:sz w:val="24"/>
          <w:szCs w:val="24"/>
        </w:rPr>
      </w:pPr>
    </w:p>
    <w:p w14:paraId="280D0250" w14:textId="77777777" w:rsidR="00394B4F" w:rsidRPr="00394B4F" w:rsidRDefault="00394B4F" w:rsidP="00394B4F">
      <w:pPr>
        <w:spacing w:after="0" w:line="240" w:lineRule="auto"/>
        <w:rPr>
          <w:rFonts w:ascii="Times New Roman" w:eastAsia="Times New Roman" w:hAnsi="Times New Roman" w:cs="Times New Roman"/>
          <w:sz w:val="24"/>
          <w:szCs w:val="24"/>
        </w:rPr>
      </w:pPr>
      <w:r w:rsidRPr="00394B4F">
        <w:rPr>
          <w:rFonts w:ascii="Times New Roman" w:eastAsia="Times New Roman" w:hAnsi="Times New Roman" w:cs="Times New Roman"/>
          <w:color w:val="000000"/>
          <w:sz w:val="24"/>
          <w:szCs w:val="24"/>
        </w:rPr>
        <w:t xml:space="preserve">The reliability of the </w:t>
      </w:r>
      <w:r w:rsidRPr="00394B4F">
        <w:rPr>
          <w:rFonts w:ascii="Times New Roman" w:eastAsia="Times New Roman" w:hAnsi="Times New Roman" w:cs="Times New Roman"/>
          <w:b/>
          <w:bCs/>
          <w:color w:val="000000"/>
          <w:sz w:val="24"/>
          <w:szCs w:val="24"/>
        </w:rPr>
        <w:t>logistics</w:t>
      </w:r>
      <w:r w:rsidRPr="00394B4F">
        <w:rPr>
          <w:rFonts w:ascii="Times New Roman" w:eastAsia="Times New Roman" w:hAnsi="Times New Roman" w:cs="Times New Roman"/>
          <w:color w:val="000000"/>
          <w:sz w:val="24"/>
          <w:szCs w:val="24"/>
        </w:rPr>
        <w:t xml:space="preserve"> in Supply Chain (SC) is realized as an important factor in order to provide a high quality of service to customers [4].</w:t>
      </w:r>
    </w:p>
    <w:p w14:paraId="161E8DE8" w14:textId="77777777" w:rsidR="00394B4F" w:rsidRPr="00394B4F" w:rsidRDefault="00394B4F" w:rsidP="00394B4F">
      <w:pPr>
        <w:spacing w:after="0" w:line="240" w:lineRule="auto"/>
        <w:rPr>
          <w:rFonts w:ascii="Times New Roman" w:eastAsia="Times New Roman" w:hAnsi="Times New Roman" w:cs="Times New Roman"/>
          <w:sz w:val="24"/>
          <w:szCs w:val="24"/>
        </w:rPr>
      </w:pPr>
    </w:p>
    <w:p w14:paraId="2D36C4C4" w14:textId="77777777" w:rsidR="00394B4F" w:rsidRPr="00394B4F" w:rsidRDefault="00394B4F" w:rsidP="00394B4F">
      <w:pPr>
        <w:spacing w:after="0" w:line="240" w:lineRule="auto"/>
        <w:rPr>
          <w:rFonts w:ascii="Times New Roman" w:eastAsia="Times New Roman" w:hAnsi="Times New Roman" w:cs="Times New Roman"/>
          <w:sz w:val="24"/>
          <w:szCs w:val="24"/>
        </w:rPr>
      </w:pPr>
      <w:r w:rsidRPr="00394B4F">
        <w:rPr>
          <w:rFonts w:ascii="Times New Roman" w:eastAsia="Times New Roman" w:hAnsi="Times New Roman" w:cs="Times New Roman"/>
          <w:b/>
          <w:bCs/>
          <w:color w:val="000000"/>
          <w:sz w:val="24"/>
          <w:szCs w:val="24"/>
        </w:rPr>
        <w:t>In Aviation Safety Domain</w:t>
      </w:r>
      <w:r w:rsidRPr="00394B4F">
        <w:rPr>
          <w:rFonts w:ascii="Times New Roman" w:eastAsia="Times New Roman" w:hAnsi="Times New Roman" w:cs="Times New Roman"/>
          <w:color w:val="000000"/>
          <w:sz w:val="24"/>
          <w:szCs w:val="24"/>
        </w:rPr>
        <w:t xml:space="preserve">: </w:t>
      </w:r>
      <w:r w:rsidRPr="00394B4F">
        <w:rPr>
          <w:rFonts w:ascii="cvut-n" w:eastAsia="Times New Roman" w:hAnsi="cvut-n" w:cs="Times New Roman"/>
          <w:color w:val="000000"/>
          <w:sz w:val="23"/>
          <w:szCs w:val="23"/>
          <w:shd w:val="clear" w:color="auto" w:fill="FFFFFF"/>
        </w:rPr>
        <w:t> there is research that aim to analyze and describe the current situation of reliability methodologies in the aviation industry, identify limitations and deficiencies of the reliability analysis. Also, it created an ontological model for FMEA methodology.</w:t>
      </w:r>
    </w:p>
    <w:p w14:paraId="2927519F" w14:textId="77777777" w:rsidR="00394B4F" w:rsidRPr="00394B4F" w:rsidRDefault="00394B4F" w:rsidP="00394B4F">
      <w:pPr>
        <w:spacing w:after="0" w:line="240" w:lineRule="auto"/>
        <w:rPr>
          <w:rFonts w:ascii="Times New Roman" w:eastAsia="Times New Roman" w:hAnsi="Times New Roman" w:cs="Times New Roman"/>
          <w:sz w:val="24"/>
          <w:szCs w:val="24"/>
        </w:rPr>
      </w:pPr>
    </w:p>
    <w:p w14:paraId="64730000" w14:textId="77777777" w:rsidR="00394B4F" w:rsidRPr="00394B4F" w:rsidRDefault="00394B4F" w:rsidP="00394B4F">
      <w:pPr>
        <w:spacing w:after="0" w:line="240" w:lineRule="auto"/>
        <w:rPr>
          <w:rFonts w:ascii="Times New Roman" w:eastAsia="Times New Roman" w:hAnsi="Times New Roman" w:cs="Times New Roman"/>
          <w:sz w:val="24"/>
          <w:szCs w:val="24"/>
        </w:rPr>
      </w:pPr>
      <w:r w:rsidRPr="00394B4F">
        <w:rPr>
          <w:rFonts w:ascii="Times New Roman" w:eastAsia="Times New Roman" w:hAnsi="Times New Roman" w:cs="Times New Roman"/>
          <w:b/>
          <w:bCs/>
          <w:color w:val="000000"/>
          <w:sz w:val="24"/>
          <w:szCs w:val="24"/>
        </w:rPr>
        <w:t xml:space="preserve">An overview of Fault Tree Analysis and its application in </w:t>
      </w:r>
      <w:proofErr w:type="gramStart"/>
      <w:r w:rsidRPr="00394B4F">
        <w:rPr>
          <w:rFonts w:ascii="Times New Roman" w:eastAsia="Times New Roman" w:hAnsi="Times New Roman" w:cs="Times New Roman"/>
          <w:b/>
          <w:bCs/>
          <w:color w:val="000000"/>
          <w:sz w:val="24"/>
          <w:szCs w:val="24"/>
        </w:rPr>
        <w:t>model based</w:t>
      </w:r>
      <w:proofErr w:type="gramEnd"/>
      <w:r w:rsidRPr="00394B4F">
        <w:rPr>
          <w:rFonts w:ascii="Times New Roman" w:eastAsia="Times New Roman" w:hAnsi="Times New Roman" w:cs="Times New Roman"/>
          <w:b/>
          <w:bCs/>
          <w:color w:val="000000"/>
          <w:sz w:val="24"/>
          <w:szCs w:val="24"/>
        </w:rPr>
        <w:t xml:space="preserve"> dependability analysis [8]:</w:t>
      </w:r>
      <w:r w:rsidRPr="00394B4F">
        <w:rPr>
          <w:rFonts w:ascii="Times New Roman" w:eastAsia="Times New Roman" w:hAnsi="Times New Roman" w:cs="Times New Roman"/>
          <w:color w:val="000000"/>
          <w:sz w:val="24"/>
          <w:szCs w:val="24"/>
        </w:rPr>
        <w:t xml:space="preserve"> it provided an overview of fault tree analysis. Although FTA is a highly successful and </w:t>
      </w:r>
      <w:proofErr w:type="gramStart"/>
      <w:r w:rsidRPr="00394B4F">
        <w:rPr>
          <w:rFonts w:ascii="Times New Roman" w:eastAsia="Times New Roman" w:hAnsi="Times New Roman" w:cs="Times New Roman"/>
          <w:color w:val="000000"/>
          <w:sz w:val="24"/>
          <w:szCs w:val="24"/>
        </w:rPr>
        <w:t>widely-used</w:t>
      </w:r>
      <w:proofErr w:type="gramEnd"/>
      <w:r w:rsidRPr="00394B4F">
        <w:rPr>
          <w:rFonts w:ascii="Times New Roman" w:eastAsia="Times New Roman" w:hAnsi="Times New Roman" w:cs="Times New Roman"/>
          <w:color w:val="000000"/>
          <w:sz w:val="24"/>
          <w:szCs w:val="24"/>
        </w:rPr>
        <w:t xml:space="preserve"> method for dependability analysis of wide variety of systems, it does have a number of limitations, such as an inability to model sequence- or time-dependent dynamic </w:t>
      </w:r>
      <w:proofErr w:type="spellStart"/>
      <w:r w:rsidRPr="00394B4F">
        <w:rPr>
          <w:rFonts w:ascii="Times New Roman" w:eastAsia="Times New Roman" w:hAnsi="Times New Roman" w:cs="Times New Roman"/>
          <w:color w:val="000000"/>
          <w:sz w:val="24"/>
          <w:szCs w:val="24"/>
        </w:rPr>
        <w:t>behaviour</w:t>
      </w:r>
      <w:proofErr w:type="spellEnd"/>
      <w:r w:rsidRPr="00394B4F">
        <w:rPr>
          <w:rFonts w:ascii="Times New Roman" w:eastAsia="Times New Roman" w:hAnsi="Times New Roman" w:cs="Times New Roman"/>
          <w:color w:val="000000"/>
          <w:sz w:val="24"/>
          <w:szCs w:val="24"/>
        </w:rPr>
        <w:t xml:space="preserve"> and to perform quantitative analysis with uncertain failure data. In addition to that, even where software tool support exists for FTA, it requires a lot of manual efforts to create and </w:t>
      </w:r>
      <w:proofErr w:type="spellStart"/>
      <w:r w:rsidRPr="00394B4F">
        <w:rPr>
          <w:rFonts w:ascii="Times New Roman" w:eastAsia="Times New Roman" w:hAnsi="Times New Roman" w:cs="Times New Roman"/>
          <w:color w:val="000000"/>
          <w:sz w:val="24"/>
          <w:szCs w:val="24"/>
        </w:rPr>
        <w:t>analyse</w:t>
      </w:r>
      <w:proofErr w:type="spellEnd"/>
      <w:r w:rsidRPr="00394B4F">
        <w:rPr>
          <w:rFonts w:ascii="Times New Roman" w:eastAsia="Times New Roman" w:hAnsi="Times New Roman" w:cs="Times New Roman"/>
          <w:color w:val="000000"/>
          <w:sz w:val="24"/>
          <w:szCs w:val="24"/>
        </w:rPr>
        <w:t xml:space="preserve"> fault trees. Different extensions of standard fault trees have been proposed to overcome some of the limitations. Many of these extensions are also discussed in this research. </w:t>
      </w:r>
      <w:r w:rsidRPr="00394B4F">
        <w:rPr>
          <w:rFonts w:ascii="Times New Roman" w:eastAsia="Times New Roman" w:hAnsi="Times New Roman" w:cs="Times New Roman"/>
          <w:b/>
          <w:bCs/>
          <w:color w:val="000000"/>
          <w:sz w:val="24"/>
          <w:szCs w:val="24"/>
        </w:rPr>
        <w:t> </w:t>
      </w:r>
    </w:p>
    <w:p w14:paraId="2AD3E588" w14:textId="77777777" w:rsidR="00394B4F" w:rsidRPr="00394B4F" w:rsidRDefault="00394B4F" w:rsidP="00394B4F">
      <w:pPr>
        <w:numPr>
          <w:ilvl w:val="0"/>
          <w:numId w:val="8"/>
        </w:numPr>
        <w:spacing w:after="0" w:line="240" w:lineRule="auto"/>
        <w:textAlignment w:val="baseline"/>
        <w:rPr>
          <w:rFonts w:ascii="Times New Roman" w:eastAsia="Times New Roman" w:hAnsi="Times New Roman" w:cs="Times New Roman"/>
          <w:color w:val="000000"/>
          <w:sz w:val="24"/>
          <w:szCs w:val="24"/>
        </w:rPr>
      </w:pPr>
      <w:r w:rsidRPr="00394B4F">
        <w:rPr>
          <w:rFonts w:ascii="Times New Roman" w:eastAsia="Times New Roman" w:hAnsi="Times New Roman" w:cs="Times New Roman"/>
          <w:b/>
          <w:bCs/>
          <w:color w:val="000000"/>
          <w:sz w:val="24"/>
          <w:szCs w:val="24"/>
        </w:rPr>
        <w:t>Interesting points</w:t>
      </w:r>
      <w:r w:rsidRPr="00394B4F">
        <w:rPr>
          <w:rFonts w:ascii="Times New Roman" w:eastAsia="Times New Roman" w:hAnsi="Times New Roman" w:cs="Times New Roman"/>
          <w:color w:val="000000"/>
          <w:sz w:val="24"/>
          <w:szCs w:val="24"/>
        </w:rPr>
        <w:t>: section 4 reviews different model-based dependability analysis approaches which applied FTA as a means for their analysis technique and automatically or semi-automatically generates fault trees from extended system models. Examples:</w:t>
      </w:r>
    </w:p>
    <w:p w14:paraId="1E194A9B" w14:textId="77777777" w:rsidR="00394B4F" w:rsidRPr="00394B4F" w:rsidRDefault="00394B4F" w:rsidP="00394B4F">
      <w:pPr>
        <w:numPr>
          <w:ilvl w:val="1"/>
          <w:numId w:val="9"/>
        </w:numPr>
        <w:spacing w:after="0" w:line="240" w:lineRule="auto"/>
        <w:textAlignment w:val="baseline"/>
        <w:rPr>
          <w:rFonts w:ascii="Times New Roman" w:eastAsia="Times New Roman" w:hAnsi="Times New Roman" w:cs="Times New Roman"/>
          <w:color w:val="000000"/>
          <w:sz w:val="24"/>
          <w:szCs w:val="24"/>
        </w:rPr>
      </w:pPr>
      <w:r w:rsidRPr="00394B4F">
        <w:rPr>
          <w:rFonts w:ascii="Times New Roman" w:eastAsia="Times New Roman" w:hAnsi="Times New Roman" w:cs="Times New Roman"/>
          <w:color w:val="000000"/>
          <w:sz w:val="24"/>
          <w:szCs w:val="24"/>
        </w:rPr>
        <w:t> </w:t>
      </w:r>
      <w:proofErr w:type="spellStart"/>
      <w:r w:rsidRPr="00394B4F">
        <w:rPr>
          <w:rFonts w:ascii="Times New Roman" w:eastAsia="Times New Roman" w:hAnsi="Times New Roman" w:cs="Times New Roman"/>
          <w:color w:val="000000"/>
          <w:sz w:val="24"/>
          <w:szCs w:val="24"/>
        </w:rPr>
        <w:t>HiP</w:t>
      </w:r>
      <w:proofErr w:type="spellEnd"/>
      <w:r w:rsidRPr="00394B4F">
        <w:rPr>
          <w:rFonts w:ascii="Times New Roman" w:eastAsia="Times New Roman" w:hAnsi="Times New Roman" w:cs="Times New Roman"/>
          <w:color w:val="000000"/>
          <w:sz w:val="24"/>
          <w:szCs w:val="24"/>
        </w:rPr>
        <w:t xml:space="preserve">-HOPS: it can automatically generate fault trees, FMEA tables, perform quantitative analysis on fault trees, and </w:t>
      </w:r>
      <w:proofErr w:type="gramStart"/>
      <w:r w:rsidRPr="00394B4F">
        <w:rPr>
          <w:rFonts w:ascii="Times New Roman" w:eastAsia="Times New Roman" w:hAnsi="Times New Roman" w:cs="Times New Roman"/>
          <w:color w:val="000000"/>
          <w:sz w:val="24"/>
          <w:szCs w:val="24"/>
        </w:rPr>
        <w:t>has the ability to</w:t>
      </w:r>
      <w:proofErr w:type="gramEnd"/>
      <w:r w:rsidRPr="00394B4F">
        <w:rPr>
          <w:rFonts w:ascii="Times New Roman" w:eastAsia="Times New Roman" w:hAnsi="Times New Roman" w:cs="Times New Roman"/>
          <w:color w:val="000000"/>
          <w:sz w:val="24"/>
          <w:szCs w:val="24"/>
        </w:rPr>
        <w:t xml:space="preserve"> perform multi-objective </w:t>
      </w:r>
      <w:proofErr w:type="spellStart"/>
      <w:r w:rsidRPr="00394B4F">
        <w:rPr>
          <w:rFonts w:ascii="Times New Roman" w:eastAsia="Times New Roman" w:hAnsi="Times New Roman" w:cs="Times New Roman"/>
          <w:color w:val="000000"/>
          <w:sz w:val="24"/>
          <w:szCs w:val="24"/>
        </w:rPr>
        <w:t>optimisation</w:t>
      </w:r>
      <w:proofErr w:type="spellEnd"/>
      <w:r w:rsidRPr="00394B4F">
        <w:rPr>
          <w:rFonts w:ascii="Times New Roman" w:eastAsia="Times New Roman" w:hAnsi="Times New Roman" w:cs="Times New Roman"/>
          <w:color w:val="000000"/>
          <w:sz w:val="24"/>
          <w:szCs w:val="24"/>
        </w:rPr>
        <w:t xml:space="preserve"> of the system models </w:t>
      </w:r>
    </w:p>
    <w:p w14:paraId="4B4FD8A0" w14:textId="77777777" w:rsidR="00394B4F" w:rsidRPr="00394B4F" w:rsidRDefault="00394B4F" w:rsidP="00394B4F">
      <w:pPr>
        <w:spacing w:after="0" w:line="240" w:lineRule="auto"/>
        <w:rPr>
          <w:rFonts w:ascii="Times New Roman" w:eastAsia="Times New Roman" w:hAnsi="Times New Roman" w:cs="Times New Roman"/>
          <w:sz w:val="24"/>
          <w:szCs w:val="24"/>
        </w:rPr>
      </w:pPr>
    </w:p>
    <w:p w14:paraId="5136546E" w14:textId="4C869623" w:rsidR="00394B4F" w:rsidRPr="00394B4F" w:rsidRDefault="00394B4F" w:rsidP="00394B4F">
      <w:pPr>
        <w:spacing w:after="0" w:line="240" w:lineRule="auto"/>
        <w:rPr>
          <w:rFonts w:ascii="Times New Roman" w:eastAsia="Times New Roman" w:hAnsi="Times New Roman" w:cs="Times New Roman"/>
          <w:sz w:val="24"/>
          <w:szCs w:val="24"/>
        </w:rPr>
      </w:pPr>
      <w:r w:rsidRPr="00394B4F">
        <w:rPr>
          <w:rFonts w:ascii="Times New Roman" w:eastAsia="Times New Roman" w:hAnsi="Times New Roman" w:cs="Times New Roman"/>
          <w:noProof/>
          <w:color w:val="000000"/>
          <w:sz w:val="24"/>
          <w:szCs w:val="24"/>
          <w:bdr w:val="none" w:sz="0" w:space="0" w:color="auto" w:frame="1"/>
        </w:rPr>
        <w:drawing>
          <wp:inline distT="0" distB="0" distL="0" distR="0" wp14:anchorId="19C39523" wp14:editId="2E3F46A9">
            <wp:extent cx="5943600" cy="4451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1350"/>
                    </a:xfrm>
                    <a:prstGeom prst="rect">
                      <a:avLst/>
                    </a:prstGeom>
                    <a:noFill/>
                    <a:ln>
                      <a:noFill/>
                    </a:ln>
                  </pic:spPr>
                </pic:pic>
              </a:graphicData>
            </a:graphic>
          </wp:inline>
        </w:drawing>
      </w:r>
    </w:p>
    <w:p w14:paraId="2C51E5CA" w14:textId="77777777" w:rsidR="00394B4F" w:rsidRPr="00394B4F" w:rsidRDefault="00394B4F" w:rsidP="00394B4F">
      <w:pPr>
        <w:numPr>
          <w:ilvl w:val="0"/>
          <w:numId w:val="10"/>
        </w:numPr>
        <w:spacing w:after="0" w:line="240" w:lineRule="auto"/>
        <w:ind w:left="1440"/>
        <w:textAlignment w:val="baseline"/>
        <w:rPr>
          <w:rFonts w:ascii="Times New Roman" w:eastAsia="Times New Roman" w:hAnsi="Times New Roman" w:cs="Times New Roman"/>
          <w:color w:val="000000"/>
          <w:sz w:val="24"/>
          <w:szCs w:val="24"/>
        </w:rPr>
      </w:pPr>
      <w:proofErr w:type="spellStart"/>
      <w:r w:rsidRPr="00394B4F">
        <w:rPr>
          <w:rFonts w:ascii="Times New Roman" w:eastAsia="Times New Roman" w:hAnsi="Times New Roman" w:cs="Times New Roman"/>
          <w:color w:val="000000"/>
          <w:sz w:val="24"/>
          <w:szCs w:val="24"/>
        </w:rPr>
        <w:t>AltaRica</w:t>
      </w:r>
      <w:proofErr w:type="spellEnd"/>
      <w:r w:rsidRPr="00394B4F">
        <w:rPr>
          <w:rFonts w:ascii="Times New Roman" w:eastAsia="Times New Roman" w:hAnsi="Times New Roman" w:cs="Times New Roman"/>
          <w:color w:val="000000"/>
          <w:sz w:val="24"/>
          <w:szCs w:val="24"/>
        </w:rPr>
        <w:t xml:space="preserve"> is a </w:t>
      </w:r>
      <w:proofErr w:type="gramStart"/>
      <w:r w:rsidRPr="00394B4F">
        <w:rPr>
          <w:rFonts w:ascii="Times New Roman" w:eastAsia="Times New Roman" w:hAnsi="Times New Roman" w:cs="Times New Roman"/>
          <w:color w:val="000000"/>
          <w:sz w:val="24"/>
          <w:szCs w:val="24"/>
        </w:rPr>
        <w:t>high level</w:t>
      </w:r>
      <w:proofErr w:type="gramEnd"/>
      <w:r w:rsidRPr="00394B4F">
        <w:rPr>
          <w:rFonts w:ascii="Times New Roman" w:eastAsia="Times New Roman" w:hAnsi="Times New Roman" w:cs="Times New Roman"/>
          <w:color w:val="000000"/>
          <w:sz w:val="24"/>
          <w:szCs w:val="24"/>
        </w:rPr>
        <w:t xml:space="preserve"> description language (based on finite state machines designed to model both functional and failure </w:t>
      </w:r>
      <w:proofErr w:type="spellStart"/>
      <w:r w:rsidRPr="00394B4F">
        <w:rPr>
          <w:rFonts w:ascii="Times New Roman" w:eastAsia="Times New Roman" w:hAnsi="Times New Roman" w:cs="Times New Roman"/>
          <w:color w:val="000000"/>
          <w:sz w:val="24"/>
          <w:szCs w:val="24"/>
        </w:rPr>
        <w:t>behaviour</w:t>
      </w:r>
      <w:proofErr w:type="spellEnd"/>
      <w:r w:rsidRPr="00394B4F">
        <w:rPr>
          <w:rFonts w:ascii="Times New Roman" w:eastAsia="Times New Roman" w:hAnsi="Times New Roman" w:cs="Times New Roman"/>
          <w:color w:val="000000"/>
          <w:sz w:val="24"/>
          <w:szCs w:val="24"/>
        </w:rPr>
        <w:t xml:space="preserve"> of complex systems. It can represent systems as hierarchies of components and subcomponents and model both state and event like State-Event fault trees. Once a system has been modelled in </w:t>
      </w:r>
      <w:proofErr w:type="spellStart"/>
      <w:r w:rsidRPr="00394B4F">
        <w:rPr>
          <w:rFonts w:ascii="Times New Roman" w:eastAsia="Times New Roman" w:hAnsi="Times New Roman" w:cs="Times New Roman"/>
          <w:color w:val="000000"/>
          <w:sz w:val="24"/>
          <w:szCs w:val="24"/>
        </w:rPr>
        <w:t>AltaRica</w:t>
      </w:r>
      <w:proofErr w:type="spellEnd"/>
      <w:r w:rsidRPr="00394B4F">
        <w:rPr>
          <w:rFonts w:ascii="Times New Roman" w:eastAsia="Times New Roman" w:hAnsi="Times New Roman" w:cs="Times New Roman"/>
          <w:color w:val="000000"/>
          <w:sz w:val="24"/>
          <w:szCs w:val="24"/>
        </w:rPr>
        <w:t xml:space="preserve">, it can be </w:t>
      </w:r>
      <w:proofErr w:type="spellStart"/>
      <w:r w:rsidRPr="00394B4F">
        <w:rPr>
          <w:rFonts w:ascii="Times New Roman" w:eastAsia="Times New Roman" w:hAnsi="Times New Roman" w:cs="Times New Roman"/>
          <w:color w:val="000000"/>
          <w:sz w:val="24"/>
          <w:szCs w:val="24"/>
        </w:rPr>
        <w:t>analysed</w:t>
      </w:r>
      <w:proofErr w:type="spellEnd"/>
      <w:r w:rsidRPr="00394B4F">
        <w:rPr>
          <w:rFonts w:ascii="Times New Roman" w:eastAsia="Times New Roman" w:hAnsi="Times New Roman" w:cs="Times New Roman"/>
          <w:color w:val="000000"/>
          <w:sz w:val="24"/>
          <w:szCs w:val="24"/>
        </w:rPr>
        <w:t xml:space="preserve"> by external tools and methods, e.g., the generation of fault trees, Petri nets, model-checking </w:t>
      </w:r>
      <w:proofErr w:type="gramStart"/>
      <w:r w:rsidRPr="00394B4F">
        <w:rPr>
          <w:rFonts w:ascii="Times New Roman" w:eastAsia="Times New Roman" w:hAnsi="Times New Roman" w:cs="Times New Roman"/>
          <w:color w:val="000000"/>
          <w:sz w:val="24"/>
          <w:szCs w:val="24"/>
        </w:rPr>
        <w:t>etc.(</w:t>
      </w:r>
      <w:proofErr w:type="gramEnd"/>
    </w:p>
    <w:p w14:paraId="5CE94A73" w14:textId="1E3E1061" w:rsidR="00394B4F" w:rsidRPr="00394B4F" w:rsidRDefault="00394B4F" w:rsidP="00394B4F">
      <w:pPr>
        <w:spacing w:after="0" w:line="240" w:lineRule="auto"/>
        <w:jc w:val="center"/>
        <w:rPr>
          <w:rFonts w:ascii="Times New Roman" w:eastAsia="Times New Roman" w:hAnsi="Times New Roman" w:cs="Times New Roman"/>
          <w:sz w:val="24"/>
          <w:szCs w:val="24"/>
        </w:rPr>
      </w:pPr>
      <w:r w:rsidRPr="00394B4F">
        <w:rPr>
          <w:rFonts w:ascii="Times New Roman" w:eastAsia="Times New Roman" w:hAnsi="Times New Roman" w:cs="Times New Roman"/>
          <w:noProof/>
          <w:color w:val="000000"/>
          <w:sz w:val="24"/>
          <w:szCs w:val="24"/>
          <w:bdr w:val="none" w:sz="0" w:space="0" w:color="auto" w:frame="1"/>
        </w:rPr>
        <w:drawing>
          <wp:inline distT="0" distB="0" distL="0" distR="0" wp14:anchorId="7F3D2F23" wp14:editId="661DBF3A">
            <wp:extent cx="5441950" cy="30924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1950" cy="3092450"/>
                    </a:xfrm>
                    <a:prstGeom prst="rect">
                      <a:avLst/>
                    </a:prstGeom>
                    <a:noFill/>
                    <a:ln>
                      <a:noFill/>
                    </a:ln>
                  </pic:spPr>
                </pic:pic>
              </a:graphicData>
            </a:graphic>
          </wp:inline>
        </w:drawing>
      </w:r>
    </w:p>
    <w:p w14:paraId="7CDA1655" w14:textId="77777777" w:rsidR="00394B4F" w:rsidRPr="00394B4F" w:rsidRDefault="00394B4F" w:rsidP="00394B4F">
      <w:pPr>
        <w:spacing w:after="240" w:line="240" w:lineRule="auto"/>
        <w:rPr>
          <w:rFonts w:ascii="Times New Roman" w:eastAsia="Times New Roman" w:hAnsi="Times New Roman" w:cs="Times New Roman"/>
          <w:sz w:val="24"/>
          <w:szCs w:val="24"/>
        </w:rPr>
      </w:pPr>
    </w:p>
    <w:p w14:paraId="5597C50C" w14:textId="77777777" w:rsidR="00394B4F" w:rsidRPr="00394B4F" w:rsidRDefault="00394B4F" w:rsidP="00394B4F">
      <w:pPr>
        <w:spacing w:after="0" w:line="240" w:lineRule="auto"/>
        <w:rPr>
          <w:rFonts w:ascii="Times New Roman" w:eastAsia="Times New Roman" w:hAnsi="Times New Roman" w:cs="Times New Roman"/>
          <w:sz w:val="24"/>
          <w:szCs w:val="24"/>
        </w:rPr>
      </w:pPr>
      <w:r w:rsidRPr="00394B4F">
        <w:rPr>
          <w:rFonts w:ascii="Times New Roman" w:eastAsia="Times New Roman" w:hAnsi="Times New Roman" w:cs="Times New Roman"/>
          <w:b/>
          <w:bCs/>
          <w:color w:val="000000"/>
          <w:sz w:val="24"/>
          <w:szCs w:val="24"/>
        </w:rPr>
        <w:t>References:</w:t>
      </w:r>
    </w:p>
    <w:p w14:paraId="3A6F351A" w14:textId="77777777" w:rsidR="00394B4F" w:rsidRPr="00394B4F" w:rsidRDefault="00394B4F" w:rsidP="00394B4F">
      <w:pPr>
        <w:spacing w:after="0" w:line="240" w:lineRule="auto"/>
        <w:rPr>
          <w:rFonts w:ascii="Times New Roman" w:eastAsia="Times New Roman" w:hAnsi="Times New Roman" w:cs="Times New Roman"/>
          <w:sz w:val="24"/>
          <w:szCs w:val="24"/>
        </w:rPr>
      </w:pPr>
    </w:p>
    <w:p w14:paraId="5754F4D2" w14:textId="77777777" w:rsidR="00394B4F" w:rsidRPr="00394B4F" w:rsidRDefault="00394B4F" w:rsidP="00394B4F">
      <w:pPr>
        <w:numPr>
          <w:ilvl w:val="0"/>
          <w:numId w:val="11"/>
        </w:numPr>
        <w:spacing w:after="0" w:line="240" w:lineRule="auto"/>
        <w:textAlignment w:val="baseline"/>
        <w:rPr>
          <w:rFonts w:ascii="Times New Roman" w:eastAsia="Times New Roman" w:hAnsi="Times New Roman" w:cs="Times New Roman"/>
          <w:color w:val="000000"/>
          <w:sz w:val="24"/>
          <w:szCs w:val="24"/>
        </w:rPr>
      </w:pPr>
      <w:r w:rsidRPr="00394B4F">
        <w:rPr>
          <w:rFonts w:ascii="Times New Roman" w:eastAsia="Times New Roman" w:hAnsi="Times New Roman" w:cs="Times New Roman"/>
          <w:color w:val="000000"/>
          <w:sz w:val="24"/>
          <w:szCs w:val="24"/>
        </w:rPr>
        <w:t xml:space="preserve">Zhou, </w:t>
      </w:r>
      <w:proofErr w:type="spellStart"/>
      <w:r w:rsidRPr="00394B4F">
        <w:rPr>
          <w:rFonts w:ascii="Times New Roman" w:eastAsia="Times New Roman" w:hAnsi="Times New Roman" w:cs="Times New Roman"/>
          <w:color w:val="000000"/>
          <w:sz w:val="24"/>
          <w:szCs w:val="24"/>
        </w:rPr>
        <w:t>Jiehan</w:t>
      </w:r>
      <w:proofErr w:type="spellEnd"/>
      <w:r w:rsidRPr="00394B4F">
        <w:rPr>
          <w:rFonts w:ascii="Times New Roman" w:eastAsia="Times New Roman" w:hAnsi="Times New Roman" w:cs="Times New Roman"/>
          <w:color w:val="000000"/>
          <w:sz w:val="24"/>
          <w:szCs w:val="24"/>
        </w:rPr>
        <w:t xml:space="preserve"> &amp; </w:t>
      </w:r>
      <w:proofErr w:type="spellStart"/>
      <w:r w:rsidRPr="00394B4F">
        <w:rPr>
          <w:rFonts w:ascii="Times New Roman" w:eastAsia="Times New Roman" w:hAnsi="Times New Roman" w:cs="Times New Roman"/>
          <w:color w:val="000000"/>
          <w:sz w:val="24"/>
          <w:szCs w:val="24"/>
        </w:rPr>
        <w:t>Ovaska</w:t>
      </w:r>
      <w:proofErr w:type="spellEnd"/>
      <w:r w:rsidRPr="00394B4F">
        <w:rPr>
          <w:rFonts w:ascii="Times New Roman" w:eastAsia="Times New Roman" w:hAnsi="Times New Roman" w:cs="Times New Roman"/>
          <w:color w:val="000000"/>
          <w:sz w:val="24"/>
          <w:szCs w:val="24"/>
        </w:rPr>
        <w:t xml:space="preserve">, </w:t>
      </w:r>
      <w:proofErr w:type="spellStart"/>
      <w:r w:rsidRPr="00394B4F">
        <w:rPr>
          <w:rFonts w:ascii="Times New Roman" w:eastAsia="Times New Roman" w:hAnsi="Times New Roman" w:cs="Times New Roman"/>
          <w:color w:val="000000"/>
          <w:sz w:val="24"/>
          <w:szCs w:val="24"/>
        </w:rPr>
        <w:t>Eila</w:t>
      </w:r>
      <w:proofErr w:type="spellEnd"/>
      <w:r w:rsidRPr="00394B4F">
        <w:rPr>
          <w:rFonts w:ascii="Times New Roman" w:eastAsia="Times New Roman" w:hAnsi="Times New Roman" w:cs="Times New Roman"/>
          <w:color w:val="000000"/>
          <w:sz w:val="24"/>
          <w:szCs w:val="24"/>
        </w:rPr>
        <w:t xml:space="preserve"> &amp; </w:t>
      </w:r>
      <w:proofErr w:type="spellStart"/>
      <w:r w:rsidRPr="00394B4F">
        <w:rPr>
          <w:rFonts w:ascii="Times New Roman" w:eastAsia="Times New Roman" w:hAnsi="Times New Roman" w:cs="Times New Roman"/>
          <w:color w:val="000000"/>
          <w:sz w:val="24"/>
          <w:szCs w:val="24"/>
        </w:rPr>
        <w:t>Evesti</w:t>
      </w:r>
      <w:proofErr w:type="spellEnd"/>
      <w:r w:rsidRPr="00394B4F">
        <w:rPr>
          <w:rFonts w:ascii="Times New Roman" w:eastAsia="Times New Roman" w:hAnsi="Times New Roman" w:cs="Times New Roman"/>
          <w:color w:val="000000"/>
          <w:sz w:val="24"/>
          <w:szCs w:val="24"/>
        </w:rPr>
        <w:t>, Antti. (2007). Ontology-based software reliability modelling.</w:t>
      </w:r>
    </w:p>
    <w:p w14:paraId="7140F5FA" w14:textId="77777777" w:rsidR="00394B4F" w:rsidRPr="00394B4F" w:rsidRDefault="00394B4F" w:rsidP="00394B4F">
      <w:pPr>
        <w:numPr>
          <w:ilvl w:val="0"/>
          <w:numId w:val="11"/>
        </w:numPr>
        <w:spacing w:after="0" w:line="240" w:lineRule="auto"/>
        <w:textAlignment w:val="baseline"/>
        <w:rPr>
          <w:rFonts w:ascii="Times New Roman" w:eastAsia="Times New Roman" w:hAnsi="Times New Roman" w:cs="Times New Roman"/>
          <w:color w:val="000000"/>
          <w:sz w:val="24"/>
          <w:szCs w:val="24"/>
        </w:rPr>
      </w:pPr>
      <w:r w:rsidRPr="00394B4F">
        <w:rPr>
          <w:rFonts w:ascii="Times New Roman" w:eastAsia="Times New Roman" w:hAnsi="Times New Roman" w:cs="Times New Roman"/>
          <w:color w:val="000000"/>
          <w:sz w:val="24"/>
          <w:szCs w:val="24"/>
        </w:rPr>
        <w:t xml:space="preserve">Sun, Bo &amp; Li, Yu &amp; Ye, </w:t>
      </w:r>
      <w:proofErr w:type="spellStart"/>
      <w:r w:rsidRPr="00394B4F">
        <w:rPr>
          <w:rFonts w:ascii="Times New Roman" w:eastAsia="Times New Roman" w:hAnsi="Times New Roman" w:cs="Times New Roman"/>
          <w:color w:val="000000"/>
          <w:sz w:val="24"/>
          <w:szCs w:val="24"/>
        </w:rPr>
        <w:t>Tianyuan</w:t>
      </w:r>
      <w:proofErr w:type="spellEnd"/>
      <w:r w:rsidRPr="00394B4F">
        <w:rPr>
          <w:rFonts w:ascii="Times New Roman" w:eastAsia="Times New Roman" w:hAnsi="Times New Roman" w:cs="Times New Roman"/>
          <w:color w:val="000000"/>
          <w:sz w:val="24"/>
          <w:szCs w:val="24"/>
        </w:rPr>
        <w:t xml:space="preserve"> &amp; Ren, Yi. (2015). A Novel Ontology Approach to Support Design for Reliability considering Environmental Effects. </w:t>
      </w:r>
      <w:proofErr w:type="spellStart"/>
      <w:r w:rsidRPr="00394B4F">
        <w:rPr>
          <w:rFonts w:ascii="Times New Roman" w:eastAsia="Times New Roman" w:hAnsi="Times New Roman" w:cs="Times New Roman"/>
          <w:color w:val="000000"/>
          <w:sz w:val="24"/>
          <w:szCs w:val="24"/>
        </w:rPr>
        <w:t>TheScientificWorldJournal</w:t>
      </w:r>
      <w:proofErr w:type="spellEnd"/>
      <w:r w:rsidRPr="00394B4F">
        <w:rPr>
          <w:rFonts w:ascii="Times New Roman" w:eastAsia="Times New Roman" w:hAnsi="Times New Roman" w:cs="Times New Roman"/>
          <w:color w:val="000000"/>
          <w:sz w:val="24"/>
          <w:szCs w:val="24"/>
        </w:rPr>
        <w:t>. 2015. 734984. 10.1155/2015/734984.</w:t>
      </w:r>
    </w:p>
    <w:p w14:paraId="642961EB" w14:textId="77777777" w:rsidR="00394B4F" w:rsidRPr="00394B4F" w:rsidRDefault="00394B4F" w:rsidP="00394B4F">
      <w:pPr>
        <w:numPr>
          <w:ilvl w:val="0"/>
          <w:numId w:val="11"/>
        </w:numPr>
        <w:spacing w:after="0" w:line="240" w:lineRule="auto"/>
        <w:textAlignment w:val="baseline"/>
        <w:rPr>
          <w:rFonts w:ascii="Times New Roman" w:eastAsia="Times New Roman" w:hAnsi="Times New Roman" w:cs="Times New Roman"/>
          <w:color w:val="000000"/>
          <w:sz w:val="24"/>
          <w:szCs w:val="24"/>
        </w:rPr>
      </w:pPr>
      <w:proofErr w:type="spellStart"/>
      <w:r w:rsidRPr="00394B4F">
        <w:rPr>
          <w:rFonts w:ascii="Times New Roman" w:eastAsia="Times New Roman" w:hAnsi="Times New Roman" w:cs="Times New Roman"/>
          <w:color w:val="000000"/>
          <w:sz w:val="24"/>
          <w:szCs w:val="24"/>
        </w:rPr>
        <w:t>Georgiev</w:t>
      </w:r>
      <w:proofErr w:type="spellEnd"/>
      <w:r w:rsidRPr="00394B4F">
        <w:rPr>
          <w:rFonts w:ascii="Times New Roman" w:eastAsia="Times New Roman" w:hAnsi="Times New Roman" w:cs="Times New Roman"/>
          <w:color w:val="000000"/>
          <w:sz w:val="24"/>
          <w:szCs w:val="24"/>
        </w:rPr>
        <w:t>, Krasin. (2013). Implementation of Reliability Analysis of an Aircraft System.</w:t>
      </w:r>
    </w:p>
    <w:p w14:paraId="229E5601" w14:textId="77777777" w:rsidR="00394B4F" w:rsidRPr="00394B4F" w:rsidRDefault="00394B4F" w:rsidP="00394B4F">
      <w:pPr>
        <w:numPr>
          <w:ilvl w:val="0"/>
          <w:numId w:val="11"/>
        </w:numPr>
        <w:spacing w:after="0" w:line="240" w:lineRule="auto"/>
        <w:textAlignment w:val="baseline"/>
        <w:rPr>
          <w:rFonts w:ascii="Times New Roman" w:eastAsia="Times New Roman" w:hAnsi="Times New Roman" w:cs="Times New Roman"/>
          <w:color w:val="000000"/>
          <w:sz w:val="24"/>
          <w:szCs w:val="24"/>
        </w:rPr>
      </w:pPr>
      <w:r w:rsidRPr="00394B4F">
        <w:rPr>
          <w:rFonts w:ascii="Arial" w:eastAsia="Times New Roman" w:hAnsi="Arial" w:cs="Arial"/>
          <w:color w:val="2E414F"/>
          <w:sz w:val="21"/>
          <w:szCs w:val="21"/>
          <w:shd w:val="clear" w:color="auto" w:fill="FFFFFF"/>
        </w:rPr>
        <w:t xml:space="preserve">Kim, </w:t>
      </w:r>
      <w:proofErr w:type="spellStart"/>
      <w:r w:rsidRPr="00394B4F">
        <w:rPr>
          <w:rFonts w:ascii="Arial" w:eastAsia="Times New Roman" w:hAnsi="Arial" w:cs="Arial"/>
          <w:color w:val="2E414F"/>
          <w:sz w:val="21"/>
          <w:szCs w:val="21"/>
          <w:shd w:val="clear" w:color="auto" w:fill="FFFFFF"/>
        </w:rPr>
        <w:t>Eun</w:t>
      </w:r>
      <w:proofErr w:type="spellEnd"/>
      <w:r w:rsidRPr="00394B4F">
        <w:rPr>
          <w:rFonts w:ascii="Arial" w:eastAsia="Times New Roman" w:hAnsi="Arial" w:cs="Arial"/>
          <w:color w:val="2E414F"/>
          <w:sz w:val="21"/>
          <w:szCs w:val="21"/>
          <w:shd w:val="clear" w:color="auto" w:fill="FFFFFF"/>
        </w:rPr>
        <w:t>-ji et al. “A Reliability Model of Truck Transportation Using FMEA and FTA.” (2015).</w:t>
      </w:r>
    </w:p>
    <w:p w14:paraId="2F5631D7" w14:textId="77777777" w:rsidR="00394B4F" w:rsidRPr="00394B4F" w:rsidRDefault="00394B4F" w:rsidP="00394B4F">
      <w:pPr>
        <w:numPr>
          <w:ilvl w:val="0"/>
          <w:numId w:val="11"/>
        </w:numPr>
        <w:spacing w:after="0" w:line="240" w:lineRule="auto"/>
        <w:textAlignment w:val="baseline"/>
        <w:rPr>
          <w:rFonts w:ascii="Times New Roman" w:eastAsia="Times New Roman" w:hAnsi="Times New Roman" w:cs="Times New Roman"/>
          <w:color w:val="000000"/>
          <w:sz w:val="24"/>
          <w:szCs w:val="24"/>
        </w:rPr>
      </w:pPr>
      <w:proofErr w:type="gramStart"/>
      <w:r w:rsidRPr="00394B4F">
        <w:rPr>
          <w:rFonts w:ascii="cvut-n" w:eastAsia="Times New Roman" w:hAnsi="cvut-n" w:cs="Times New Roman"/>
          <w:color w:val="000000"/>
          <w:sz w:val="23"/>
          <w:szCs w:val="23"/>
          <w:shd w:val="clear" w:color="auto" w:fill="FFFFFF"/>
        </w:rPr>
        <w:t>,</w:t>
      </w:r>
      <w:proofErr w:type="spellStart"/>
      <w:r w:rsidRPr="00394B4F">
        <w:rPr>
          <w:rFonts w:ascii="cvut-n" w:eastAsia="Times New Roman" w:hAnsi="cvut-n" w:cs="Times New Roman"/>
          <w:color w:val="000000"/>
          <w:sz w:val="23"/>
          <w:szCs w:val="23"/>
          <w:shd w:val="clear" w:color="auto" w:fill="FFFFFF"/>
        </w:rPr>
        <w:t>Bolčeková.S</w:t>
      </w:r>
      <w:proofErr w:type="spellEnd"/>
      <w:proofErr w:type="gramEnd"/>
      <w:r w:rsidRPr="00394B4F">
        <w:rPr>
          <w:rFonts w:ascii="cvut-n" w:eastAsia="Times New Roman" w:hAnsi="cvut-n" w:cs="Times New Roman"/>
          <w:color w:val="000000"/>
          <w:sz w:val="23"/>
          <w:szCs w:val="23"/>
          <w:shd w:val="clear" w:color="auto" w:fill="FFFFFF"/>
        </w:rPr>
        <w:t xml:space="preserve">, </w:t>
      </w:r>
      <w:proofErr w:type="spellStart"/>
      <w:r w:rsidRPr="00394B4F">
        <w:rPr>
          <w:rFonts w:ascii="cvut-n" w:eastAsia="Times New Roman" w:hAnsi="cvut-n" w:cs="Times New Roman"/>
          <w:color w:val="000000"/>
          <w:sz w:val="23"/>
          <w:szCs w:val="23"/>
          <w:shd w:val="clear" w:color="auto" w:fill="FFFFFF"/>
        </w:rPr>
        <w:t>Lalis.A</w:t>
      </w:r>
      <w:proofErr w:type="spellEnd"/>
      <w:r w:rsidRPr="00394B4F">
        <w:rPr>
          <w:rFonts w:ascii="cvut-n" w:eastAsia="Times New Roman" w:hAnsi="cvut-n" w:cs="Times New Roman"/>
          <w:color w:val="000000"/>
          <w:sz w:val="23"/>
          <w:szCs w:val="23"/>
          <w:shd w:val="clear" w:color="auto" w:fill="FFFFFF"/>
        </w:rPr>
        <w:t xml:space="preserve">.: </w:t>
      </w:r>
      <w:r w:rsidRPr="00394B4F">
        <w:rPr>
          <w:rFonts w:ascii="Times New Roman" w:eastAsia="Times New Roman" w:hAnsi="Times New Roman" w:cs="Times New Roman"/>
          <w:color w:val="000000"/>
          <w:sz w:val="24"/>
          <w:szCs w:val="24"/>
        </w:rPr>
        <w:t>Reliability Analysis of Mechanical and Lubrication System of Aircraft Engine.</w:t>
      </w:r>
    </w:p>
    <w:p w14:paraId="18C2D7E7" w14:textId="77777777" w:rsidR="00394B4F" w:rsidRPr="00394B4F" w:rsidRDefault="00394B4F" w:rsidP="00394B4F">
      <w:pPr>
        <w:numPr>
          <w:ilvl w:val="0"/>
          <w:numId w:val="11"/>
        </w:numPr>
        <w:spacing w:after="0" w:line="240" w:lineRule="auto"/>
        <w:textAlignment w:val="baseline"/>
        <w:rPr>
          <w:rFonts w:ascii="Times New Roman" w:eastAsia="Times New Roman" w:hAnsi="Times New Roman" w:cs="Times New Roman"/>
          <w:color w:val="000000"/>
          <w:sz w:val="24"/>
          <w:szCs w:val="24"/>
        </w:rPr>
      </w:pPr>
      <w:r w:rsidRPr="00394B4F">
        <w:rPr>
          <w:rFonts w:ascii="Times New Roman" w:eastAsia="Times New Roman" w:hAnsi="Times New Roman" w:cs="Times New Roman"/>
          <w:color w:val="000000"/>
          <w:sz w:val="24"/>
          <w:szCs w:val="24"/>
        </w:rPr>
        <w:t xml:space="preserve">Prince Sales, Tiago &amp; Guarino, Nicola &amp; </w:t>
      </w:r>
      <w:proofErr w:type="spellStart"/>
      <w:r w:rsidRPr="00394B4F">
        <w:rPr>
          <w:rFonts w:ascii="Times New Roman" w:eastAsia="Times New Roman" w:hAnsi="Times New Roman" w:cs="Times New Roman"/>
          <w:color w:val="000000"/>
          <w:sz w:val="24"/>
          <w:szCs w:val="24"/>
        </w:rPr>
        <w:t>Guizzardi</w:t>
      </w:r>
      <w:proofErr w:type="spellEnd"/>
      <w:r w:rsidRPr="00394B4F">
        <w:rPr>
          <w:rFonts w:ascii="Times New Roman" w:eastAsia="Times New Roman" w:hAnsi="Times New Roman" w:cs="Times New Roman"/>
          <w:color w:val="000000"/>
          <w:sz w:val="24"/>
          <w:szCs w:val="24"/>
        </w:rPr>
        <w:t xml:space="preserve">, Giancarlo &amp; </w:t>
      </w:r>
      <w:proofErr w:type="spellStart"/>
      <w:r w:rsidRPr="00394B4F">
        <w:rPr>
          <w:rFonts w:ascii="Times New Roman" w:eastAsia="Times New Roman" w:hAnsi="Times New Roman" w:cs="Times New Roman"/>
          <w:color w:val="000000"/>
          <w:sz w:val="24"/>
          <w:szCs w:val="24"/>
        </w:rPr>
        <w:t>Mylopoulos</w:t>
      </w:r>
      <w:proofErr w:type="spellEnd"/>
      <w:r w:rsidRPr="00394B4F">
        <w:rPr>
          <w:rFonts w:ascii="Times New Roman" w:eastAsia="Times New Roman" w:hAnsi="Times New Roman" w:cs="Times New Roman"/>
          <w:color w:val="000000"/>
          <w:sz w:val="24"/>
          <w:szCs w:val="24"/>
        </w:rPr>
        <w:t>, John. (2017). An Ontological Analysis of Value Propositions. 10.1109/EDOC.2017.32.</w:t>
      </w:r>
    </w:p>
    <w:p w14:paraId="05E187BF" w14:textId="77777777" w:rsidR="00394B4F" w:rsidRPr="00394B4F" w:rsidRDefault="00394B4F" w:rsidP="00394B4F">
      <w:pPr>
        <w:numPr>
          <w:ilvl w:val="0"/>
          <w:numId w:val="11"/>
        </w:numPr>
        <w:spacing w:after="0" w:line="240" w:lineRule="auto"/>
        <w:textAlignment w:val="baseline"/>
        <w:rPr>
          <w:rFonts w:ascii="Times New Roman" w:eastAsia="Times New Roman" w:hAnsi="Times New Roman" w:cs="Times New Roman"/>
          <w:color w:val="000000"/>
          <w:sz w:val="24"/>
          <w:szCs w:val="24"/>
        </w:rPr>
      </w:pPr>
      <w:hyperlink r:id="rId13" w:history="1">
        <w:r w:rsidRPr="00394B4F">
          <w:rPr>
            <w:rFonts w:ascii="Times New Roman" w:eastAsia="Times New Roman" w:hAnsi="Times New Roman" w:cs="Times New Roman"/>
            <w:color w:val="000000"/>
            <w:sz w:val="24"/>
            <w:szCs w:val="24"/>
            <w:u w:val="single"/>
          </w:rPr>
          <w:t>https://mosaicprojects.com.au/WhitePapers/WP1003_FMEA.pdf?fbclid=IwAR3YGq7u7bm24u0LaDut-j5jwLcOjHG4hZO81RnMAwNhzO296YnWZS4WaWk</w:t>
        </w:r>
      </w:hyperlink>
    </w:p>
    <w:p w14:paraId="38216129" w14:textId="77777777" w:rsidR="00394B4F" w:rsidRPr="00394B4F" w:rsidRDefault="00394B4F" w:rsidP="00394B4F">
      <w:pPr>
        <w:numPr>
          <w:ilvl w:val="0"/>
          <w:numId w:val="11"/>
        </w:numPr>
        <w:spacing w:after="0" w:line="240" w:lineRule="auto"/>
        <w:textAlignment w:val="baseline"/>
        <w:rPr>
          <w:rFonts w:ascii="Times New Roman" w:eastAsia="Times New Roman" w:hAnsi="Times New Roman" w:cs="Times New Roman"/>
          <w:color w:val="000000"/>
          <w:sz w:val="24"/>
          <w:szCs w:val="24"/>
        </w:rPr>
      </w:pPr>
      <w:hyperlink r:id="rId14" w:history="1">
        <w:r w:rsidRPr="00394B4F">
          <w:rPr>
            <w:rFonts w:ascii="Times New Roman" w:eastAsia="Times New Roman" w:hAnsi="Times New Roman" w:cs="Times New Roman"/>
            <w:color w:val="000000"/>
            <w:sz w:val="24"/>
            <w:szCs w:val="24"/>
            <w:u w:val="single"/>
          </w:rPr>
          <w:t xml:space="preserve">Kabir, </w:t>
        </w:r>
        <w:proofErr w:type="spellStart"/>
        <w:r w:rsidRPr="00394B4F">
          <w:rPr>
            <w:rFonts w:ascii="Times New Roman" w:eastAsia="Times New Roman" w:hAnsi="Times New Roman" w:cs="Times New Roman"/>
            <w:color w:val="000000"/>
            <w:sz w:val="24"/>
            <w:szCs w:val="24"/>
            <w:u w:val="single"/>
          </w:rPr>
          <w:t>Sohag</w:t>
        </w:r>
        <w:proofErr w:type="spellEnd"/>
        <w:r w:rsidRPr="00394B4F">
          <w:rPr>
            <w:rFonts w:ascii="Times New Roman" w:eastAsia="Times New Roman" w:hAnsi="Times New Roman" w:cs="Times New Roman"/>
            <w:color w:val="000000"/>
            <w:sz w:val="24"/>
            <w:szCs w:val="24"/>
            <w:u w:val="single"/>
          </w:rPr>
          <w:t xml:space="preserve">. 'An overview of fault tree analysis and its application in </w:t>
        </w:r>
        <w:proofErr w:type="gramStart"/>
        <w:r w:rsidRPr="00394B4F">
          <w:rPr>
            <w:rFonts w:ascii="Times New Roman" w:eastAsia="Times New Roman" w:hAnsi="Times New Roman" w:cs="Times New Roman"/>
            <w:color w:val="000000"/>
            <w:sz w:val="24"/>
            <w:szCs w:val="24"/>
            <w:u w:val="single"/>
          </w:rPr>
          <w:t>model based</w:t>
        </w:r>
        <w:proofErr w:type="gramEnd"/>
        <w:r w:rsidRPr="00394B4F">
          <w:rPr>
            <w:rFonts w:ascii="Times New Roman" w:eastAsia="Times New Roman" w:hAnsi="Times New Roman" w:cs="Times New Roman"/>
            <w:color w:val="000000"/>
            <w:sz w:val="24"/>
            <w:szCs w:val="24"/>
            <w:u w:val="single"/>
          </w:rPr>
          <w:t xml:space="preserve"> dependability analysis.' Expert Systems with Applications 77 (2017): 114-135.</w:t>
        </w:r>
      </w:hyperlink>
    </w:p>
    <w:p w14:paraId="0F0307B7" w14:textId="09F7E5E7" w:rsidR="0003283D" w:rsidRPr="00394B4F" w:rsidRDefault="0003283D" w:rsidP="00394B4F">
      <w:bookmarkStart w:id="0" w:name="_GoBack"/>
      <w:bookmarkEnd w:id="0"/>
    </w:p>
    <w:sectPr w:rsidR="0003283D" w:rsidRPr="00394B4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0002AFF" w:usb1="C000247B" w:usb2="00000009" w:usb3="00000000" w:csb0="000001FF" w:csb1="00000000"/>
  </w:font>
  <w:font w:name="Segoe UI">
    <w:panose1 w:val="020B0502040204020203"/>
    <w:charset w:val="EE"/>
    <w:family w:val="swiss"/>
    <w:pitch w:val="variable"/>
    <w:sig w:usb0="E00022FF" w:usb1="C000205B" w:usb2="00000009" w:usb3="00000000" w:csb0="000001DF" w:csb1="00000000"/>
  </w:font>
  <w:font w:name="Georgia">
    <w:panose1 w:val="02040502050405020303"/>
    <w:charset w:val="00"/>
    <w:family w:val="roman"/>
    <w:pitch w:val="variable"/>
    <w:sig w:usb0="00000287" w:usb1="00000000" w:usb2="00000000" w:usb3="00000000" w:csb0="0000009F" w:csb1="00000000"/>
  </w:font>
  <w:font w:name="cvut-n">
    <w:altName w:val="Calibri"/>
    <w:charset w:val="00"/>
    <w:family w:val="auto"/>
    <w:pitch w:val="default"/>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0246A"/>
    <w:multiLevelType w:val="multilevel"/>
    <w:tmpl w:val="552CF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6B5D90"/>
    <w:multiLevelType w:val="multilevel"/>
    <w:tmpl w:val="3188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450ACE"/>
    <w:multiLevelType w:val="multilevel"/>
    <w:tmpl w:val="6BFE8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EF2C7C"/>
    <w:multiLevelType w:val="multilevel"/>
    <w:tmpl w:val="B0EA8F00"/>
    <w:lvl w:ilvl="0">
      <w:start w:val="5"/>
      <w:numFmt w:val="bullet"/>
      <w:lvlText w:val="-"/>
      <w:lvlJc w:val="left"/>
      <w:pPr>
        <w:ind w:left="720" w:hanging="360"/>
      </w:pPr>
      <w:rPr>
        <w:rFonts w:ascii="Times New Roman" w:eastAsia="Times New Roman" w:hAnsi="Times New Roman" w:cs="Times New Roman"/>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F0B5423"/>
    <w:multiLevelType w:val="multilevel"/>
    <w:tmpl w:val="F1027D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2C0741C"/>
    <w:multiLevelType w:val="multilevel"/>
    <w:tmpl w:val="3E56C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0420B7"/>
    <w:multiLevelType w:val="multilevel"/>
    <w:tmpl w:val="7480E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1A4206"/>
    <w:multiLevelType w:val="multilevel"/>
    <w:tmpl w:val="2CF89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1E1A31"/>
    <w:multiLevelType w:val="multilevel"/>
    <w:tmpl w:val="038A3B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CD36FAF"/>
    <w:multiLevelType w:val="multilevel"/>
    <w:tmpl w:val="9D80A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4"/>
  </w:num>
  <w:num w:numId="4">
    <w:abstractNumId w:val="5"/>
  </w:num>
  <w:num w:numId="5">
    <w:abstractNumId w:val="6"/>
  </w:num>
  <w:num w:numId="6">
    <w:abstractNumId w:val="9"/>
  </w:num>
  <w:num w:numId="7">
    <w:abstractNumId w:val="1"/>
  </w:num>
  <w:num w:numId="8">
    <w:abstractNumId w:val="2"/>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83D"/>
    <w:rsid w:val="0003283D"/>
    <w:rsid w:val="00394B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209F4"/>
  <w15:docId w15:val="{74A428B7-287E-4896-92FE-E3651872E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9F20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2053"/>
    <w:rPr>
      <w:rFonts w:ascii="Segoe UI" w:hAnsi="Segoe UI" w:cs="Segoe UI"/>
      <w:sz w:val="18"/>
      <w:szCs w:val="18"/>
    </w:rPr>
  </w:style>
  <w:style w:type="paragraph" w:styleId="ListParagraph">
    <w:name w:val="List Paragraph"/>
    <w:basedOn w:val="Normal"/>
    <w:uiPriority w:val="34"/>
    <w:qFormat/>
    <w:rsid w:val="004036B1"/>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394B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94B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988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mosaicprojects.com.au/WhitePapers/WP1003_FMEA.pdf?fbclid=IwAR3YGq7u7bm24u0LaDut-j5jwLcOjHG4hZO81RnMAwNhzO296YnWZS4WaWk"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scholar.google.com/scholar?hl=sk&amp;as_sdt=0%2C5&amp;q=An+overview+of+Fault+Tree+Analysis+and+its+application+in+model+based+dependability+analysis&amp;bt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KG7UMH5ZFhHJaeA58ylMPdkCyw==">AMUW2mXmxMXe7c/jnFmD8xdH2ArAK6FfVeAPYkA1QJ3inNbjd31rfnGhRT6mR98HUB2EFzWwVdHvZFHgASjN0UjOqYcld0M0tmoMoY/dciH9vcob+tcq/BYJBesRY1xk5By0VuKxN8pyQLyd+xXFZBUDrZk+7bcYjsbvvCBSDqEnCtf61yApTSQ=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1238</Words>
  <Characters>7059</Characters>
  <Application>Microsoft Office Word</Application>
  <DocSecurity>0</DocSecurity>
  <Lines>58</Lines>
  <Paragraphs>16</Paragraphs>
  <ScaleCrop>false</ScaleCrop>
  <Company/>
  <LinksUpToDate>false</LinksUpToDate>
  <CharactersWithSpaces>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Jana</dc:creator>
  <cp:lastModifiedBy>Ahmad, Jana</cp:lastModifiedBy>
  <cp:revision>2</cp:revision>
  <dcterms:created xsi:type="dcterms:W3CDTF">2020-01-15T00:14:00Z</dcterms:created>
  <dcterms:modified xsi:type="dcterms:W3CDTF">2020-03-02T19:41:00Z</dcterms:modified>
</cp:coreProperties>
</file>