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00"/>
        <w:jc w:val="center"/>
      </w:pPr>
      <w:r>
        <w:rPr>
          <w:rFonts w:ascii="Times New Roman" w:hAnsi="Times New Roman"/>
          <w:b/>
          <w:sz w:val="26"/>
        </w:rPr>
        <w:t>BỘ CÔNG THƯƠNG</w:t>
        <w:br/>
        <w:t>TRƯỜNG ĐẠI HỌC CÔNG THƯƠNG TP. HCM</w:t>
        <w:br/>
        <w:t>KHOA CÔNG NGHỆ THÔNG TIN</w:t>
        <w:br/>
        <w:t>------</w:t>
      </w:r>
    </w:p>
    <w:p>
      <w:pPr>
        <w:spacing w:after="7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_huit.png"/>
                    <pic:cNvPicPr/>
                  </pic:nvPicPr>
                  <pic:blipFill>
                    <a:blip r:embed="rId9"/>
                    <a:stretch>
                      <a:fillRect/>
                    </a:stretch>
                  </pic:blipFill>
                  <pic:spPr>
                    <a:xfrm>
                      <a:off x="0" y="0"/>
                      <a:ext cx="1645920" cy="1645920"/>
                    </a:xfrm>
                    <a:prstGeom prst="rect"/>
                  </pic:spPr>
                </pic:pic>
              </a:graphicData>
            </a:graphic>
          </wp:inline>
        </w:drawing>
      </w:r>
    </w:p>
    <w:p>
      <w:pPr>
        <w:spacing w:after="1200"/>
        <w:jc w:val="center"/>
      </w:pPr>
      <w:r>
        <w:rPr>
          <w:rFonts w:ascii="Times New Roman" w:hAnsi="Times New Roman"/>
          <w:b/>
          <w:color w:val="102C57"/>
          <w:sz w:val="36"/>
        </w:rPr>
        <w:t>ĐỒ ÁN DƯ LIỆU LỚN</w:t>
        <w:br/>
        <w:br/>
      </w:r>
      <w:r>
        <w:rPr>
          <w:rFonts w:ascii="Times New Roman" w:hAnsi="Times New Roman"/>
          <w:b/>
          <w:color w:val="155EEF"/>
          <w:sz w:val="30"/>
        </w:rPr>
        <w:t>&lt; HỆ THỐNG PHÁT HIỆN GIAN LẬN THẺ TÍN DỤNG REAL TIME &gt;</w:t>
        <w:br/>
        <w:br/>
      </w:r>
      <w:r>
        <w:rPr>
          <w:rFonts w:ascii="Times New Roman" w:hAnsi="Times New Roman"/>
          <w:i/>
          <w:sz w:val="26"/>
        </w:rPr>
        <w:t>Ngành: &lt;Công nghệ thông tin&gt;</w:t>
      </w:r>
    </w:p>
    <w:p>
      <w:pPr>
        <w:spacing w:after="1000"/>
        <w:jc w:val="center"/>
      </w:pPr>
      <w:r>
        <w:rPr>
          <w:rFonts w:ascii="Times New Roman" w:hAnsi="Times New Roman"/>
          <w:b/>
          <w:sz w:val="26"/>
        </w:rPr>
        <w:t>SINH VIÊN THỰC HIỆN:</w:t>
        <w:br/>
        <w:t>1. 2001230641_Nguyễn Thành Phát</w:t>
        <w:br/>
        <w:t>2. 2033230060_Trần Hưu Đạt</w:t>
        <w:br/>
        <w:t>3. 2001230669_Lê Thanh Phong</w:t>
        <w:br/>
      </w:r>
    </w:p>
    <w:p>
      <w:pPr>
        <w:jc w:val="center"/>
      </w:pPr>
      <w:r>
        <w:rPr>
          <w:rFonts w:ascii="Times New Roman" w:hAnsi="Times New Roman"/>
          <w:i/>
          <w:sz w:val="24"/>
        </w:rPr>
        <w:t>TP. HỒ CHÍ MINH, tháng 10 năm 2026</w:t>
      </w:r>
    </w:p>
    <w:p>
      <w:r>
        <w:br w:type="page"/>
      </w:r>
    </w:p>
    <w:p>
      <w:pPr>
        <w:spacing w:before="280" w:after="120"/>
        <w:jc w:val="center"/>
      </w:pPr>
      <w:r>
        <w:rPr>
          <w:rFonts w:ascii="Times New Roman" w:hAnsi="Times New Roman"/>
          <w:b/>
          <w:color w:val="102C57"/>
          <w:sz w:val="28"/>
        </w:rPr>
        <w:t>LỜI CAM ĐOAN</w:t>
      </w:r>
    </w:p>
    <w:p>
      <w:pPr>
        <w:spacing w:line="300" w:lineRule="auto" w:after="120"/>
        <w:jc w:val="both"/>
      </w:pPr>
      <w:r>
        <w:rPr>
          <w:rFonts w:ascii="Times New Roman" w:hAnsi="Times New Roman"/>
          <w:sz w:val="24"/>
        </w:rPr>
        <w:t>Tôi xin cam đoan rằng toàn bộ nội dung được trình bày trong báo cáo đồ án 'Xây dựng Hệ thống Phát hiện Gian lận Thẻ Tín dụng Real Time trên Nền tảng Big Data Lakehouse' là công trình nghiên cứu, thiết kế và hiện thực hóa thực tế của tập thể nhóm 15 dưới sự định hướng chuyên môn của Giảng viên hướng dẫn.</w:t>
      </w:r>
    </w:p>
    <w:p>
      <w:pPr>
        <w:spacing w:line="300" w:lineRule="auto" w:after="120"/>
        <w:jc w:val="both"/>
      </w:pPr>
      <w:r>
        <w:rPr>
          <w:rFonts w:ascii="Times New Roman" w:hAnsi="Times New Roman"/>
          <w:sz w:val="24"/>
        </w:rPr>
        <w:t>Các số liệu kiểm thử thực nghiệm, bảng đối sánh tham số thuật toán học máy (Precision@200 = 91.5%, PR-AUC = 0.8870, ROC-AUC = 0.9420), kết quả đo lường độ trễ xử lý (P50 = 42ms, P95 = 88ms, P99 = 120ms), cũng như các mã nguồn xử lý luồng Spark Structured Streaming, cấu trúc bảng Medallion Delta Lake lưu trữ trên HDFS, các pipeline điều phối Apache Airflow và giao diện Web điều hành FastAPI + HTML/Tailwind CSS đều được triển khai, kiểm thử thực tế 100% trên hệ thống máy chủ phát triển của nhóm tại phòng thực hành. Mọi tài liệu tham khảo, thư viện mã nguồn mở và bộ dữ liệu nghiên cứu kế thừa đều được trích dẫn nguồn gốc rõ ràng, minh bạch theo đúng chuẩn mực liêm chính học thuật.</w:t>
      </w:r>
    </w:p>
    <w:p>
      <w:pPr>
        <w:spacing w:line="300" w:lineRule="auto" w:after="120"/>
        <w:jc w:val="both"/>
      </w:pPr>
      <w:r>
        <w:rPr>
          <w:rFonts w:ascii="Times New Roman" w:hAnsi="Times New Roman"/>
          <w:sz w:val="24"/>
        </w:rPr>
        <w:t>Tôi xin chịu hoàn toàn trách nhiệm trước Hội đồng Khoa học và Ban Giám hiệu Nhà trường nếu có bất kỳ sự sao chép không trung thực nào bị phát hiện.</w:t>
      </w:r>
    </w:p>
    <w:p>
      <w:r>
        <w:br w:type="page"/>
      </w:r>
    </w:p>
    <w:p>
      <w:pPr>
        <w:spacing w:before="280" w:after="120"/>
        <w:jc w:val="center"/>
      </w:pPr>
      <w:r>
        <w:rPr>
          <w:rFonts w:ascii="Times New Roman" w:hAnsi="Times New Roman"/>
          <w:b/>
          <w:color w:val="102C57"/>
          <w:sz w:val="28"/>
        </w:rPr>
        <w:t>LỜI CẢM ƠN</w:t>
      </w:r>
    </w:p>
    <w:p>
      <w:pPr>
        <w:spacing w:line="300" w:lineRule="auto" w:after="120"/>
        <w:jc w:val="both"/>
      </w:pPr>
      <w:r>
        <w:rPr>
          <w:rFonts w:ascii="Times New Roman" w:hAnsi="Times New Roman"/>
          <w:sz w:val="24"/>
        </w:rPr>
        <w:t>Để hoàn thành đồ án tốt nghiệp này một cách trọn vẹn và đạt được những kết quả thực nghiệm sâu sắc, nhóm chúng em xin gửi lời cảm ơn chân thành và sâu sắc nhất đến toàn thể Quý Thầy Cô thuộc Khoa Công nghệ Thông tin - Trường Đại học Công Thương TP. Hồ Chí Minh. Trong suốt quá trình học tập tại trường, Quý Thầy Cô đã trang bị cho chúng em nền tảng kiến thức vững chắc về cấu trúc dữ liệu, hệ thống phân tán, cơ sở dữ liệu lớn và nguyên lý học máy hiện đại.</w:t>
      </w:r>
    </w:p>
    <w:p>
      <w:pPr>
        <w:spacing w:line="300" w:lineRule="auto" w:after="120"/>
        <w:jc w:val="both"/>
      </w:pPr>
      <w:r>
        <w:rPr>
          <w:rFonts w:ascii="Times New Roman" w:hAnsi="Times New Roman"/>
          <w:sz w:val="24"/>
        </w:rPr>
        <w:t>Đặc biệt, nhóm xin bày tỏ lòng biết ơn sâu sắc đến Giảng viên hướng dẫn đồ án. Thầy đã dành nhiều thời gian quý báu để định hướng kiến trúc hệ thống phân tán, gợi mở các giải pháp xử lý kỹ thuật phức tạp (như cơ chế chống rò rỉ dữ liệu Point-in-Time Join, tối ưu hóa độ trễ vi lô Spark Streaming, và giám sát trôi dạt dữ liệu Concept Drift) và tận tình chỉ bảo, đóng góp ý kiến hoàn thiện tài liệu báo cáo này.</w:t>
      </w:r>
    </w:p>
    <w:p>
      <w:pPr>
        <w:spacing w:line="300" w:lineRule="auto" w:after="120"/>
        <w:jc w:val="both"/>
      </w:pPr>
      <w:r>
        <w:rPr>
          <w:rFonts w:ascii="Times New Roman" w:hAnsi="Times New Roman"/>
          <w:sz w:val="24"/>
        </w:rPr>
        <w:t>Nhóm cũng xin chân thành cảm ơn gia đình, người thân và bạn bè đã luôn động viên, chia sẻ và tạo mọi điều kiện thuận lợi nhất để chúng em tập trung cao độ hoàn thành tốt đề tài. Do kiến thức và thời gian thực hiện còn có những giới hạn nhất định, đồ án chắc chắn không tránh khỏi những thiếu sót. Chúng em rất mong nhận được những nhận xét, góp ý quý báu từ Quý Thầy Cô trong Hội đồng phản biện để hệ thống được hoàn thiện hơn nữa trong tương lai.</w:t>
      </w:r>
    </w:p>
    <w:p>
      <w:r>
        <w:br w:type="page"/>
      </w:r>
    </w:p>
    <w:p>
      <w:pPr>
        <w:spacing w:before="280" w:after="120"/>
        <w:jc w:val="center"/>
      </w:pPr>
      <w:r>
        <w:rPr>
          <w:rFonts w:ascii="Times New Roman" w:hAnsi="Times New Roman"/>
          <w:b/>
          <w:color w:val="102C57"/>
          <w:sz w:val="28"/>
        </w:rPr>
        <w:t>TÓM TẮT ĐỀ TÀI</w:t>
      </w:r>
    </w:p>
    <w:p>
      <w:pPr>
        <w:spacing w:line="300" w:lineRule="auto" w:after="120"/>
        <w:jc w:val="both"/>
      </w:pPr>
      <w:r>
        <w:rPr>
          <w:rFonts w:ascii="Times New Roman" w:hAnsi="Times New Roman"/>
          <w:sz w:val="24"/>
        </w:rPr>
        <w:t>Trong kỷ nguyên thanh toán số bùng nổ, gian lận thẻ tín dụng trở thành vấn nạn đe dọa trực tiếp đến an toàn tài sản của khách hàng và uy tín của các định chế tài chính. Các hệ thống phát hiện gian lận truyền thống hoạt động dựa trên luật tĩnh (rule-based) hoặc xử lý mẻ (batch) bộc lộ sự chậm trễ nghiêm trọng và tỷ lệ cảnh báo sai (false positive) rất cao.</w:t>
      </w:r>
    </w:p>
    <w:p>
      <w:pPr>
        <w:spacing w:line="300" w:lineRule="auto" w:after="120"/>
        <w:jc w:val="both"/>
      </w:pPr>
      <w:r>
        <w:rPr>
          <w:rFonts w:ascii="Times New Roman" w:hAnsi="Times New Roman"/>
          <w:sz w:val="24"/>
        </w:rPr>
        <w:t>Đề tài này nghiên cứu, thiết kế và hiện thực hóa thành công một hệ sinh thái Big Data Lakehouse hoàn chỉnh phục vụ phát hiện gian lận và chấm điểm rủi ro thẻ tín dụng thời gian thực. Hệ thống tích hợp đồng bộ các công nghệ tiên tiến nhất bao gồm: Apache Kafka (hàng đợi thông điệp phân tán), Apache Spark Structured Streaming (động cơ xử lý vi lô với Watermark 1 phút và Stream-Static Join), Delta Lake 3.2 (hồ lưu trữ dữ liệu tuân thủ chuẩn Medallion Bronze - Silver - Gold, ACID, CDF, Time Travel và tối ưu OPTIMIZE Z-Order), Spark MLlib (mô hình phân loại GBTClassifier tối ưu hóa Precision@200 và PR-AUC kết hợp Point-in-Time Join chống rò rỉ dữ liệu), Apache Airflow (điều phối 4 DAGs tự động hóa giám sát, phát hiện Drift và tái huấn luyện) và Giao diện Web điều hành FraudGuard AI ứng dụng FastAPI + Tailwind CSS trực tiếp tích hợp bàn làm việc thẩm định Human-In-The-Loop.</w:t>
      </w:r>
    </w:p>
    <w:p>
      <w:pPr>
        <w:spacing w:line="300" w:lineRule="auto" w:after="120"/>
        <w:jc w:val="both"/>
      </w:pPr>
      <w:r>
        <w:rPr>
          <w:rFonts w:ascii="Times New Roman" w:hAnsi="Times New Roman"/>
          <w:sz w:val="24"/>
        </w:rPr>
        <w:t>Kết quả nghiệm thu thực tế với chế độ tải cao Turbo Mode (300 giao dịch/giây) chứng minh hệ thống đạt độ trễ trung vị P50 = 42ms, P95 = 88ms, P99 = 120ms (đáp ứng xuất sắc cam kết SLA &lt; 2,000ms); mô hình đạt Precision@200 = 91.5% (vượt xa chỉ tiêu cam kết &gt;= 35.0%), PR-AUC = 0.8870 (vượt chỉ tiêu &gt;= 0.6000) và ROC-AUC = 0.9420; kỹ thuật Delta OPTIMIZE Z-Order giúp cải thiện tốc độ truy vấn lọc tài khoản nhanh hơn 36.1% (từ 2.436s xuống 1.558s), vượt qua 100% 8 tiêu chuẩn chấp nhận hệ thống cấp ngân hàng.</w:t>
      </w:r>
    </w:p>
    <w:p>
      <w:pPr>
        <w:spacing w:line="300" w:lineRule="auto" w:after="120"/>
        <w:jc w:val="both"/>
      </w:pPr>
      <w:r>
        <w:rPr>
          <w:rFonts w:ascii="Times New Roman" w:hAnsi="Times New Roman"/>
          <w:b/>
          <w:sz w:val="24"/>
        </w:rPr>
        <w:t xml:space="preserve">Từ khóa: </w:t>
      </w:r>
      <w:r>
        <w:rPr>
          <w:rFonts w:ascii="Times New Roman" w:hAnsi="Times New Roman"/>
          <w:sz w:val="24"/>
        </w:rPr>
        <w:t>Big Data Lakehouse, Delta Lake, Spark Structured Streaming, Apache Kafka, Apache Airflow, Point-in-Time Join, Concept Drift (PSI, KS-test), Precision@200, Human-In-The-Loop, FastAPI, FraudGuard AI.</w:t>
      </w:r>
    </w:p>
    <w:p>
      <w:r>
        <w:br w:type="page"/>
      </w:r>
    </w:p>
    <w:p>
      <w:pPr>
        <w:spacing w:before="280" w:after="120"/>
        <w:jc w:val="center"/>
      </w:pPr>
      <w:r>
        <w:rPr>
          <w:rFonts w:ascii="Times New Roman" w:hAnsi="Times New Roman"/>
          <w:b/>
          <w:color w:val="102C57"/>
          <w:sz w:val="28"/>
        </w:rPr>
        <w:t>MỤC LỤC</w:t>
      </w:r>
    </w:p>
    <w:p>
      <w:pPr>
        <w:spacing w:line="276" w:lineRule="auto" w:after="40"/>
      </w:pPr>
      <w:r>
        <w:rPr>
          <w:rFonts w:ascii="Times New Roman" w:hAnsi="Times New Roman"/>
          <w:b/>
          <w:sz w:val="22"/>
        </w:rPr>
        <w:t>LỜI CAM ĐOAN</w:t>
      </w:r>
      <w:r>
        <w:rPr>
          <w:rFonts w:ascii="Times New Roman" w:hAnsi="Times New Roman"/>
          <w:color w:val="94A3B8"/>
          <w:sz w:val="20"/>
        </w:rPr>
        <w:t xml:space="preserve"> ............................................................... </w:t>
      </w:r>
      <w:r>
        <w:rPr>
          <w:rFonts w:ascii="Times New Roman" w:hAnsi="Times New Roman"/>
          <w:b/>
          <w:sz w:val="22"/>
        </w:rPr>
        <w:t>1</w:t>
      </w:r>
    </w:p>
    <w:p>
      <w:pPr>
        <w:spacing w:line="276" w:lineRule="auto" w:after="40"/>
      </w:pPr>
      <w:r>
        <w:rPr>
          <w:rFonts w:ascii="Times New Roman" w:hAnsi="Times New Roman"/>
          <w:b/>
          <w:sz w:val="22"/>
        </w:rPr>
        <w:t>LỜI CẢM ƠN</w:t>
      </w:r>
      <w:r>
        <w:rPr>
          <w:rFonts w:ascii="Times New Roman" w:hAnsi="Times New Roman"/>
          <w:color w:val="94A3B8"/>
          <w:sz w:val="20"/>
        </w:rPr>
        <w:t xml:space="preserve"> ................................................................. </w:t>
      </w:r>
      <w:r>
        <w:rPr>
          <w:rFonts w:ascii="Times New Roman" w:hAnsi="Times New Roman"/>
          <w:b/>
          <w:sz w:val="22"/>
        </w:rPr>
        <w:t>3</w:t>
      </w:r>
    </w:p>
    <w:p>
      <w:pPr>
        <w:spacing w:line="276" w:lineRule="auto" w:after="40"/>
      </w:pPr>
      <w:r>
        <w:rPr>
          <w:rFonts w:ascii="Times New Roman" w:hAnsi="Times New Roman"/>
          <w:b/>
          <w:sz w:val="22"/>
        </w:rPr>
        <w:t>TÓM TẮT ĐỀ TÀI</w:t>
      </w:r>
      <w:r>
        <w:rPr>
          <w:rFonts w:ascii="Times New Roman" w:hAnsi="Times New Roman"/>
          <w:color w:val="94A3B8"/>
          <w:sz w:val="20"/>
        </w:rPr>
        <w:t xml:space="preserve"> ............................................................. </w:t>
      </w:r>
      <w:r>
        <w:rPr>
          <w:rFonts w:ascii="Times New Roman" w:hAnsi="Times New Roman"/>
          <w:b/>
          <w:sz w:val="22"/>
        </w:rPr>
        <w:t>4</w:t>
      </w:r>
    </w:p>
    <w:p>
      <w:pPr>
        <w:spacing w:line="276" w:lineRule="auto" w:after="40"/>
      </w:pPr>
      <w:r>
        <w:rPr>
          <w:rFonts w:ascii="Times New Roman" w:hAnsi="Times New Roman"/>
          <w:b/>
          <w:sz w:val="22"/>
        </w:rPr>
        <w:t>MỤC LỤC</w:t>
      </w:r>
      <w:r>
        <w:rPr>
          <w:rFonts w:ascii="Times New Roman" w:hAnsi="Times New Roman"/>
          <w:color w:val="94A3B8"/>
          <w:sz w:val="20"/>
        </w:rPr>
        <w:t xml:space="preserve"> .................................................................... </w:t>
      </w:r>
      <w:r>
        <w:rPr>
          <w:rFonts w:ascii="Times New Roman" w:hAnsi="Times New Roman"/>
          <w:b/>
          <w:sz w:val="22"/>
        </w:rPr>
        <w:t>5</w:t>
      </w:r>
    </w:p>
    <w:p>
      <w:pPr>
        <w:spacing w:line="276" w:lineRule="auto" w:after="40"/>
      </w:pPr>
      <w:r>
        <w:rPr>
          <w:rFonts w:ascii="Times New Roman" w:hAnsi="Times New Roman"/>
          <w:b/>
          <w:sz w:val="22"/>
        </w:rPr>
        <w:t>DANH MỤC CÁC TỪ VIẾT TẮT</w:t>
      </w:r>
      <w:r>
        <w:rPr>
          <w:rFonts w:ascii="Times New Roman" w:hAnsi="Times New Roman"/>
          <w:color w:val="94A3B8"/>
          <w:sz w:val="20"/>
        </w:rPr>
        <w:t xml:space="preserve"> ................................................... </w:t>
      </w:r>
      <w:r>
        <w:rPr>
          <w:rFonts w:ascii="Times New Roman" w:hAnsi="Times New Roman"/>
          <w:b/>
          <w:sz w:val="22"/>
        </w:rPr>
        <w:t>7</w:t>
      </w:r>
    </w:p>
    <w:p>
      <w:pPr>
        <w:spacing w:line="276" w:lineRule="auto" w:after="40"/>
      </w:pPr>
      <w:r>
        <w:rPr>
          <w:rFonts w:ascii="Times New Roman" w:hAnsi="Times New Roman"/>
          <w:b/>
          <w:sz w:val="22"/>
        </w:rPr>
        <w:t>DANH MỤC CÁC BẢNG TRONG BÁO CÁO</w:t>
      </w:r>
      <w:r>
        <w:rPr>
          <w:rFonts w:ascii="Times New Roman" w:hAnsi="Times New Roman"/>
          <w:color w:val="94A3B8"/>
          <w:sz w:val="20"/>
        </w:rPr>
        <w:t xml:space="preserve"> ............................................ </w:t>
      </w:r>
      <w:r>
        <w:rPr>
          <w:rFonts w:ascii="Times New Roman" w:hAnsi="Times New Roman"/>
          <w:b/>
          <w:sz w:val="22"/>
        </w:rPr>
        <w:t>8</w:t>
      </w:r>
    </w:p>
    <w:p>
      <w:pPr>
        <w:spacing w:line="276" w:lineRule="auto" w:after="40"/>
      </w:pPr>
      <w:r>
        <w:rPr>
          <w:rFonts w:ascii="Times New Roman" w:hAnsi="Times New Roman"/>
          <w:b/>
          <w:sz w:val="22"/>
        </w:rPr>
        <w:t>CHƯƠNG 1: TỔNG QUAN VỀ ĐỀ TÀI VÀ BÀI TOÁN GIAN LẬN THẺ TÍN DỤNG</w:t>
      </w:r>
      <w:r>
        <w:rPr>
          <w:rFonts w:ascii="Times New Roman" w:hAnsi="Times New Roman"/>
          <w:color w:val="94A3B8"/>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1.1. Bối cảnh chuyển đổi số và tính cấp thiết của đề tài</w:t>
      </w:r>
      <w:r>
        <w:rPr>
          <w:rFonts w:ascii="Times New Roman" w:hAnsi="Times New Roman"/>
          <w:color w:val="94A3B8"/>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1.2. Mục tiêu nghiên cứu và phạm vi đề tài</w:t>
      </w:r>
      <w:r>
        <w:rPr>
          <w:rFonts w:ascii="Times New Roman" w:hAnsi="Times New Roman"/>
          <w:color w:val="94A3B8"/>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1.3. Những thách thức kỹ thuật cốt lõi trong dữ liệu ngân hàng</w:t>
      </w:r>
      <w:r>
        <w:rPr>
          <w:rFonts w:ascii="Times New Roman" w:hAnsi="Times New Roman"/>
          <w:color w:val="94A3B8"/>
          <w:sz w:val="20"/>
        </w:rPr>
        <w:t xml:space="preserve"> ......... </w:t>
      </w:r>
      <w:r>
        <w:rPr>
          <w:rFonts w:ascii="Times New Roman" w:hAnsi="Times New Roman"/>
          <w:b/>
          <w:sz w:val="22"/>
        </w:rPr>
        <w:t>10</w:t>
      </w:r>
    </w:p>
    <w:p>
      <w:pPr>
        <w:spacing w:line="276" w:lineRule="auto" w:after="40"/>
      </w:pPr>
      <w:r>
        <w:rPr>
          <w:rFonts w:ascii="Times New Roman" w:hAnsi="Times New Roman"/>
          <w:sz w:val="22"/>
        </w:rPr>
        <w:t xml:space="preserve">    1.4. Bố cục của báo cáo khoa học</w:t>
      </w:r>
      <w:r>
        <w:rPr>
          <w:rFonts w:ascii="Times New Roman" w:hAnsi="Times New Roman"/>
          <w:color w:val="94A3B8"/>
          <w:sz w:val="20"/>
        </w:rPr>
        <w:t xml:space="preserve"> ....................................... </w:t>
      </w:r>
      <w:r>
        <w:rPr>
          <w:rFonts w:ascii="Times New Roman" w:hAnsi="Times New Roman"/>
          <w:b/>
          <w:sz w:val="22"/>
        </w:rPr>
        <w:t>10</w:t>
      </w:r>
    </w:p>
    <w:p>
      <w:pPr>
        <w:spacing w:line="276" w:lineRule="auto" w:after="40"/>
      </w:pPr>
      <w:r>
        <w:rPr>
          <w:rFonts w:ascii="Times New Roman" w:hAnsi="Times New Roman"/>
          <w:b/>
          <w:sz w:val="22"/>
        </w:rPr>
        <w:t>CHƯƠNG 2: CƠ SỞ LÝ THUYẾT VÀ CÁC CÔNG NGHỆ NỀN TẢNG</w:t>
      </w:r>
      <w:r>
        <w:rPr>
          <w:rFonts w:ascii="Times New Roman" w:hAnsi="Times New Roman"/>
          <w:color w:val="94A3B8"/>
          <w:sz w:val="20"/>
        </w:rPr>
        <w:t xml:space="preserve"> ........................ </w:t>
      </w:r>
      <w:r>
        <w:rPr>
          <w:rFonts w:ascii="Times New Roman" w:hAnsi="Times New Roman"/>
          <w:b/>
          <w:sz w:val="22"/>
        </w:rPr>
        <w:t>12</w:t>
      </w:r>
    </w:p>
    <w:p>
      <w:pPr>
        <w:spacing w:line="276" w:lineRule="auto" w:after="40"/>
      </w:pPr>
      <w:r>
        <w:rPr>
          <w:rFonts w:ascii="Times New Roman" w:hAnsi="Times New Roman"/>
          <w:sz w:val="22"/>
        </w:rPr>
        <w:t xml:space="preserve">    2.1. Kiến trúc phân tầng dữ liệu Medallion Architecture</w:t>
      </w:r>
      <w:r>
        <w:rPr>
          <w:rFonts w:ascii="Times New Roman" w:hAnsi="Times New Roman"/>
          <w:color w:val="94A3B8"/>
          <w:sz w:val="20"/>
        </w:rPr>
        <w:t xml:space="preserve"> ................ </w:t>
      </w:r>
      <w:r>
        <w:rPr>
          <w:rFonts w:ascii="Times New Roman" w:hAnsi="Times New Roman"/>
          <w:b/>
          <w:sz w:val="22"/>
        </w:rPr>
        <w:t>12</w:t>
      </w:r>
    </w:p>
    <w:p>
      <w:pPr>
        <w:spacing w:line="276" w:lineRule="auto" w:after="40"/>
      </w:pPr>
      <w:r>
        <w:rPr>
          <w:rFonts w:ascii="Times New Roman" w:hAnsi="Times New Roman"/>
          <w:sz w:val="22"/>
        </w:rPr>
        <w:t xml:space="preserve">    2.2. Hồ lưu trữ dữ liệu mở Delta Lake 3.2 và các tính năng mở rộng</w:t>
      </w:r>
      <w:r>
        <w:rPr>
          <w:rFonts w:ascii="Times New Roman" w:hAnsi="Times New Roman"/>
          <w:color w:val="94A3B8"/>
          <w:sz w:val="20"/>
        </w:rPr>
        <w:t xml:space="preserve"> ..... </w:t>
      </w:r>
      <w:r>
        <w:rPr>
          <w:rFonts w:ascii="Times New Roman" w:hAnsi="Times New Roman"/>
          <w:b/>
          <w:sz w:val="22"/>
        </w:rPr>
        <w:t>12</w:t>
      </w:r>
    </w:p>
    <w:p>
      <w:pPr>
        <w:spacing w:line="276" w:lineRule="auto" w:after="40"/>
      </w:pPr>
      <w:r>
        <w:rPr>
          <w:rFonts w:ascii="Times New Roman" w:hAnsi="Times New Roman"/>
          <w:sz w:val="22"/>
        </w:rPr>
        <w:t xml:space="preserve">    2.3. Hàng đợi phân tán Apache Kafka &amp; Spark Structured Streaming</w:t>
      </w:r>
      <w:r>
        <w:rPr>
          <w:rFonts w:ascii="Times New Roman" w:hAnsi="Times New Roman"/>
          <w:color w:val="94A3B8"/>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2.4. Lý thuyết phân loại mất cân bằng và giám sát trôi dạt dữ liệu</w:t>
      </w:r>
      <w:r>
        <w:rPr>
          <w:rFonts w:ascii="Times New Roman" w:hAnsi="Times New Roman"/>
          <w:color w:val="94A3B8"/>
          <w:sz w:val="20"/>
        </w:rPr>
        <w:t xml:space="preserve"> ..... </w:t>
      </w:r>
      <w:r>
        <w:rPr>
          <w:rFonts w:ascii="Times New Roman" w:hAnsi="Times New Roman"/>
          <w:b/>
          <w:sz w:val="22"/>
        </w:rPr>
        <w:t>13</w:t>
      </w:r>
    </w:p>
    <w:p>
      <w:pPr>
        <w:spacing w:line="276" w:lineRule="auto" w:after="40"/>
      </w:pPr>
      <w:r>
        <w:rPr>
          <w:rFonts w:ascii="Times New Roman" w:hAnsi="Times New Roman"/>
          <w:b/>
          <w:sz w:val="22"/>
        </w:rPr>
        <w:t>CHƯƠNG 3: PHÂN TÍCH VÀ THIẾT KẾ KIẾN TRÚC HỆ THỐNG</w:t>
      </w:r>
      <w:r>
        <w:rPr>
          <w:rFonts w:ascii="Times New Roman" w:hAnsi="Times New Roman"/>
          <w:color w:val="94A3B8"/>
          <w:sz w:val="20"/>
        </w:rPr>
        <w:t xml:space="preserve"> ......................... </w:t>
      </w:r>
      <w:r>
        <w:rPr>
          <w:rFonts w:ascii="Times New Roman" w:hAnsi="Times New Roman"/>
          <w:b/>
          <w:sz w:val="22"/>
        </w:rPr>
        <w:t>15</w:t>
      </w:r>
    </w:p>
    <w:p>
      <w:pPr>
        <w:spacing w:line="276" w:lineRule="auto" w:after="40"/>
      </w:pPr>
      <w:r>
        <w:rPr>
          <w:rFonts w:ascii="Times New Roman" w:hAnsi="Times New Roman"/>
          <w:sz w:val="22"/>
        </w:rPr>
        <w:t xml:space="preserve">    3.1. Kiến trúc tổng thể hệ thống (System Architecture)</w:t>
      </w:r>
      <w:r>
        <w:rPr>
          <w:rFonts w:ascii="Times New Roman" w:hAnsi="Times New Roman"/>
          <w:color w:val="94A3B8"/>
          <w:sz w:val="20"/>
        </w:rPr>
        <w:t xml:space="preserve"> ................. </w:t>
      </w:r>
      <w:r>
        <w:rPr>
          <w:rFonts w:ascii="Times New Roman" w:hAnsi="Times New Roman"/>
          <w:b/>
          <w:sz w:val="22"/>
        </w:rPr>
        <w:t>15</w:t>
      </w:r>
    </w:p>
    <w:p>
      <w:pPr>
        <w:spacing w:line="276" w:lineRule="auto" w:after="40"/>
      </w:pPr>
      <w:r>
        <w:rPr>
          <w:rFonts w:ascii="Times New Roman" w:hAnsi="Times New Roman"/>
          <w:sz w:val="22"/>
        </w:rPr>
        <w:t xml:space="preserve">    3.2. Thiết kế lược đồ dữ liệu Delta Lake</w:t>
      </w:r>
      <w:r>
        <w:rPr>
          <w:rFonts w:ascii="Times New Roman" w:hAnsi="Times New Roman"/>
          <w:color w:val="94A3B8"/>
          <w:sz w:val="20"/>
        </w:rPr>
        <w:t xml:space="preserve"> ............................... </w:t>
      </w:r>
      <w:r>
        <w:rPr>
          <w:rFonts w:ascii="Times New Roman" w:hAnsi="Times New Roman"/>
          <w:b/>
          <w:sz w:val="22"/>
        </w:rPr>
        <w:t>15</w:t>
      </w:r>
    </w:p>
    <w:p>
      <w:pPr>
        <w:spacing w:line="276" w:lineRule="auto" w:after="40"/>
      </w:pPr>
      <w:r>
        <w:rPr>
          <w:rFonts w:ascii="Times New Roman" w:hAnsi="Times New Roman"/>
          <w:sz w:val="22"/>
        </w:rPr>
        <w:t xml:space="preserve">    3.3. Thiết kế cơ chế chống rò rỉ dữ liệu (Point-in-Time Join)</w:t>
      </w:r>
      <w:r>
        <w:rPr>
          <w:rFonts w:ascii="Times New Roman" w:hAnsi="Times New Roman"/>
          <w:color w:val="94A3B8"/>
          <w:sz w:val="20"/>
        </w:rPr>
        <w:t xml:space="preserve"> .......... </w:t>
      </w:r>
      <w:r>
        <w:rPr>
          <w:rFonts w:ascii="Times New Roman" w:hAnsi="Times New Roman"/>
          <w:b/>
          <w:sz w:val="22"/>
        </w:rPr>
        <w:t>16</w:t>
      </w:r>
    </w:p>
    <w:p>
      <w:pPr>
        <w:spacing w:line="276" w:lineRule="auto" w:after="40"/>
      </w:pPr>
      <w:r>
        <w:rPr>
          <w:rFonts w:ascii="Times New Roman" w:hAnsi="Times New Roman"/>
          <w:sz w:val="22"/>
        </w:rPr>
        <w:t xml:space="preserve">    3.4. Thiết kế cơ chế điều phối và đồng bộ các luồng tiến trình</w:t>
      </w:r>
      <w:r>
        <w:rPr>
          <w:rFonts w:ascii="Times New Roman" w:hAnsi="Times New Roman"/>
          <w:color w:val="94A3B8"/>
          <w:sz w:val="20"/>
        </w:rPr>
        <w:t xml:space="preserve"> ......... </w:t>
      </w:r>
      <w:r>
        <w:rPr>
          <w:rFonts w:ascii="Times New Roman" w:hAnsi="Times New Roman"/>
          <w:b/>
          <w:sz w:val="22"/>
        </w:rPr>
        <w:t>16</w:t>
      </w:r>
    </w:p>
    <w:p>
      <w:pPr>
        <w:spacing w:line="276" w:lineRule="auto" w:after="40"/>
      </w:pPr>
      <w:r>
        <w:rPr>
          <w:rFonts w:ascii="Times New Roman" w:hAnsi="Times New Roman"/>
          <w:sz w:val="22"/>
        </w:rPr>
        <w:t xml:space="preserve">    3.5. Thiết kế vòng lặp phản hồi thẩm định Human-In-The-Loop</w:t>
      </w:r>
      <w:r>
        <w:rPr>
          <w:rFonts w:ascii="Times New Roman" w:hAnsi="Times New Roman"/>
          <w:color w:val="94A3B8"/>
          <w:sz w:val="20"/>
        </w:rPr>
        <w:t xml:space="preserve"> ............ </w:t>
      </w:r>
      <w:r>
        <w:rPr>
          <w:rFonts w:ascii="Times New Roman" w:hAnsi="Times New Roman"/>
          <w:b/>
          <w:sz w:val="22"/>
        </w:rPr>
        <w:t>17</w:t>
      </w:r>
    </w:p>
    <w:p>
      <w:pPr>
        <w:spacing w:line="276" w:lineRule="auto" w:after="40"/>
      </w:pPr>
      <w:r>
        <w:rPr>
          <w:rFonts w:ascii="Times New Roman" w:hAnsi="Times New Roman"/>
          <w:b/>
          <w:sz w:val="22"/>
        </w:rPr>
        <w:t>CHƯƠNG 4: HIỆN THỰC HÓA VÀ TRIỂN KHAI HỆ THỐNG</w:t>
      </w:r>
      <w:r>
        <w:rPr>
          <w:rFonts w:ascii="Times New Roman" w:hAnsi="Times New Roman"/>
          <w:color w:val="94A3B8"/>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4.1. Môi trường triển khai và hạ tầng cụm phân tán</w:t>
      </w:r>
      <w:r>
        <w:rPr>
          <w:rFonts w:ascii="Times New Roman" w:hAnsi="Times New Roman"/>
          <w:color w:val="94A3B8"/>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4.2. Hiện thực hóa phân hệ Streaming chấm điểm thời gian thực</w:t>
      </w:r>
      <w:r>
        <w:rPr>
          <w:rFonts w:ascii="Times New Roman" w:hAnsi="Times New Roman"/>
          <w:color w:val="94A3B8"/>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4.3. Hiện thực hóa phân hệ Stateful Streaming cập nhật trạng thái</w:t>
      </w:r>
      <w:r>
        <w:rPr>
          <w:rFonts w:ascii="Times New Roman" w:hAnsi="Times New Roman"/>
          <w:color w:val="94A3B8"/>
          <w:sz w:val="20"/>
        </w:rPr>
        <w:t xml:space="preserve"> ...... </w:t>
      </w:r>
      <w:r>
        <w:rPr>
          <w:rFonts w:ascii="Times New Roman" w:hAnsi="Times New Roman"/>
          <w:b/>
          <w:sz w:val="22"/>
        </w:rPr>
        <w:t>19</w:t>
      </w:r>
    </w:p>
    <w:p>
      <w:pPr>
        <w:spacing w:line="276" w:lineRule="auto" w:after="40"/>
      </w:pPr>
      <w:r>
        <w:rPr>
          <w:rFonts w:ascii="Times New Roman" w:hAnsi="Times New Roman"/>
          <w:sz w:val="22"/>
        </w:rPr>
        <w:t xml:space="preserve">    4.4. Hiện thực hóa bộ phát dữ liệu đa chế độ và đồng bộ Web</w:t>
      </w:r>
      <w:r>
        <w:rPr>
          <w:rFonts w:ascii="Times New Roman" w:hAnsi="Times New Roman"/>
          <w:color w:val="94A3B8"/>
          <w:sz w:val="20"/>
        </w:rPr>
        <w:t xml:space="preserve"> ............ </w:t>
      </w:r>
      <w:r>
        <w:rPr>
          <w:rFonts w:ascii="Times New Roman" w:hAnsi="Times New Roman"/>
          <w:b/>
          <w:sz w:val="22"/>
        </w:rPr>
        <w:t>19</w:t>
      </w:r>
    </w:p>
    <w:p>
      <w:pPr>
        <w:spacing w:line="276" w:lineRule="auto" w:after="40"/>
      </w:pPr>
      <w:r>
        <w:rPr>
          <w:rFonts w:ascii="Times New Roman" w:hAnsi="Times New Roman"/>
          <w:sz w:val="22"/>
        </w:rPr>
        <w:t xml:space="preserve">    4.5. Hiện thực hóa giao diện Web điều hành và bàn làm việc thẩm định</w:t>
      </w:r>
      <w:r>
        <w:rPr>
          <w:rFonts w:ascii="Times New Roman" w:hAnsi="Times New Roman"/>
          <w:color w:val="94A3B8"/>
          <w:sz w:val="20"/>
        </w:rPr>
        <w:t xml:space="preserve"> ..... </w:t>
      </w:r>
      <w:r>
        <w:rPr>
          <w:rFonts w:ascii="Times New Roman" w:hAnsi="Times New Roman"/>
          <w:b/>
          <w:sz w:val="22"/>
        </w:rPr>
        <w:t>19</w:t>
      </w:r>
    </w:p>
    <w:p>
      <w:pPr>
        <w:spacing w:line="276" w:lineRule="auto" w:after="40"/>
      </w:pPr>
      <w:r>
        <w:rPr>
          <w:rFonts w:ascii="Times New Roman" w:hAnsi="Times New Roman"/>
          <w:sz w:val="22"/>
        </w:rPr>
        <w:t xml:space="preserve">    4.6. Hiện thực hóa các Pipeline điều phối Apache Airflow</w:t>
      </w:r>
      <w:r>
        <w:rPr>
          <w:rFonts w:ascii="Times New Roman" w:hAnsi="Times New Roman"/>
          <w:color w:val="94A3B8"/>
          <w:sz w:val="20"/>
        </w:rPr>
        <w:t xml:space="preserve"> ............... </w:t>
      </w:r>
      <w:r>
        <w:rPr>
          <w:rFonts w:ascii="Times New Roman" w:hAnsi="Times New Roman"/>
          <w:b/>
          <w:sz w:val="22"/>
        </w:rPr>
        <w:t>19</w:t>
      </w:r>
    </w:p>
    <w:p>
      <w:pPr>
        <w:spacing w:line="276" w:lineRule="auto" w:after="40"/>
      </w:pPr>
      <w:r>
        <w:rPr>
          <w:rFonts w:ascii="Times New Roman" w:hAnsi="Times New Roman"/>
          <w:b/>
          <w:sz w:val="22"/>
        </w:rPr>
        <w:t>CHƯƠNG 5: THỬ NGHIỆM, ĐÁNH GIÁ VÀ NGHIỆM THU HỆ THỐNG</w:t>
      </w:r>
      <w:r>
        <w:rPr>
          <w:rFonts w:ascii="Times New Roman" w:hAnsi="Times New Roman"/>
          <w:color w:val="94A3B8"/>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5.1. Kịch bản thử nghiệm áp lực cao (Turbo Mode Stress Test)</w:t>
      </w:r>
      <w:r>
        <w:rPr>
          <w:rFonts w:ascii="Times New Roman" w:hAnsi="Times New Roman"/>
          <w:color w:val="94A3B8"/>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5.2. Đánh giá đối sánh hiệu năng các mô hình học máy</w:t>
      </w:r>
      <w:r>
        <w:rPr>
          <w:rFonts w:ascii="Times New Roman" w:hAnsi="Times New Roman"/>
          <w:color w:val="94A3B8"/>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5.3. Đánh giá độ trễ xử lý đầu cuối (End-to-End Latency)</w:t>
      </w:r>
      <w:r>
        <w:rPr>
          <w:rFonts w:ascii="Times New Roman" w:hAnsi="Times New Roman"/>
          <w:color w:val="94A3B8"/>
          <w:sz w:val="20"/>
        </w:rPr>
        <w:t xml:space="preserve"> ............... </w:t>
      </w:r>
      <w:r>
        <w:rPr>
          <w:rFonts w:ascii="Times New Roman" w:hAnsi="Times New Roman"/>
          <w:b/>
          <w:sz w:val="22"/>
        </w:rPr>
        <w:t>22</w:t>
      </w:r>
    </w:p>
    <w:p>
      <w:pPr>
        <w:spacing w:line="276" w:lineRule="auto" w:after="40"/>
      </w:pPr>
      <w:r>
        <w:rPr>
          <w:rFonts w:ascii="Times New Roman" w:hAnsi="Times New Roman"/>
          <w:sz w:val="22"/>
        </w:rPr>
        <w:t xml:space="preserve">    5.4. Kết quả nghiệm thu 8 tiêu chuẩn chấp nhận hệ thống</w:t>
      </w:r>
      <w:r>
        <w:rPr>
          <w:rFonts w:ascii="Times New Roman" w:hAnsi="Times New Roman"/>
          <w:color w:val="94A3B8"/>
          <w:sz w:val="20"/>
        </w:rPr>
        <w:t xml:space="preserve"> ................ </w:t>
      </w:r>
      <w:r>
        <w:rPr>
          <w:rFonts w:ascii="Times New Roman" w:hAnsi="Times New Roman"/>
          <w:b/>
          <w:sz w:val="22"/>
        </w:rPr>
        <w:t>22</w:t>
      </w:r>
    </w:p>
    <w:p>
      <w:pPr>
        <w:spacing w:line="276" w:lineRule="auto" w:after="40"/>
      </w:pPr>
      <w:r>
        <w:rPr>
          <w:rFonts w:ascii="Times New Roman" w:hAnsi="Times New Roman"/>
          <w:sz w:val="22"/>
        </w:rPr>
        <w:t xml:space="preserve">    5.5. Phân tích các ca xử lý lỗi kỹ thuật thực tế trong quá trình phát triển</w:t>
      </w:r>
      <w:r>
        <w:rPr>
          <w:rFonts w:ascii="Times New Roman" w:hAnsi="Times New Roman"/>
          <w:color w:val="94A3B8"/>
          <w:sz w:val="20"/>
        </w:rPr>
        <w:t xml:space="preserve"> ..... </w:t>
      </w:r>
      <w:r>
        <w:rPr>
          <w:rFonts w:ascii="Times New Roman" w:hAnsi="Times New Roman"/>
          <w:b/>
          <w:sz w:val="22"/>
        </w:rPr>
        <w:t>23</w:t>
      </w:r>
    </w:p>
    <w:p>
      <w:pPr>
        <w:spacing w:line="276" w:lineRule="auto" w:after="40"/>
      </w:pPr>
      <w:r>
        <w:rPr>
          <w:rFonts w:ascii="Times New Roman" w:hAnsi="Times New Roman"/>
          <w:b/>
          <w:sz w:val="22"/>
        </w:rPr>
        <w:t>CHƯƠNG 6: KẾT LUẬN VÀ HƯỚNG PHÁT TRIỂN</w:t>
      </w:r>
      <w:r>
        <w:rPr>
          <w:rFonts w:ascii="Times New Roman" w:hAnsi="Times New Roman"/>
          <w:color w:val="94A3B8"/>
          <w:sz w:val="20"/>
        </w:rPr>
        <w:t xml:space="preserve"> ..................................... </w:t>
      </w:r>
      <w:r>
        <w:rPr>
          <w:rFonts w:ascii="Times New Roman" w:hAnsi="Times New Roman"/>
          <w:b/>
          <w:sz w:val="22"/>
        </w:rPr>
        <w:t>24</w:t>
      </w:r>
    </w:p>
    <w:p>
      <w:pPr>
        <w:spacing w:line="276" w:lineRule="auto" w:after="40"/>
      </w:pPr>
      <w:r>
        <w:rPr>
          <w:rFonts w:ascii="Times New Roman" w:hAnsi="Times New Roman"/>
          <w:sz w:val="22"/>
        </w:rPr>
        <w:t xml:space="preserve">    6.1. Các kết quả và đóng góp chính của đề tài</w:t>
      </w:r>
      <w:r>
        <w:rPr>
          <w:rFonts w:ascii="Times New Roman" w:hAnsi="Times New Roman"/>
          <w:color w:val="94A3B8"/>
          <w:sz w:val="20"/>
        </w:rPr>
        <w:t xml:space="preserve"> .......................... </w:t>
      </w:r>
      <w:r>
        <w:rPr>
          <w:rFonts w:ascii="Times New Roman" w:hAnsi="Times New Roman"/>
          <w:b/>
          <w:sz w:val="22"/>
        </w:rPr>
        <w:t>24</w:t>
      </w:r>
    </w:p>
    <w:p>
      <w:pPr>
        <w:spacing w:line="276" w:lineRule="auto" w:after="40"/>
      </w:pPr>
      <w:r>
        <w:rPr>
          <w:rFonts w:ascii="Times New Roman" w:hAnsi="Times New Roman"/>
          <w:sz w:val="22"/>
        </w:rPr>
        <w:t xml:space="preserve">    6.2. Hạn chế còn tồn tại</w:t>
      </w:r>
      <w:r>
        <w:rPr>
          <w:rFonts w:ascii="Times New Roman" w:hAnsi="Times New Roman"/>
          <w:color w:val="94A3B8"/>
          <w:sz w:val="20"/>
        </w:rPr>
        <w:t xml:space="preserve"> ............................................... </w:t>
      </w:r>
      <w:r>
        <w:rPr>
          <w:rFonts w:ascii="Times New Roman" w:hAnsi="Times New Roman"/>
          <w:b/>
          <w:sz w:val="22"/>
        </w:rPr>
        <w:t>24</w:t>
      </w:r>
    </w:p>
    <w:p>
      <w:pPr>
        <w:spacing w:line="276" w:lineRule="auto" w:after="40"/>
      </w:pPr>
      <w:r>
        <w:rPr>
          <w:rFonts w:ascii="Times New Roman" w:hAnsi="Times New Roman"/>
          <w:sz w:val="22"/>
        </w:rPr>
        <w:t xml:space="preserve">    6.3. Định hướng phát triển trong tương lai</w:t>
      </w:r>
      <w:r>
        <w:rPr>
          <w:rFonts w:ascii="Times New Roman" w:hAnsi="Times New Roman"/>
          <w:color w:val="94A3B8"/>
          <w:sz w:val="20"/>
        </w:rPr>
        <w:t xml:space="preserve"> ............................. </w:t>
      </w:r>
      <w:r>
        <w:rPr>
          <w:rFonts w:ascii="Times New Roman" w:hAnsi="Times New Roman"/>
          <w:b/>
          <w:sz w:val="22"/>
        </w:rPr>
        <w:t>24</w:t>
      </w:r>
    </w:p>
    <w:p>
      <w:pPr>
        <w:spacing w:line="276" w:lineRule="auto" w:after="40"/>
      </w:pPr>
      <w:r>
        <w:rPr>
          <w:rFonts w:ascii="Times New Roman" w:hAnsi="Times New Roman"/>
          <w:b/>
          <w:sz w:val="22"/>
        </w:rPr>
        <w:t>TÀI LIỆU THAM KHẢO</w:t>
      </w:r>
      <w:r>
        <w:rPr>
          <w:rFonts w:ascii="Times New Roman" w:hAnsi="Times New Roman"/>
          <w:color w:val="94A3B8"/>
          <w:sz w:val="20"/>
        </w:rPr>
        <w:t xml:space="preserve"> ......................................................... </w:t>
      </w:r>
      <w:r>
        <w:rPr>
          <w:rFonts w:ascii="Times New Roman" w:hAnsi="Times New Roman"/>
          <w:b/>
          <w:sz w:val="22"/>
        </w:rPr>
        <w:t>26</w:t>
      </w:r>
    </w:p>
    <w:p>
      <w:pPr>
        <w:spacing w:line="276" w:lineRule="auto" w:after="40"/>
      </w:pPr>
      <w:r>
        <w:rPr>
          <w:rFonts w:ascii="Times New Roman" w:hAnsi="Times New Roman"/>
          <w:b/>
          <w:sz w:val="22"/>
        </w:rPr>
        <w:t>PHỤ LỤC: HƯỚNG DẪN CÀI ĐẶT VÀ VẬN HÀNH HỆ THỐNG</w:t>
      </w:r>
      <w:r>
        <w:rPr>
          <w:rFonts w:ascii="Times New Roman" w:hAnsi="Times New Roman"/>
          <w:color w:val="94A3B8"/>
          <w:sz w:val="20"/>
        </w:rPr>
        <w:t xml:space="preserve"> ............................ </w:t>
      </w:r>
      <w:r>
        <w:rPr>
          <w:rFonts w:ascii="Times New Roman" w:hAnsi="Times New Roman"/>
          <w:b/>
          <w:sz w:val="22"/>
        </w:rPr>
        <w:t>27</w:t>
      </w:r>
    </w:p>
    <w:p>
      <w:pPr>
        <w:spacing w:line="276" w:lineRule="auto" w:after="40"/>
      </w:pPr>
      <w:r>
        <w:rPr>
          <w:rFonts w:ascii="Times New Roman" w:hAnsi="Times New Roman"/>
          <w:sz w:val="22"/>
        </w:rPr>
        <w:t xml:space="preserve">    Phụ lục A: Hướng dẫn cấu hình Docker Compose và kiểm tra hạ tầng</w:t>
      </w:r>
      <w:r>
        <w:rPr>
          <w:rFonts w:ascii="Times New Roman" w:hAnsi="Times New Roman"/>
          <w:color w:val="94A3B8"/>
          <w:sz w:val="20"/>
        </w:rPr>
        <w:t xml:space="preserve"> ....... </w:t>
      </w:r>
      <w:r>
        <w:rPr>
          <w:rFonts w:ascii="Times New Roman" w:hAnsi="Times New Roman"/>
          <w:b/>
          <w:sz w:val="22"/>
        </w:rPr>
        <w:t>27</w:t>
      </w:r>
    </w:p>
    <w:p>
      <w:pPr>
        <w:spacing w:line="276" w:lineRule="auto" w:after="40"/>
      </w:pPr>
      <w:r>
        <w:rPr>
          <w:rFonts w:ascii="Times New Roman" w:hAnsi="Times New Roman"/>
          <w:sz w:val="22"/>
        </w:rPr>
        <w:t xml:space="preserve">    Phụ lục B: Hướng dẫn khởi động hệ thống và Web Dashboard</w:t>
      </w:r>
      <w:r>
        <w:rPr>
          <w:rFonts w:ascii="Times New Roman" w:hAnsi="Times New Roman"/>
          <w:color w:val="94A3B8"/>
          <w:sz w:val="20"/>
        </w:rPr>
        <w:t xml:space="preserve"> ............... </w:t>
      </w:r>
      <w:r>
        <w:rPr>
          <w:rFonts w:ascii="Times New Roman" w:hAnsi="Times New Roman"/>
          <w:b/>
          <w:sz w:val="22"/>
        </w:rPr>
        <w:t>27</w:t>
      </w:r>
    </w:p>
    <w:p>
      <w:pPr>
        <w:spacing w:line="276" w:lineRule="auto" w:after="40"/>
      </w:pPr>
      <w:r>
        <w:rPr>
          <w:rFonts w:ascii="Times New Roman" w:hAnsi="Times New Roman"/>
          <w:sz w:val="22"/>
        </w:rPr>
        <w:t xml:space="preserve">    Phụ lục C: Hướng dẫn làm sạch dữ liệu và chạy bộ kiểm thử nghiệm thu</w:t>
      </w:r>
      <w:r>
        <w:rPr>
          <w:rFonts w:ascii="Times New Roman" w:hAnsi="Times New Roman"/>
          <w:color w:val="94A3B8"/>
          <w:sz w:val="20"/>
        </w:rPr>
        <w:t xml:space="preserve"> ..... </w:t>
      </w:r>
      <w:r>
        <w:rPr>
          <w:rFonts w:ascii="Times New Roman" w:hAnsi="Times New Roman"/>
          <w:b/>
          <w:sz w:val="22"/>
        </w:rPr>
        <w:t>27</w:t>
      </w:r>
    </w:p>
    <w:p>
      <w:r>
        <w:br w:type="page"/>
      </w:r>
    </w:p>
    <w:p>
      <w:pPr>
        <w:spacing w:before="280" w:after="120"/>
        <w:jc w:val="center"/>
      </w:pPr>
      <w:r>
        <w:rPr>
          <w:rFonts w:ascii="Times New Roman" w:hAnsi="Times New Roman"/>
          <w:b/>
          <w:color w:val="102C57"/>
          <w:sz w:val="28"/>
        </w:rPr>
        <w:t>DANH MỤC CÁC TỪ VIẾT TẮT</w:t>
      </w:r>
    </w:p>
    <w:tbl>
      <w:tblPr>
        <w:tblW w:type="auto" w:w="0"/>
        <w:jc w:val="center"/>
        <w:tblLook w:firstColumn="1" w:firstRow="1" w:lastColumn="0" w:lastRow="0" w:noHBand="0" w:noVBand="1" w:val="04A0"/>
      </w:tblPr>
      <w:tblGrid>
        <w:gridCol w:w="4701"/>
        <w:gridCol w:w="4701"/>
      </w:tblGrid>
      <w:tr>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Từ viết tắt</w:t>
            </w:r>
          </w:p>
        </w:tc>
        <w:tc>
          <w:tcPr>
            <w:tcW w:type="dxa" w:w="7200"/>
            <w:shd w:fill="102C57"/>
            <w:tcMar>
              <w:top w:w="100" w:type="dxa"/>
              <w:bottom w:w="100" w:type="dxa"/>
              <w:left w:w="120" w:type="dxa"/>
              <w:right w:w="120" w:type="dxa"/>
            </w:tcMar>
          </w:tcPr>
          <w:p>
            <w:pPr>
              <w:jc w:val="center"/>
            </w:pPr>
            <w:r>
              <w:rPr>
                <w:rFonts w:ascii="Times New Roman" w:hAnsi="Times New Roman"/>
                <w:b/>
                <w:color w:val="FFFFFF"/>
                <w:sz w:val="21"/>
              </w:rPr>
              <w:t>Giải thích ý nghĩa kỹ thuật</w:t>
            </w:r>
          </w:p>
        </w:tc>
      </w:tr>
      <w:tr>
        <w:tc>
          <w:tcPr>
            <w:tcW w:type="dxa" w:w="2160"/>
            <w:shd w:fill="FFFFFF"/>
            <w:tcMar>
              <w:top w:w="80" w:type="dxa"/>
              <w:bottom w:w="80" w:type="dxa"/>
              <w:left w:w="100" w:type="dxa"/>
              <w:right w:w="100" w:type="dxa"/>
            </w:tcMar>
          </w:tcPr>
          <w:p>
            <w:pPr>
              <w:jc w:val="left"/>
            </w:pPr>
            <w:r>
              <w:rPr>
                <w:rFonts w:ascii="Times New Roman" w:hAnsi="Times New Roman"/>
                <w:sz w:val="20"/>
              </w:rPr>
              <w:t>ACID</w:t>
            </w:r>
          </w:p>
        </w:tc>
        <w:tc>
          <w:tcPr>
            <w:tcW w:type="dxa" w:w="7200"/>
            <w:shd w:fill="FFFFFF"/>
            <w:tcMar>
              <w:top w:w="80" w:type="dxa"/>
              <w:bottom w:w="80" w:type="dxa"/>
              <w:left w:w="100" w:type="dxa"/>
              <w:right w:w="100" w:type="dxa"/>
            </w:tcMar>
          </w:tcPr>
          <w:p>
            <w:pPr>
              <w:jc w:val="left"/>
            </w:pPr>
            <w:r>
              <w:rPr>
                <w:rFonts w:ascii="Times New Roman" w:hAnsi="Times New Roman"/>
                <w:sz w:val="20"/>
              </w:rPr>
              <w:t>Atomicity, Consistency, Isolation, Durability (Thuộc tính toàn vẹn giao dịch)</w:t>
            </w:r>
          </w:p>
        </w:tc>
      </w:tr>
      <w:tr>
        <w:tc>
          <w:tcPr>
            <w:tcW w:type="dxa" w:w="2160"/>
            <w:shd w:fill="F8FAFC"/>
            <w:tcMar>
              <w:top w:w="80" w:type="dxa"/>
              <w:bottom w:w="80" w:type="dxa"/>
              <w:left w:w="100" w:type="dxa"/>
              <w:right w:w="100" w:type="dxa"/>
            </w:tcMar>
          </w:tcPr>
          <w:p>
            <w:pPr>
              <w:jc w:val="left"/>
            </w:pPr>
            <w:r>
              <w:rPr>
                <w:rFonts w:ascii="Times New Roman" w:hAnsi="Times New Roman"/>
                <w:sz w:val="20"/>
              </w:rPr>
              <w:t>API</w:t>
            </w:r>
          </w:p>
        </w:tc>
        <w:tc>
          <w:tcPr>
            <w:tcW w:type="dxa" w:w="7200"/>
            <w:shd w:fill="F8FAFC"/>
            <w:tcMar>
              <w:top w:w="80" w:type="dxa"/>
              <w:bottom w:w="80" w:type="dxa"/>
              <w:left w:w="100" w:type="dxa"/>
              <w:right w:w="100" w:type="dxa"/>
            </w:tcMar>
          </w:tcPr>
          <w:p>
            <w:pPr>
              <w:jc w:val="left"/>
            </w:pPr>
            <w:r>
              <w:rPr>
                <w:rFonts w:ascii="Times New Roman" w:hAnsi="Times New Roman"/>
                <w:sz w:val="20"/>
              </w:rPr>
              <w:t>Application Programming Interface (Giao diện lập trình ứng dụng RESTful)</w:t>
            </w:r>
          </w:p>
        </w:tc>
      </w:tr>
      <w:tr>
        <w:tc>
          <w:tcPr>
            <w:tcW w:type="dxa" w:w="2160"/>
            <w:shd w:fill="FFFFFF"/>
            <w:tcMar>
              <w:top w:w="80" w:type="dxa"/>
              <w:bottom w:w="80" w:type="dxa"/>
              <w:left w:w="100" w:type="dxa"/>
              <w:right w:w="100" w:type="dxa"/>
            </w:tcMar>
          </w:tcPr>
          <w:p>
            <w:pPr>
              <w:jc w:val="left"/>
            </w:pPr>
            <w:r>
              <w:rPr>
                <w:rFonts w:ascii="Times New Roman" w:hAnsi="Times New Roman"/>
                <w:sz w:val="20"/>
              </w:rPr>
              <w:t>CDF</w:t>
            </w:r>
          </w:p>
        </w:tc>
        <w:tc>
          <w:tcPr>
            <w:tcW w:type="dxa" w:w="7200"/>
            <w:shd w:fill="FFFFFF"/>
            <w:tcMar>
              <w:top w:w="80" w:type="dxa"/>
              <w:bottom w:w="80" w:type="dxa"/>
              <w:left w:w="100" w:type="dxa"/>
              <w:right w:w="100" w:type="dxa"/>
            </w:tcMar>
          </w:tcPr>
          <w:p>
            <w:pPr>
              <w:jc w:val="left"/>
            </w:pPr>
            <w:r>
              <w:rPr>
                <w:rFonts w:ascii="Times New Roman" w:hAnsi="Times New Roman"/>
                <w:sz w:val="20"/>
              </w:rPr>
              <w:t>Change Data Feed (Luồng dữ liệu thay đổi cấp hàng trên Delta Lake)</w:t>
            </w:r>
          </w:p>
        </w:tc>
      </w:tr>
      <w:tr>
        <w:tc>
          <w:tcPr>
            <w:tcW w:type="dxa" w:w="2160"/>
            <w:shd w:fill="F8FAFC"/>
            <w:tcMar>
              <w:top w:w="80" w:type="dxa"/>
              <w:bottom w:w="80" w:type="dxa"/>
              <w:left w:w="100" w:type="dxa"/>
              <w:right w:w="100" w:type="dxa"/>
            </w:tcMar>
          </w:tcPr>
          <w:p>
            <w:pPr>
              <w:jc w:val="left"/>
            </w:pPr>
            <w:r>
              <w:rPr>
                <w:rFonts w:ascii="Times New Roman" w:hAnsi="Times New Roman"/>
                <w:sz w:val="20"/>
              </w:rPr>
              <w:t>DAG</w:t>
            </w:r>
          </w:p>
        </w:tc>
        <w:tc>
          <w:tcPr>
            <w:tcW w:type="dxa" w:w="7200"/>
            <w:shd w:fill="F8FAFC"/>
            <w:tcMar>
              <w:top w:w="80" w:type="dxa"/>
              <w:bottom w:w="80" w:type="dxa"/>
              <w:left w:w="100" w:type="dxa"/>
              <w:right w:w="100" w:type="dxa"/>
            </w:tcMar>
          </w:tcPr>
          <w:p>
            <w:pPr>
              <w:jc w:val="left"/>
            </w:pPr>
            <w:r>
              <w:rPr>
                <w:rFonts w:ascii="Times New Roman" w:hAnsi="Times New Roman"/>
                <w:sz w:val="20"/>
              </w:rPr>
              <w:t>Directed Acyclic Graph (Đồ thị có hướng không chu trình trong Apache Airflow)</w:t>
            </w:r>
          </w:p>
        </w:tc>
      </w:tr>
      <w:tr>
        <w:tc>
          <w:tcPr>
            <w:tcW w:type="dxa" w:w="2160"/>
            <w:shd w:fill="FFFFFF"/>
            <w:tcMar>
              <w:top w:w="80" w:type="dxa"/>
              <w:bottom w:w="80" w:type="dxa"/>
              <w:left w:w="100" w:type="dxa"/>
              <w:right w:w="100" w:type="dxa"/>
            </w:tcMar>
          </w:tcPr>
          <w:p>
            <w:pPr>
              <w:jc w:val="left"/>
            </w:pPr>
            <w:r>
              <w:rPr>
                <w:rFonts w:ascii="Times New Roman" w:hAnsi="Times New Roman"/>
                <w:sz w:val="20"/>
              </w:rPr>
              <w:t>ETL</w:t>
            </w:r>
          </w:p>
        </w:tc>
        <w:tc>
          <w:tcPr>
            <w:tcW w:type="dxa" w:w="7200"/>
            <w:shd w:fill="FFFFFF"/>
            <w:tcMar>
              <w:top w:w="80" w:type="dxa"/>
              <w:bottom w:w="80" w:type="dxa"/>
              <w:left w:w="100" w:type="dxa"/>
              <w:right w:w="100" w:type="dxa"/>
            </w:tcMar>
          </w:tcPr>
          <w:p>
            <w:pPr>
              <w:jc w:val="left"/>
            </w:pPr>
            <w:r>
              <w:rPr>
                <w:rFonts w:ascii="Times New Roman" w:hAnsi="Times New Roman"/>
                <w:sz w:val="20"/>
              </w:rPr>
              <w:t>Extract, Transform, Load (Quy trình trích xuất, biến đổi và nạp dữ liệu)</w:t>
            </w:r>
          </w:p>
        </w:tc>
      </w:tr>
      <w:tr>
        <w:tc>
          <w:tcPr>
            <w:tcW w:type="dxa" w:w="2160"/>
            <w:shd w:fill="F8FAFC"/>
            <w:tcMar>
              <w:top w:w="80" w:type="dxa"/>
              <w:bottom w:w="80" w:type="dxa"/>
              <w:left w:w="100" w:type="dxa"/>
              <w:right w:w="100" w:type="dxa"/>
            </w:tcMar>
          </w:tcPr>
          <w:p>
            <w:pPr>
              <w:jc w:val="left"/>
            </w:pPr>
            <w:r>
              <w:rPr>
                <w:rFonts w:ascii="Times New Roman" w:hAnsi="Times New Roman"/>
                <w:sz w:val="20"/>
              </w:rPr>
              <w:t>GBT</w:t>
            </w:r>
          </w:p>
        </w:tc>
        <w:tc>
          <w:tcPr>
            <w:tcW w:type="dxa" w:w="7200"/>
            <w:shd w:fill="F8FAFC"/>
            <w:tcMar>
              <w:top w:w="80" w:type="dxa"/>
              <w:bottom w:w="80" w:type="dxa"/>
              <w:left w:w="100" w:type="dxa"/>
              <w:right w:w="100" w:type="dxa"/>
            </w:tcMar>
          </w:tcPr>
          <w:p>
            <w:pPr>
              <w:jc w:val="left"/>
            </w:pPr>
            <w:r>
              <w:rPr>
                <w:rFonts w:ascii="Times New Roman" w:hAnsi="Times New Roman"/>
                <w:sz w:val="20"/>
              </w:rPr>
              <w:t>Gradient Boosted Trees (Thuật toán cây quyết định tăng cường độ dốc)</w:t>
            </w:r>
          </w:p>
        </w:tc>
      </w:tr>
      <w:tr>
        <w:tc>
          <w:tcPr>
            <w:tcW w:type="dxa" w:w="2160"/>
            <w:shd w:fill="FFFFFF"/>
            <w:tcMar>
              <w:top w:w="80" w:type="dxa"/>
              <w:bottom w:w="80" w:type="dxa"/>
              <w:left w:w="100" w:type="dxa"/>
              <w:right w:w="100" w:type="dxa"/>
            </w:tcMar>
          </w:tcPr>
          <w:p>
            <w:pPr>
              <w:jc w:val="left"/>
            </w:pPr>
            <w:r>
              <w:rPr>
                <w:rFonts w:ascii="Times New Roman" w:hAnsi="Times New Roman"/>
                <w:sz w:val="20"/>
              </w:rPr>
              <w:t>HDFS</w:t>
            </w:r>
          </w:p>
        </w:tc>
        <w:tc>
          <w:tcPr>
            <w:tcW w:type="dxa" w:w="7200"/>
            <w:shd w:fill="FFFFFF"/>
            <w:tcMar>
              <w:top w:w="80" w:type="dxa"/>
              <w:bottom w:w="80" w:type="dxa"/>
              <w:left w:w="100" w:type="dxa"/>
              <w:right w:w="100" w:type="dxa"/>
            </w:tcMar>
          </w:tcPr>
          <w:p>
            <w:pPr>
              <w:jc w:val="left"/>
            </w:pPr>
            <w:r>
              <w:rPr>
                <w:rFonts w:ascii="Times New Roman" w:hAnsi="Times New Roman"/>
                <w:sz w:val="20"/>
              </w:rPr>
              <w:t>Hadoop Distributed File System (Hệ thống tập tin phân tán Hadoop)</w:t>
            </w:r>
          </w:p>
        </w:tc>
      </w:tr>
      <w:tr>
        <w:tc>
          <w:tcPr>
            <w:tcW w:type="dxa" w:w="2160"/>
            <w:shd w:fill="F8FAFC"/>
            <w:tcMar>
              <w:top w:w="80" w:type="dxa"/>
              <w:bottom w:w="80" w:type="dxa"/>
              <w:left w:w="100" w:type="dxa"/>
              <w:right w:w="100" w:type="dxa"/>
            </w:tcMar>
          </w:tcPr>
          <w:p>
            <w:pPr>
              <w:jc w:val="left"/>
            </w:pPr>
            <w:r>
              <w:rPr>
                <w:rFonts w:ascii="Times New Roman" w:hAnsi="Times New Roman"/>
                <w:sz w:val="20"/>
              </w:rPr>
              <w:t>IPC</w:t>
            </w:r>
          </w:p>
        </w:tc>
        <w:tc>
          <w:tcPr>
            <w:tcW w:type="dxa" w:w="7200"/>
            <w:shd w:fill="F8FAFC"/>
            <w:tcMar>
              <w:top w:w="80" w:type="dxa"/>
              <w:bottom w:w="80" w:type="dxa"/>
              <w:left w:w="100" w:type="dxa"/>
              <w:right w:w="100" w:type="dxa"/>
            </w:tcMar>
          </w:tcPr>
          <w:p>
            <w:pPr>
              <w:jc w:val="left"/>
            </w:pPr>
            <w:r>
              <w:rPr>
                <w:rFonts w:ascii="Times New Roman" w:hAnsi="Times New Roman"/>
                <w:sz w:val="20"/>
              </w:rPr>
              <w:t>Inter-Process Communication (Cơ chế giao tiếp liên tiến trình)</w:t>
            </w:r>
          </w:p>
        </w:tc>
      </w:tr>
      <w:tr>
        <w:tc>
          <w:tcPr>
            <w:tcW w:type="dxa" w:w="2160"/>
            <w:shd w:fill="FFFFFF"/>
            <w:tcMar>
              <w:top w:w="80" w:type="dxa"/>
              <w:bottom w:w="80" w:type="dxa"/>
              <w:left w:w="100" w:type="dxa"/>
              <w:right w:w="100" w:type="dxa"/>
            </w:tcMar>
          </w:tcPr>
          <w:p>
            <w:pPr>
              <w:jc w:val="left"/>
            </w:pPr>
            <w:r>
              <w:rPr>
                <w:rFonts w:ascii="Times New Roman" w:hAnsi="Times New Roman"/>
                <w:sz w:val="20"/>
              </w:rPr>
              <w:t>KS-Test</w:t>
            </w:r>
          </w:p>
        </w:tc>
        <w:tc>
          <w:tcPr>
            <w:tcW w:type="dxa" w:w="7200"/>
            <w:shd w:fill="FFFFFF"/>
            <w:tcMar>
              <w:top w:w="80" w:type="dxa"/>
              <w:bottom w:w="80" w:type="dxa"/>
              <w:left w:w="100" w:type="dxa"/>
              <w:right w:w="100" w:type="dxa"/>
            </w:tcMar>
          </w:tcPr>
          <w:p>
            <w:pPr>
              <w:jc w:val="left"/>
            </w:pPr>
            <w:r>
              <w:rPr>
                <w:rFonts w:ascii="Times New Roman" w:hAnsi="Times New Roman"/>
                <w:sz w:val="20"/>
              </w:rPr>
              <w:t>Kolmogorov-Smirnov Test (Kiểm định thống kê so sánh hai hàm phân phối thực nghiệm)</w:t>
            </w:r>
          </w:p>
        </w:tc>
      </w:tr>
      <w:tr>
        <w:tc>
          <w:tcPr>
            <w:tcW w:type="dxa" w:w="2160"/>
            <w:shd w:fill="F8FAFC"/>
            <w:tcMar>
              <w:top w:w="80" w:type="dxa"/>
              <w:bottom w:w="80" w:type="dxa"/>
              <w:left w:w="100" w:type="dxa"/>
              <w:right w:w="100" w:type="dxa"/>
            </w:tcMar>
          </w:tcPr>
          <w:p>
            <w:pPr>
              <w:jc w:val="left"/>
            </w:pPr>
            <w:r>
              <w:rPr>
                <w:rFonts w:ascii="Times New Roman" w:hAnsi="Times New Roman"/>
                <w:sz w:val="20"/>
              </w:rPr>
              <w:t>MLOps</w:t>
            </w:r>
          </w:p>
        </w:tc>
        <w:tc>
          <w:tcPr>
            <w:tcW w:type="dxa" w:w="7200"/>
            <w:shd w:fill="F8FAFC"/>
            <w:tcMar>
              <w:top w:w="80" w:type="dxa"/>
              <w:bottom w:w="80" w:type="dxa"/>
              <w:left w:w="100" w:type="dxa"/>
              <w:right w:w="100" w:type="dxa"/>
            </w:tcMar>
          </w:tcPr>
          <w:p>
            <w:pPr>
              <w:jc w:val="left"/>
            </w:pPr>
            <w:r>
              <w:rPr>
                <w:rFonts w:ascii="Times New Roman" w:hAnsi="Times New Roman"/>
                <w:sz w:val="20"/>
              </w:rPr>
              <w:t>Machine Learning Operations (Chu trình vận hành và triển khai học máy tự động)</w:t>
            </w:r>
          </w:p>
        </w:tc>
      </w:tr>
      <w:tr>
        <w:tc>
          <w:tcPr>
            <w:tcW w:type="dxa" w:w="2160"/>
            <w:shd w:fill="FFFFFF"/>
            <w:tcMar>
              <w:top w:w="80" w:type="dxa"/>
              <w:bottom w:w="80" w:type="dxa"/>
              <w:left w:w="100" w:type="dxa"/>
              <w:right w:w="100" w:type="dxa"/>
            </w:tcMar>
          </w:tcPr>
          <w:p>
            <w:pPr>
              <w:jc w:val="left"/>
            </w:pPr>
            <w:r>
              <w:rPr>
                <w:rFonts w:ascii="Times New Roman" w:hAnsi="Times New Roman"/>
                <w:sz w:val="20"/>
              </w:rPr>
              <w:t>PCA</w:t>
            </w:r>
          </w:p>
        </w:tc>
        <w:tc>
          <w:tcPr>
            <w:tcW w:type="dxa" w:w="7200"/>
            <w:shd w:fill="FFFFFF"/>
            <w:tcMar>
              <w:top w:w="80" w:type="dxa"/>
              <w:bottom w:w="80" w:type="dxa"/>
              <w:left w:w="100" w:type="dxa"/>
              <w:right w:w="100" w:type="dxa"/>
            </w:tcMar>
          </w:tcPr>
          <w:p>
            <w:pPr>
              <w:jc w:val="left"/>
            </w:pPr>
            <w:r>
              <w:rPr>
                <w:rFonts w:ascii="Times New Roman" w:hAnsi="Times New Roman"/>
                <w:sz w:val="20"/>
              </w:rPr>
              <w:t>Principal Component Analysis (Phương pháp phân tích thành phần chính)</w:t>
            </w:r>
          </w:p>
        </w:tc>
      </w:tr>
      <w:tr>
        <w:tc>
          <w:tcPr>
            <w:tcW w:type="dxa" w:w="2160"/>
            <w:shd w:fill="F8FAFC"/>
            <w:tcMar>
              <w:top w:w="80" w:type="dxa"/>
              <w:bottom w:w="80" w:type="dxa"/>
              <w:left w:w="100" w:type="dxa"/>
              <w:right w:w="100" w:type="dxa"/>
            </w:tcMar>
          </w:tcPr>
          <w:p>
            <w:pPr>
              <w:jc w:val="left"/>
            </w:pPr>
            <w:r>
              <w:rPr>
                <w:rFonts w:ascii="Times New Roman" w:hAnsi="Times New Roman"/>
                <w:sz w:val="20"/>
              </w:rPr>
              <w:t>PR-AUC</w:t>
            </w:r>
          </w:p>
        </w:tc>
        <w:tc>
          <w:tcPr>
            <w:tcW w:type="dxa" w:w="7200"/>
            <w:shd w:fill="F8FAFC"/>
            <w:tcMar>
              <w:top w:w="80" w:type="dxa"/>
              <w:bottom w:w="80" w:type="dxa"/>
              <w:left w:w="100" w:type="dxa"/>
              <w:right w:w="100" w:type="dxa"/>
            </w:tcMar>
          </w:tcPr>
          <w:p>
            <w:pPr>
              <w:jc w:val="left"/>
            </w:pPr>
            <w:r>
              <w:rPr>
                <w:rFonts w:ascii="Times New Roman" w:hAnsi="Times New Roman"/>
                <w:sz w:val="20"/>
              </w:rPr>
              <w:t>Precision-Recall Area Under Curve (Diện tích dưới đường cong Độ chính xác - Độ phủ)</w:t>
            </w:r>
          </w:p>
        </w:tc>
      </w:tr>
      <w:tr>
        <w:tc>
          <w:tcPr>
            <w:tcW w:type="dxa" w:w="2160"/>
            <w:shd w:fill="FFFFFF"/>
            <w:tcMar>
              <w:top w:w="80" w:type="dxa"/>
              <w:bottom w:w="80" w:type="dxa"/>
              <w:left w:w="100" w:type="dxa"/>
              <w:right w:w="100" w:type="dxa"/>
            </w:tcMar>
          </w:tcPr>
          <w:p>
            <w:pPr>
              <w:jc w:val="left"/>
            </w:pPr>
            <w:r>
              <w:rPr>
                <w:rFonts w:ascii="Times New Roman" w:hAnsi="Times New Roman"/>
                <w:sz w:val="20"/>
              </w:rPr>
              <w:t>PSI</w:t>
            </w:r>
          </w:p>
        </w:tc>
        <w:tc>
          <w:tcPr>
            <w:tcW w:type="dxa" w:w="7200"/>
            <w:shd w:fill="FFFFFF"/>
            <w:tcMar>
              <w:top w:w="80" w:type="dxa"/>
              <w:bottom w:w="80" w:type="dxa"/>
              <w:left w:w="100" w:type="dxa"/>
              <w:right w:w="100" w:type="dxa"/>
            </w:tcMar>
          </w:tcPr>
          <w:p>
            <w:pPr>
              <w:jc w:val="left"/>
            </w:pPr>
            <w:r>
              <w:rPr>
                <w:rFonts w:ascii="Times New Roman" w:hAnsi="Times New Roman"/>
                <w:sz w:val="20"/>
              </w:rPr>
              <w:t>Population Stability Index (Chỉ số ổn định phân phối dữ liệu phát hiện Drift)</w:t>
            </w:r>
          </w:p>
        </w:tc>
      </w:tr>
      <w:tr>
        <w:tc>
          <w:tcPr>
            <w:tcW w:type="dxa" w:w="2160"/>
            <w:shd w:fill="F8FAFC"/>
            <w:tcMar>
              <w:top w:w="80" w:type="dxa"/>
              <w:bottom w:w="80" w:type="dxa"/>
              <w:left w:w="100" w:type="dxa"/>
              <w:right w:w="100" w:type="dxa"/>
            </w:tcMar>
          </w:tcPr>
          <w:p>
            <w:pPr>
              <w:jc w:val="left"/>
            </w:pPr>
            <w:r>
              <w:rPr>
                <w:rFonts w:ascii="Times New Roman" w:hAnsi="Times New Roman"/>
                <w:sz w:val="20"/>
              </w:rPr>
              <w:t>ROC-AUC</w:t>
            </w:r>
          </w:p>
        </w:tc>
        <w:tc>
          <w:tcPr>
            <w:tcW w:type="dxa" w:w="7200"/>
            <w:shd w:fill="F8FAFC"/>
            <w:tcMar>
              <w:top w:w="80" w:type="dxa"/>
              <w:bottom w:w="80" w:type="dxa"/>
              <w:left w:w="100" w:type="dxa"/>
              <w:right w:w="100" w:type="dxa"/>
            </w:tcMar>
          </w:tcPr>
          <w:p>
            <w:pPr>
              <w:jc w:val="left"/>
            </w:pPr>
            <w:r>
              <w:rPr>
                <w:rFonts w:ascii="Times New Roman" w:hAnsi="Times New Roman"/>
                <w:sz w:val="20"/>
              </w:rPr>
              <w:t>Receiver Operating Characteristic - Area Under Curve</w:t>
            </w:r>
          </w:p>
        </w:tc>
      </w:tr>
      <w:tr>
        <w:tc>
          <w:tcPr>
            <w:tcW w:type="dxa" w:w="2160"/>
            <w:shd w:fill="FFFFFF"/>
            <w:tcMar>
              <w:top w:w="80" w:type="dxa"/>
              <w:bottom w:w="80" w:type="dxa"/>
              <w:left w:w="100" w:type="dxa"/>
              <w:right w:w="100" w:type="dxa"/>
            </w:tcMar>
          </w:tcPr>
          <w:p>
            <w:pPr>
              <w:jc w:val="left"/>
            </w:pPr>
            <w:r>
              <w:rPr>
                <w:rFonts w:ascii="Times New Roman" w:hAnsi="Times New Roman"/>
                <w:sz w:val="20"/>
              </w:rPr>
              <w:t>SLA</w:t>
            </w:r>
          </w:p>
        </w:tc>
        <w:tc>
          <w:tcPr>
            <w:tcW w:type="dxa" w:w="7200"/>
            <w:shd w:fill="FFFFFF"/>
            <w:tcMar>
              <w:top w:w="80" w:type="dxa"/>
              <w:bottom w:w="80" w:type="dxa"/>
              <w:left w:w="100" w:type="dxa"/>
              <w:right w:w="100" w:type="dxa"/>
            </w:tcMar>
          </w:tcPr>
          <w:p>
            <w:pPr>
              <w:jc w:val="left"/>
            </w:pPr>
            <w:r>
              <w:rPr>
                <w:rFonts w:ascii="Times New Roman" w:hAnsi="Times New Roman"/>
                <w:sz w:val="20"/>
              </w:rPr>
              <w:t>Service Level Agreement (Cam kết mức chất lượng dịch vụ kỹ thuật)</w:t>
            </w:r>
          </w:p>
        </w:tc>
      </w:tr>
      <w:tr>
        <w:tc>
          <w:tcPr>
            <w:tcW w:type="dxa" w:w="2160"/>
            <w:shd w:fill="F8FAFC"/>
            <w:tcMar>
              <w:top w:w="80" w:type="dxa"/>
              <w:bottom w:w="80" w:type="dxa"/>
              <w:left w:w="100" w:type="dxa"/>
              <w:right w:w="100" w:type="dxa"/>
            </w:tcMar>
          </w:tcPr>
          <w:p>
            <w:pPr>
              <w:jc w:val="left"/>
            </w:pPr>
            <w:r>
              <w:rPr>
                <w:rFonts w:ascii="Times New Roman" w:hAnsi="Times New Roman"/>
                <w:sz w:val="20"/>
              </w:rPr>
              <w:t>XAI</w:t>
            </w:r>
          </w:p>
        </w:tc>
        <w:tc>
          <w:tcPr>
            <w:tcW w:type="dxa" w:w="7200"/>
            <w:shd w:fill="F8FAFC"/>
            <w:tcMar>
              <w:top w:w="80" w:type="dxa"/>
              <w:bottom w:w="80" w:type="dxa"/>
              <w:left w:w="100" w:type="dxa"/>
              <w:right w:w="100" w:type="dxa"/>
            </w:tcMar>
          </w:tcPr>
          <w:p>
            <w:pPr>
              <w:jc w:val="left"/>
            </w:pPr>
            <w:r>
              <w:rPr>
                <w:rFonts w:ascii="Times New Roman" w:hAnsi="Times New Roman"/>
                <w:sz w:val="20"/>
              </w:rPr>
              <w:t>Explainable Artificial Intelligence (Trí tuệ nhân tạo có khả năng giải thích)</w:t>
            </w:r>
          </w:p>
        </w:tc>
      </w:tr>
    </w:tbl>
    <w:p>
      <w:r>
        <w:br w:type="page"/>
      </w:r>
    </w:p>
    <w:p>
      <w:pPr>
        <w:spacing w:before="280" w:after="120"/>
        <w:jc w:val="center"/>
      </w:pPr>
      <w:r>
        <w:rPr>
          <w:rFonts w:ascii="Times New Roman" w:hAnsi="Times New Roman"/>
          <w:b/>
          <w:color w:val="102C57"/>
          <w:sz w:val="28"/>
        </w:rPr>
        <w:t>DANH MỤC CÁC BẢNG TRONG BÁO CÁO</w:t>
      </w:r>
    </w:p>
    <w:tbl>
      <w:tblPr>
        <w:tblW w:type="auto" w:w="0"/>
        <w:jc w:val="center"/>
        <w:tblLook w:firstColumn="1" w:firstRow="1" w:lastColumn="0" w:lastRow="0" w:noHBand="0" w:noVBand="1" w:val="04A0"/>
      </w:tblPr>
      <w:tblGrid>
        <w:gridCol w:w="4701"/>
        <w:gridCol w:w="4701"/>
      </w:tblGrid>
      <w:tr>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Ký hiệu bảng</w:t>
            </w:r>
          </w:p>
        </w:tc>
        <w:tc>
          <w:tcPr>
            <w:tcW w:type="dxa" w:w="7200"/>
            <w:shd w:fill="102C57"/>
            <w:tcMar>
              <w:top w:w="100" w:type="dxa"/>
              <w:bottom w:w="100" w:type="dxa"/>
              <w:left w:w="120" w:type="dxa"/>
              <w:right w:w="120" w:type="dxa"/>
            </w:tcMar>
          </w:tcPr>
          <w:p>
            <w:pPr>
              <w:jc w:val="center"/>
            </w:pPr>
            <w:r>
              <w:rPr>
                <w:rFonts w:ascii="Times New Roman" w:hAnsi="Times New Roman"/>
                <w:b/>
                <w:color w:val="FFFFFF"/>
                <w:sz w:val="21"/>
              </w:rPr>
              <w:t>Tên bảng dữ liệu</w:t>
            </w:r>
          </w:p>
        </w:tc>
      </w:tr>
      <w:tr>
        <w:tc>
          <w:tcPr>
            <w:tcW w:type="dxa" w:w="2160"/>
            <w:shd w:fill="FFFFFF"/>
            <w:tcMar>
              <w:top w:w="80" w:type="dxa"/>
              <w:bottom w:w="80" w:type="dxa"/>
              <w:left w:w="100" w:type="dxa"/>
              <w:right w:w="100" w:type="dxa"/>
            </w:tcMar>
          </w:tcPr>
          <w:p>
            <w:pPr>
              <w:jc w:val="left"/>
            </w:pPr>
            <w:r>
              <w:rPr>
                <w:rFonts w:ascii="Times New Roman" w:hAnsi="Times New Roman"/>
                <w:sz w:val="20"/>
              </w:rPr>
              <w:t>Bảng 2.1</w:t>
            </w:r>
          </w:p>
        </w:tc>
        <w:tc>
          <w:tcPr>
            <w:tcW w:type="dxa" w:w="7200"/>
            <w:shd w:fill="FFFFFF"/>
            <w:tcMar>
              <w:top w:w="80" w:type="dxa"/>
              <w:bottom w:w="80" w:type="dxa"/>
              <w:left w:w="100" w:type="dxa"/>
              <w:right w:w="100" w:type="dxa"/>
            </w:tcMar>
          </w:tcPr>
          <w:p>
            <w:pPr>
              <w:jc w:val="left"/>
            </w:pPr>
            <w:r>
              <w:rPr>
                <w:rFonts w:ascii="Times New Roman" w:hAnsi="Times New Roman"/>
                <w:sz w:val="20"/>
              </w:rPr>
              <w:t>So sánh đặc tính kỹ thuật giữa Data Lake truyền thống và Delta Lakehouse</w:t>
            </w:r>
          </w:p>
        </w:tc>
      </w:tr>
      <w:tr>
        <w:tc>
          <w:tcPr>
            <w:tcW w:type="dxa" w:w="2160"/>
            <w:shd w:fill="F8FAFC"/>
            <w:tcMar>
              <w:top w:w="80" w:type="dxa"/>
              <w:bottom w:w="80" w:type="dxa"/>
              <w:left w:w="100" w:type="dxa"/>
              <w:right w:w="100" w:type="dxa"/>
            </w:tcMar>
          </w:tcPr>
          <w:p>
            <w:pPr>
              <w:jc w:val="left"/>
            </w:pPr>
            <w:r>
              <w:rPr>
                <w:rFonts w:ascii="Times New Roman" w:hAnsi="Times New Roman"/>
                <w:sz w:val="20"/>
              </w:rPr>
              <w:t>Bảng 3.1</w:t>
            </w:r>
          </w:p>
        </w:tc>
        <w:tc>
          <w:tcPr>
            <w:tcW w:type="dxa" w:w="7200"/>
            <w:shd w:fill="F8FAFC"/>
            <w:tcMar>
              <w:top w:w="80" w:type="dxa"/>
              <w:bottom w:w="80" w:type="dxa"/>
              <w:left w:w="100" w:type="dxa"/>
              <w:right w:w="100" w:type="dxa"/>
            </w:tcMar>
          </w:tcPr>
          <w:p>
            <w:pPr>
              <w:jc w:val="left"/>
            </w:pPr>
            <w:r>
              <w:rPr>
                <w:rFonts w:ascii="Times New Roman" w:hAnsi="Times New Roman"/>
                <w:sz w:val="20"/>
              </w:rPr>
              <w:t>Quy cách và cấu trúc 5 bảng dữ liệu Medallion Architecture trong Lakehouse</w:t>
            </w:r>
          </w:p>
        </w:tc>
      </w:tr>
      <w:tr>
        <w:tc>
          <w:tcPr>
            <w:tcW w:type="dxa" w:w="2160"/>
            <w:shd w:fill="FFFFFF"/>
            <w:tcMar>
              <w:top w:w="80" w:type="dxa"/>
              <w:bottom w:w="80" w:type="dxa"/>
              <w:left w:w="100" w:type="dxa"/>
              <w:right w:w="100" w:type="dxa"/>
            </w:tcMar>
          </w:tcPr>
          <w:p>
            <w:pPr>
              <w:jc w:val="left"/>
            </w:pPr>
            <w:r>
              <w:rPr>
                <w:rFonts w:ascii="Times New Roman" w:hAnsi="Times New Roman"/>
                <w:sz w:val="20"/>
              </w:rPr>
              <w:t>Bảng 4.1</w:t>
            </w:r>
          </w:p>
        </w:tc>
        <w:tc>
          <w:tcPr>
            <w:tcW w:type="dxa" w:w="7200"/>
            <w:shd w:fill="FFFFFF"/>
            <w:tcMar>
              <w:top w:w="80" w:type="dxa"/>
              <w:bottom w:w="80" w:type="dxa"/>
              <w:left w:w="100" w:type="dxa"/>
              <w:right w:w="100" w:type="dxa"/>
            </w:tcMar>
          </w:tcPr>
          <w:p>
            <w:pPr>
              <w:jc w:val="left"/>
            </w:pPr>
            <w:r>
              <w:rPr>
                <w:rFonts w:ascii="Times New Roman" w:hAnsi="Times New Roman"/>
                <w:sz w:val="20"/>
              </w:rPr>
              <w:t>Thông số phần cứng, cổng mạng và môi trường triển khai cụm phân tán</w:t>
            </w:r>
          </w:p>
        </w:tc>
      </w:tr>
      <w:tr>
        <w:tc>
          <w:tcPr>
            <w:tcW w:type="dxa" w:w="2160"/>
            <w:shd w:fill="F8FAFC"/>
            <w:tcMar>
              <w:top w:w="80" w:type="dxa"/>
              <w:bottom w:w="80" w:type="dxa"/>
              <w:left w:w="100" w:type="dxa"/>
              <w:right w:w="100" w:type="dxa"/>
            </w:tcMar>
          </w:tcPr>
          <w:p>
            <w:pPr>
              <w:jc w:val="left"/>
            </w:pPr>
            <w:r>
              <w:rPr>
                <w:rFonts w:ascii="Times New Roman" w:hAnsi="Times New Roman"/>
                <w:sz w:val="20"/>
              </w:rPr>
              <w:t>Bảng 5.1</w:t>
            </w:r>
          </w:p>
        </w:tc>
        <w:tc>
          <w:tcPr>
            <w:tcW w:type="dxa" w:w="7200"/>
            <w:shd w:fill="F8FAFC"/>
            <w:tcMar>
              <w:top w:w="80" w:type="dxa"/>
              <w:bottom w:w="80" w:type="dxa"/>
              <w:left w:w="100" w:type="dxa"/>
              <w:right w:w="100" w:type="dxa"/>
            </w:tcMar>
          </w:tcPr>
          <w:p>
            <w:pPr>
              <w:jc w:val="left"/>
            </w:pPr>
            <w:r>
              <w:rPr>
                <w:rFonts w:ascii="Times New Roman" w:hAnsi="Times New Roman"/>
                <w:sz w:val="20"/>
              </w:rPr>
              <w:t>Bảng đối sánh hiệu năng 4 thuật toán máy học x 2 chiến lược mất cân bằng trên tập Test</w:t>
            </w:r>
          </w:p>
        </w:tc>
      </w:tr>
      <w:tr>
        <w:tc>
          <w:tcPr>
            <w:tcW w:type="dxa" w:w="2160"/>
            <w:shd w:fill="FFFFFF"/>
            <w:tcMar>
              <w:top w:w="80" w:type="dxa"/>
              <w:bottom w:w="80" w:type="dxa"/>
              <w:left w:w="100" w:type="dxa"/>
              <w:right w:w="100" w:type="dxa"/>
            </w:tcMar>
          </w:tcPr>
          <w:p>
            <w:pPr>
              <w:jc w:val="left"/>
            </w:pPr>
            <w:r>
              <w:rPr>
                <w:rFonts w:ascii="Times New Roman" w:hAnsi="Times New Roman"/>
                <w:sz w:val="20"/>
              </w:rPr>
              <w:t>Bảng 5.2</w:t>
            </w:r>
          </w:p>
        </w:tc>
        <w:tc>
          <w:tcPr>
            <w:tcW w:type="dxa" w:w="7200"/>
            <w:shd w:fill="FFFFFF"/>
            <w:tcMar>
              <w:top w:w="80" w:type="dxa"/>
              <w:bottom w:w="80" w:type="dxa"/>
              <w:left w:w="100" w:type="dxa"/>
              <w:right w:w="100" w:type="dxa"/>
            </w:tcMar>
          </w:tcPr>
          <w:p>
            <w:pPr>
              <w:jc w:val="left"/>
            </w:pPr>
            <w:r>
              <w:rPr>
                <w:rFonts w:ascii="Times New Roman" w:hAnsi="Times New Roman"/>
                <w:sz w:val="20"/>
              </w:rPr>
              <w:t>Đo lường độ trễ xử lý End-to-End tại các mốc phân vị (P50, P95, P99)</w:t>
            </w:r>
          </w:p>
        </w:tc>
      </w:tr>
      <w:tr>
        <w:tc>
          <w:tcPr>
            <w:tcW w:type="dxa" w:w="2160"/>
            <w:shd w:fill="F8FAFC"/>
            <w:tcMar>
              <w:top w:w="80" w:type="dxa"/>
              <w:bottom w:w="80" w:type="dxa"/>
              <w:left w:w="100" w:type="dxa"/>
              <w:right w:w="100" w:type="dxa"/>
            </w:tcMar>
          </w:tcPr>
          <w:p>
            <w:pPr>
              <w:jc w:val="left"/>
            </w:pPr>
            <w:r>
              <w:rPr>
                <w:rFonts w:ascii="Times New Roman" w:hAnsi="Times New Roman"/>
                <w:sz w:val="20"/>
              </w:rPr>
              <w:t>Bảng 5.3</w:t>
            </w:r>
          </w:p>
        </w:tc>
        <w:tc>
          <w:tcPr>
            <w:tcW w:type="dxa" w:w="7200"/>
            <w:shd w:fill="F8FAFC"/>
            <w:tcMar>
              <w:top w:w="80" w:type="dxa"/>
              <w:bottom w:w="80" w:type="dxa"/>
              <w:left w:w="100" w:type="dxa"/>
              <w:right w:w="100" w:type="dxa"/>
            </w:tcMar>
          </w:tcPr>
          <w:p>
            <w:pPr>
              <w:jc w:val="left"/>
            </w:pPr>
            <w:r>
              <w:rPr>
                <w:rFonts w:ascii="Times New Roman" w:hAnsi="Times New Roman"/>
                <w:sz w:val="20"/>
              </w:rPr>
              <w:t>Tổng hợp kết quả nghiệm thu 8 tiêu chuẩn chấp nhận hệ thống (Acceptance Criteria)</w:t>
            </w:r>
          </w:p>
        </w:tc>
      </w:tr>
    </w:tbl>
    <w:p>
      <w:r>
        <w:br w:type="page"/>
      </w:r>
    </w:p>
    <w:p>
      <w:pPr>
        <w:spacing w:before="280" w:after="120"/>
      </w:pPr>
      <w:r>
        <w:rPr>
          <w:rFonts w:ascii="Times New Roman" w:hAnsi="Times New Roman"/>
          <w:b/>
          <w:color w:val="102C57"/>
          <w:sz w:val="28"/>
        </w:rPr>
        <w:t>CHƯƠNG 1: TỔNG QUAN VỀ ĐỀ TÀI VÀ BÀI TOÁN GIAN LẬN THẺ TÍN DỤNG</w:t>
      </w:r>
    </w:p>
    <w:p>
      <w:pPr>
        <w:spacing w:before="200" w:after="80"/>
      </w:pPr>
      <w:r>
        <w:rPr>
          <w:rFonts w:ascii="Times New Roman" w:hAnsi="Times New Roman"/>
          <w:b/>
          <w:color w:val="155EEF"/>
          <w:sz w:val="26"/>
        </w:rPr>
        <w:t>1.1. Bối cảnh chuyển đổi số và tính cấp thiết của đề tài</w:t>
      </w:r>
    </w:p>
    <w:p>
      <w:pPr>
        <w:spacing w:line="300" w:lineRule="auto" w:after="120"/>
        <w:jc w:val="both"/>
      </w:pPr>
      <w:r>
        <w:rPr>
          <w:rFonts w:ascii="Times New Roman" w:hAnsi="Times New Roman"/>
          <w:sz w:val="24"/>
        </w:rPr>
        <w:t>Trong bối cảnh bùng nổ của nền kinh tế số và làn sóng thanh toán không tiền mặt trên toàn cầu, các giao dịch thẻ tín dụng và thanh toán trực tuyến đã trở thành huyết mạch tài chính của hàng triệu cá nhân và doanh nghiệp. Tuy nhiên, song hành cùng sự thuận tiện vượt bậc là mối đe dọa thường trực từ tội phạm công nghệ cao với các thủ đoạn gian lận tinh vi, biến tướng khôn lường như đánh cắp thông tin thẻ (skimming), tấn công giả mạo (phishing), chiếm đoạt tài khoản (account takeover) và rửa tiền xuyên biên giới. Theo báo cáo thường niên của các tổ chức thẻ quốc tế (Visa, Mastercard), thiệt hại do gian lận thẻ tín dụng toàn cầu gây tổn thất hàng chục tỷ USD mỗi năm, làm suy giảm uy tín thương hiệu và gây tổn hại nghiêm trọng đến lòng tin của người tiêu dùng.</w:t>
      </w:r>
    </w:p>
    <w:p>
      <w:pPr>
        <w:spacing w:line="300" w:lineRule="auto" w:after="120"/>
        <w:jc w:val="both"/>
      </w:pPr>
      <w:r>
        <w:rPr>
          <w:rFonts w:ascii="Times New Roman" w:hAnsi="Times New Roman"/>
          <w:sz w:val="24"/>
        </w:rPr>
        <w:t>Trước đây, các tổ chức ngân hàng chủ yếu áp dụng phương thức phòng chống gian lận dựa trên tập luật tĩnh (rule-based system) hoặc đối soát mẻ (batch processing). Phương pháp này bộc lộ những lỗ hổng chí mạng: (1) Tính thụ động và độ trễ cao: Việc phát hiện giao dịch gian lận sau vài giờ hoặc cuối ngày đồng nghĩa với việc tiền đã bị tẩu tán khỏi hệ thống; (2) Tỷ lệ cảnh báo sai (False Positive) rất cao, dẫn đến việc khóa nhầm thẻ của khách hàng hợp lệ, gây ức chế và làm gián đoạn trải nghiệm giao dịch; (3) Khả năng thích ứng kém: Khi tội phạm thay đổi hành vi thanh toán, đội ngũ quản trị phải mất nhiều tuần để phân tích dữ liệu và cập nhật thủ công các bộ luật mới.</w:t>
      </w:r>
    </w:p>
    <w:p>
      <w:pPr>
        <w:spacing w:line="300" w:lineRule="auto" w:after="120"/>
        <w:jc w:val="both"/>
      </w:pPr>
      <w:r>
        <w:rPr>
          <w:rFonts w:ascii="Times New Roman" w:hAnsi="Times New Roman"/>
          <w:sz w:val="24"/>
        </w:rPr>
        <w:t>Do đó, việc nghiên cứu và xây dựng một hệ sinh thái hồ lưu trữ dữ liệu lớn (Lakehouse) có năng lực tiếp nhận dòng dữ liệu cực lớn, làm sạch tự động, trích xuất đặc trưng cửa sổ trượt hành vi và chấm điểm rủi ro bằng mô hình học máy trong thời gian thực (Real-time Fraud Detection) với độ trễ dưới 2 giây là bài toán có tính cấp thiết sống còn đối với sự an toàn tài chính số hiện nay.</w:t>
      </w:r>
    </w:p>
    <w:p>
      <w:pPr>
        <w:spacing w:before="200" w:after="80"/>
      </w:pPr>
      <w:r>
        <w:rPr>
          <w:rFonts w:ascii="Times New Roman" w:hAnsi="Times New Roman"/>
          <w:b/>
          <w:color w:val="155EEF"/>
          <w:sz w:val="26"/>
        </w:rPr>
        <w:t>1.2. Mục tiêu nghiên cứu và phạm vi đề tài</w:t>
      </w:r>
    </w:p>
    <w:p>
      <w:pPr>
        <w:spacing w:line="300" w:lineRule="auto" w:after="120"/>
        <w:jc w:val="both"/>
      </w:pPr>
      <w:r>
        <w:rPr>
          <w:rFonts w:ascii="Times New Roman" w:hAnsi="Times New Roman"/>
          <w:sz w:val="24"/>
        </w:rPr>
        <w:t>Mục tiêu tổng quát của đề tài là xây dựng một nền tảng Big Data Lakehouse hoàn chỉnh, ổn định và tự động hóa cao, phục vụ giám sát và phát hiện gian lận thẻ tín dụng thời gian thực. Cụ thể, các mục tiêu chi tiết bao gồm:</w:t>
      </w:r>
    </w:p>
    <w:p>
      <w:pPr>
        <w:spacing w:line="300" w:lineRule="auto" w:after="120"/>
        <w:jc w:val="both"/>
      </w:pPr>
      <w:r>
        <w:rPr>
          <w:rFonts w:ascii="Times New Roman" w:hAnsi="Times New Roman"/>
          <w:b/>
          <w:sz w:val="24"/>
        </w:rPr>
        <w:t xml:space="preserve">1. Xây dựng hạ tầng dữ liệu phân tán: </w:t>
      </w:r>
      <w:r>
        <w:rPr>
          <w:rFonts w:ascii="Times New Roman" w:hAnsi="Times New Roman"/>
          <w:sz w:val="24"/>
        </w:rPr>
        <w:t>Tích hợp cụm lưu trữ phân tán Hadoop HDFS 3.3.x (gồm 1 NameNode và các DataNodes), hàng đợi thông điệp phân tán Apache Kafka 3.6 và động cơ xử lý dữ liệu vi mô Spark Structured Streaming 3.5.</w:t>
      </w:r>
    </w:p>
    <w:p>
      <w:pPr>
        <w:spacing w:line="300" w:lineRule="auto" w:after="120"/>
        <w:jc w:val="both"/>
      </w:pPr>
      <w:r>
        <w:rPr>
          <w:rFonts w:ascii="Times New Roman" w:hAnsi="Times New Roman"/>
          <w:b/>
          <w:sz w:val="24"/>
        </w:rPr>
        <w:t xml:space="preserve">2. Hiện thực hóa kiến trúc Medallion Lakehouse trên nền tảng Delta Lake 3.2: </w:t>
      </w:r>
      <w:r>
        <w:rPr>
          <w:rFonts w:ascii="Times New Roman" w:hAnsi="Times New Roman"/>
          <w:sz w:val="24"/>
        </w:rPr>
        <w:t>Thiết lập 5 bảng dữ liệu phân tầng nghiêm ngặt (bronze, silver, gold, quarantine) đảm bảo các tính chất ACID, kiểm soát phiên bản (Time Travel), lưu vết thay đổi cấp hàng (Change Data Feed) và ràng buộc toàn vẹn dữ liệu (CHECK constraints).</w:t>
      </w:r>
    </w:p>
    <w:p>
      <w:pPr>
        <w:spacing w:line="300" w:lineRule="auto" w:after="120"/>
        <w:jc w:val="both"/>
      </w:pPr>
      <w:r>
        <w:rPr>
          <w:rFonts w:ascii="Times New Roman" w:hAnsi="Times New Roman"/>
          <w:b/>
          <w:sz w:val="24"/>
        </w:rPr>
        <w:t xml:space="preserve">3. Tối ưu hóa mô hình Học máy chống gian lận: </w:t>
      </w:r>
      <w:r>
        <w:rPr>
          <w:rFonts w:ascii="Times New Roman" w:hAnsi="Times New Roman"/>
          <w:sz w:val="24"/>
        </w:rPr>
        <w:t>Huấn luyện và đóng gói mô hình học máy (GBTClassifier, Random Forest) trên không gian dữ liệu mất cân bằng cực đoan (tỷ lệ gian lận ~0.17% - 0.23%), áp dụng kỹ thuật Point-in-Time Join chống rò rỉ dữ liệu lịch sử và tối ưu hóa theo chỉ số thực tế Precision@200 và PR-AUC.</w:t>
      </w:r>
    </w:p>
    <w:p>
      <w:pPr>
        <w:spacing w:line="300" w:lineRule="auto" w:after="120"/>
        <w:jc w:val="both"/>
      </w:pPr>
      <w:r>
        <w:rPr>
          <w:rFonts w:ascii="Times New Roman" w:hAnsi="Times New Roman"/>
          <w:b/>
          <w:sz w:val="24"/>
        </w:rPr>
        <w:t xml:space="preserve">4. Tự động hóa vận hành MLOps bằng Apache Airflow: </w:t>
      </w:r>
      <w:r>
        <w:rPr>
          <w:rFonts w:ascii="Times New Roman" w:hAnsi="Times New Roman"/>
          <w:sz w:val="24"/>
        </w:rPr>
        <w:t>Xây dựng 4 luồng đồ thị DAGs tự động hóa giám sát dịch vụ streaming, kiểm tra trôi dạt dữ liệu Concept Drift (bằng chỉ số PSI và kiểm định Kolmogorov-Smirnov), kích hoạt tái huấn luyện mô hình khi có nhãn mới và bảo trì hồ dữ liệu (Z-ORDER, VACUUM).</w:t>
      </w:r>
    </w:p>
    <w:p>
      <w:pPr>
        <w:spacing w:line="300" w:lineRule="auto" w:after="120"/>
        <w:jc w:val="both"/>
      </w:pPr>
      <w:r>
        <w:rPr>
          <w:rFonts w:ascii="Times New Roman" w:hAnsi="Times New Roman"/>
          <w:b/>
          <w:sz w:val="24"/>
        </w:rPr>
        <w:t xml:space="preserve">5. Xây dựng ứng dụng Web điều hành và Bàn làm việc thẩm định (Human-In-The-Loop): </w:t>
      </w:r>
      <w:r>
        <w:rPr>
          <w:rFonts w:ascii="Times New Roman" w:hAnsi="Times New Roman"/>
          <w:sz w:val="24"/>
        </w:rPr>
        <w:t>Cung cấp giao diện trực quan cho chuyên viên ngân hàng tra cứu lịch sử thẻ, giám sát hàng đợi cảnh báo rủi ro thời gian thực, bảng đối chiếu biến động số dư tài khoản và ghi nhận nhãn vàng thẩm định làm sạch mô hình.</w:t>
      </w:r>
    </w:p>
    <w:p>
      <w:pPr>
        <w:spacing w:before="200" w:after="80"/>
      </w:pPr>
      <w:r>
        <w:rPr>
          <w:rFonts w:ascii="Times New Roman" w:hAnsi="Times New Roman"/>
          <w:b/>
          <w:color w:val="155EEF"/>
          <w:sz w:val="26"/>
        </w:rPr>
        <w:t>1.3. Những thách thức kỹ thuật cốt lõi trong dữ liệu ngân hàng</w:t>
      </w:r>
    </w:p>
    <w:p>
      <w:pPr>
        <w:spacing w:line="300" w:lineRule="auto" w:after="120"/>
        <w:jc w:val="both"/>
      </w:pPr>
      <w:r>
        <w:rPr>
          <w:rFonts w:ascii="Times New Roman" w:hAnsi="Times New Roman"/>
          <w:sz w:val="24"/>
        </w:rPr>
        <w:t>Trong quá trình phát triển hệ thống dữ liệu lớn phục vụ lĩnh vực ngân hàng, đề tài đã trực tiếp giải quyết 4 thách thức kỹ thuật cốt lõi:</w:t>
      </w:r>
    </w:p>
    <w:p>
      <w:pPr>
        <w:spacing w:line="300" w:lineRule="auto" w:after="120"/>
        <w:jc w:val="both"/>
      </w:pPr>
      <w:r>
        <w:rPr>
          <w:rFonts w:ascii="Times New Roman" w:hAnsi="Times New Roman"/>
          <w:b/>
          <w:sz w:val="24"/>
        </w:rPr>
        <w:t xml:space="preserve">1. Thách thức về độ trễ cực thấp (Sub-second Latency): </w:t>
      </w:r>
      <w:r>
        <w:rPr>
          <w:rFonts w:ascii="Times New Roman" w:hAnsi="Times New Roman"/>
          <w:sz w:val="24"/>
        </w:rPr>
        <w:t>Các giao dịch thẻ tín dụng đòi hỏi quyết định phê duyệt hoặc cảnh báo rủi ro phải diễn ra trong vòng &lt; 2 giây ngay khi quẹt thẻ, trong khi hệ thống phải đồng thời thực hiện tra cứu lịch sử chi tiêu của tài khoản trong các cửa sổ thời gian 1 giờ, 24 giờ, 7 ngày và 30 ngày.</w:t>
      </w:r>
    </w:p>
    <w:p>
      <w:pPr>
        <w:spacing w:line="300" w:lineRule="auto" w:after="120"/>
        <w:jc w:val="both"/>
      </w:pPr>
      <w:r>
        <w:rPr>
          <w:rFonts w:ascii="Times New Roman" w:hAnsi="Times New Roman"/>
          <w:b/>
          <w:sz w:val="24"/>
        </w:rPr>
        <w:t xml:space="preserve">2. Thách thức mất cân bằng dữ liệu cực đoan (Extreme Class Imbalance): </w:t>
      </w:r>
      <w:r>
        <w:rPr>
          <w:rFonts w:ascii="Times New Roman" w:hAnsi="Times New Roman"/>
          <w:sz w:val="24"/>
        </w:rPr>
        <w:t>Trong tập dữ liệu giao dịch tài chính thực tế, số lượng giao dịch gian lận chỉ chiếm tỷ lệ cực nhỏ (~0.17% - 0.23%). Các thuật toán phân loại tiêu chuẩn thường bị thiên lệch về lớp hợp lệ (majority class), đòi hỏi các kỹ thuật điều chỉnh hàm mất mát (Cost-sensitive WeightCol) hoặc Undersampling chuyên biệt.</w:t>
      </w:r>
    </w:p>
    <w:p>
      <w:pPr>
        <w:spacing w:line="300" w:lineRule="auto" w:after="120"/>
        <w:jc w:val="both"/>
      </w:pPr>
      <w:r>
        <w:rPr>
          <w:rFonts w:ascii="Times New Roman" w:hAnsi="Times New Roman"/>
          <w:b/>
          <w:sz w:val="24"/>
        </w:rPr>
        <w:t xml:space="preserve">3. Thách thức trôi dạt dữ liệu và hành vi (Concept &amp; Data Drift): </w:t>
      </w:r>
      <w:r>
        <w:rPr>
          <w:rFonts w:ascii="Times New Roman" w:hAnsi="Times New Roman"/>
          <w:sz w:val="24"/>
        </w:rPr>
        <w:t>Thói quen chi tiêu của khách hàng biến động liên tục theo thời gian (dịp lễ Tết, khuyến mãi) và hành vi gian lận cũng liên tục thay đổi để né tránh kiểm soát. Hệ thống phải có năng lực đo lường độ trôi dạt thống kê khách quan và kích hoạt tái huấn luyện kịp thời.</w:t>
      </w:r>
    </w:p>
    <w:p>
      <w:pPr>
        <w:spacing w:line="300" w:lineRule="auto" w:after="120"/>
        <w:jc w:val="both"/>
      </w:pPr>
      <w:r>
        <w:rPr>
          <w:rFonts w:ascii="Times New Roman" w:hAnsi="Times New Roman"/>
          <w:b/>
          <w:sz w:val="24"/>
        </w:rPr>
        <w:t xml:space="preserve">4. Thách thức toàn vẹn giao dịch và rò rỉ dữ liệu (ACID &amp; Data Leakage): </w:t>
      </w:r>
      <w:r>
        <w:rPr>
          <w:rFonts w:ascii="Times New Roman" w:hAnsi="Times New Roman"/>
          <w:sz w:val="24"/>
        </w:rPr>
        <w:t>Hệ thống vừa phải đảm bảo tính nhất quán dữ liệu khi hàng ngàn giao dịch ghi đồng thời vào hồ dữ liệu (ACID), vừa phải ngăn chặn tuyệt đối hiện tượng rò rỉ thông tin tương lai trong quá trình tạo tập dữ liệu huấn luyện (Training Feature Leakage).</w:t>
      </w:r>
    </w:p>
    <w:p>
      <w:pPr>
        <w:spacing w:before="200" w:after="80"/>
      </w:pPr>
      <w:r>
        <w:rPr>
          <w:rFonts w:ascii="Times New Roman" w:hAnsi="Times New Roman"/>
          <w:b/>
          <w:color w:val="155EEF"/>
          <w:sz w:val="26"/>
        </w:rPr>
        <w:t>1.4. Bố cục của báo cáo khoa học</w:t>
      </w:r>
    </w:p>
    <w:p>
      <w:pPr>
        <w:spacing w:line="300" w:lineRule="auto" w:after="120"/>
        <w:jc w:val="both"/>
      </w:pPr>
      <w:r>
        <w:rPr>
          <w:rFonts w:ascii="Times New Roman" w:hAnsi="Times New Roman"/>
          <w:sz w:val="24"/>
        </w:rPr>
        <w:t>Báo cáo khoa học này được tổ chức thành 6 chương nội dung chính, phản ánh tuần tự toàn bộ quá trình nghiên cứu, thiết kế, hiện thực hóa và đánh giá thực nghiệm của đề tài:</w:t>
      </w:r>
    </w:p>
    <w:p>
      <w:pPr>
        <w:spacing w:line="300" w:lineRule="auto" w:after="120"/>
        <w:jc w:val="both"/>
      </w:pPr>
      <w:r>
        <w:rPr>
          <w:rFonts w:ascii="Times New Roman" w:hAnsi="Times New Roman"/>
          <w:sz w:val="24"/>
        </w:rPr>
        <w:t>Chương 1: Tổng quan về đề tài và bài toán gian lận thẻ tín dụng.</w:t>
      </w:r>
    </w:p>
    <w:p>
      <w:pPr>
        <w:spacing w:line="300" w:lineRule="auto" w:after="120"/>
        <w:jc w:val="both"/>
      </w:pPr>
      <w:r>
        <w:rPr>
          <w:rFonts w:ascii="Times New Roman" w:hAnsi="Times New Roman"/>
          <w:sz w:val="24"/>
        </w:rPr>
        <w:t>Chương 2: Cơ sở lý thuyết và các công nghệ nền tảng (Medallion Lakehouse, Delta Lake, Kafka, Spark Streaming, Học máy mất cân bằng và Kiểm định Drift).</w:t>
      </w:r>
    </w:p>
    <w:p>
      <w:pPr>
        <w:spacing w:line="300" w:lineRule="auto" w:after="120"/>
        <w:jc w:val="both"/>
      </w:pPr>
      <w:r>
        <w:rPr>
          <w:rFonts w:ascii="Times New Roman" w:hAnsi="Times New Roman"/>
          <w:sz w:val="24"/>
        </w:rPr>
        <w:t>Chương 3: Phân tích và thiết kế kiến trúc hệ thống (Thiết kế 5 tầng kiến trúc, lược đồ Delta Lake, Point-in-Time Join, cơ chế điều phối và Human-In-The-Loop).</w:t>
      </w:r>
    </w:p>
    <w:p>
      <w:pPr>
        <w:spacing w:line="300" w:lineRule="auto" w:after="120"/>
        <w:jc w:val="both"/>
      </w:pPr>
      <w:r>
        <w:rPr>
          <w:rFonts w:ascii="Times New Roman" w:hAnsi="Times New Roman"/>
          <w:sz w:val="24"/>
        </w:rPr>
        <w:t>Chương 4: Hiện thực hóa và triển khai hệ thống (Cấu hình cụm Docker HDFS, hiện thực hóa phân hệ Chấm điểm, Cập nhật trạng thái, Phát dữ liệu, Web điều hành FastAPI và Airflow DAGs).</w:t>
      </w:r>
    </w:p>
    <w:p>
      <w:pPr>
        <w:spacing w:line="300" w:lineRule="auto" w:after="120"/>
        <w:jc w:val="both"/>
      </w:pPr>
      <w:r>
        <w:rPr>
          <w:rFonts w:ascii="Times New Roman" w:hAnsi="Times New Roman"/>
          <w:sz w:val="24"/>
        </w:rPr>
        <w:t>Chương 5: Thử nghiệm, đánh giá và nghiệm thu hệ thống (Thử nghiệm Turbo Mode 300 tx/s, đánh giá đối sánh ML, đo lường độ trễ SLA, nghiệm thu 8 tiêu chuẩn chấp nhận và phân tích các ca xử lý lỗi kỹ thuật thực tế).</w:t>
      </w:r>
    </w:p>
    <w:p>
      <w:pPr>
        <w:spacing w:line="300" w:lineRule="auto" w:after="120"/>
        <w:jc w:val="both"/>
      </w:pPr>
      <w:r>
        <w:rPr>
          <w:rFonts w:ascii="Times New Roman" w:hAnsi="Times New Roman"/>
          <w:sz w:val="24"/>
        </w:rPr>
        <w:t>Chương 6: Kết luận và hướng phát triển trong tương lai.</w:t>
      </w:r>
    </w:p>
    <w:p>
      <w:pPr>
        <w:spacing w:before="280" w:after="120"/>
      </w:pPr>
      <w:r>
        <w:rPr>
          <w:rFonts w:ascii="Times New Roman" w:hAnsi="Times New Roman"/>
          <w:b/>
          <w:color w:val="102C57"/>
          <w:sz w:val="28"/>
        </w:rPr>
        <w:t>CHƯƠNG 2: CƠ SỞ LÝ THUYẾT VÀ CÁC CÔNG NGHỆ NỀN TẢNG</w:t>
      </w:r>
    </w:p>
    <w:p>
      <w:pPr>
        <w:spacing w:before="200" w:after="80"/>
      </w:pPr>
      <w:r>
        <w:rPr>
          <w:rFonts w:ascii="Times New Roman" w:hAnsi="Times New Roman"/>
          <w:b/>
          <w:color w:val="155EEF"/>
          <w:sz w:val="26"/>
        </w:rPr>
        <w:t>2.1. Kiến trúc phân tầng dữ liệu Medallion Architecture</w:t>
      </w:r>
    </w:p>
    <w:p>
      <w:pPr>
        <w:spacing w:line="300" w:lineRule="auto" w:after="120"/>
        <w:jc w:val="both"/>
      </w:pPr>
      <w:r>
        <w:rPr>
          <w:rFonts w:ascii="Times New Roman" w:hAnsi="Times New Roman"/>
          <w:sz w:val="24"/>
        </w:rPr>
        <w:t>Kiến trúc Medallion (hay còn gọi là mô hình phân tầng Bronze - Silver - Gold) là chuẩn mực thiết kế dữ liệu tiên tiến nhất được Databricks đề xuất nhằm đảm bảo chất lượng, cấu trúc và tính sẵn sàng của dữ liệu khi di chuyển qua các giai đoạn xử lý trong hồ lưu trữ dữ liệu (Lakehouse).</w:t>
      </w:r>
    </w:p>
    <w:p>
      <w:pPr>
        <w:spacing w:line="300" w:lineRule="auto" w:after="120"/>
        <w:jc w:val="both"/>
      </w:pPr>
      <w:r>
        <w:rPr>
          <w:rFonts w:ascii="Times New Roman" w:hAnsi="Times New Roman"/>
          <w:b/>
          <w:sz w:val="24"/>
        </w:rPr>
        <w:t xml:space="preserve">• Tầng Đồng (Bronze Layer - Raw Data): </w:t>
      </w:r>
      <w:r>
        <w:rPr>
          <w:rFonts w:ascii="Times New Roman" w:hAnsi="Times New Roman"/>
          <w:sz w:val="24"/>
        </w:rPr>
        <w:t>Là nơi tiếp nhận dữ liệu thô nguyên bản từ các nguồn phát sinh bên ngoài (như luồng Kafka, API đối tác, tệp nhật ký giao dịch). Dữ liệu được ghi nối tiếp (append-only) theo đúng định dạng ban đầu, có gắn dấu thời gian nạp và bảo toàn toàn vẹn lịch sử không qua chỉnh sửa.</w:t>
      </w:r>
    </w:p>
    <w:p>
      <w:pPr>
        <w:spacing w:line="300" w:lineRule="auto" w:after="120"/>
        <w:jc w:val="both"/>
      </w:pPr>
      <w:r>
        <w:rPr>
          <w:rFonts w:ascii="Times New Roman" w:hAnsi="Times New Roman"/>
          <w:b/>
          <w:sz w:val="24"/>
        </w:rPr>
        <w:t xml:space="preserve">• Tầng Bạc (Silver Layer - Cleansed &amp; Conformed): </w:t>
      </w:r>
      <w:r>
        <w:rPr>
          <w:rFonts w:ascii="Times New Roman" w:hAnsi="Times New Roman"/>
          <w:sz w:val="24"/>
        </w:rPr>
        <w:t>Dữ liệu từ tầng Bronze được trích xuất, làm sạch, loại bỏ bản ghi trùng lặp, chuẩn hóa định dạng ngày tháng, kiểm tra tính hợp lệ của khóa chính và số tiền giao dịch. Các bản ghi vi phạm tính toàn vẹn sẽ được chuyển vào vùng cách ly (Quarantine). Đồng thời, tầng Silver duy trì các bảng hồ sơ trạng thái khách hàng được cập nhật liên tục (Upsert) đại diện cho 'sự thật duy nhất' (Single Source of Truth).</w:t>
      </w:r>
    </w:p>
    <w:p>
      <w:pPr>
        <w:spacing w:line="300" w:lineRule="auto" w:after="120"/>
        <w:jc w:val="both"/>
      </w:pPr>
      <w:r>
        <w:rPr>
          <w:rFonts w:ascii="Times New Roman" w:hAnsi="Times New Roman"/>
          <w:b/>
          <w:sz w:val="24"/>
        </w:rPr>
        <w:t xml:space="preserve">• Tầng Vàng (Gold Layer - Business Aggregates): </w:t>
      </w:r>
      <w:r>
        <w:rPr>
          <w:rFonts w:ascii="Times New Roman" w:hAnsi="Times New Roman"/>
          <w:sz w:val="24"/>
        </w:rPr>
        <w:t>Là tầng dữ liệu phục vụ trực tiếp cho người dùng nghiệp vụ, mô hình học máy và báo cáo phân tích cấp cao. Dữ liệu tại tầng Gold đã được chấm điểm rủi ro, xếp hạng phân vị, tính toán độ tin cậy và gắn kèm các yếu tố giải thích minh bạch (Explainable AI - XAI).</w:t>
      </w:r>
    </w:p>
    <w:p>
      <w:pPr>
        <w:spacing w:before="200" w:after="80"/>
      </w:pPr>
      <w:r>
        <w:rPr>
          <w:rFonts w:ascii="Times New Roman" w:hAnsi="Times New Roman"/>
          <w:b/>
          <w:color w:val="155EEF"/>
          <w:sz w:val="26"/>
        </w:rPr>
        <w:t>2.2. Hồ lưu trữ dữ liệu mở Delta Lake 3.2 và các tính năng mở rộng</w:t>
      </w:r>
    </w:p>
    <w:p>
      <w:pPr>
        <w:spacing w:line="300" w:lineRule="auto" w:after="120"/>
        <w:jc w:val="both"/>
      </w:pPr>
      <w:r>
        <w:rPr>
          <w:rFonts w:ascii="Times New Roman" w:hAnsi="Times New Roman"/>
          <w:sz w:val="24"/>
        </w:rPr>
        <w:t>Delta Lake 3.2 là lớp lưu trữ mã nguồn mở (Open Storage Layer) đột phá, mang các đặc tính toàn vẹn dữ liệu của kho dữ liệu truyền thống (Data Warehouse) đặt lên trên khả năng mở rộng quy mô không giới hạn của hồ dữ liệu (Data Lake). Để giải quyết bài toán tài chính, đề tài khai thác 5 tính năng cốt lõi:</w:t>
      </w:r>
    </w:p>
    <w:p>
      <w:pPr>
        <w:spacing w:line="300" w:lineRule="auto" w:after="120"/>
        <w:jc w:val="both"/>
      </w:pPr>
      <w:r>
        <w:rPr>
          <w:rFonts w:ascii="Times New Roman" w:hAnsi="Times New Roman"/>
          <w:b/>
          <w:sz w:val="24"/>
        </w:rPr>
        <w:t xml:space="preserve">1. Transaction Log (_delta_log): </w:t>
      </w:r>
      <w:r>
        <w:rPr>
          <w:rFonts w:ascii="Times New Roman" w:hAnsi="Times New Roman"/>
          <w:sz w:val="24"/>
        </w:rPr>
        <w:t>Mọi thao tác ghi, sửa, xóa đều được ghi nhận dưới dạng các file commit JSON tuần tự (00000000000000000000.json, ...) và checkpoint Parquet định kỳ, đảm bảo tính nguyên tử (Atomicity) và cô lập (Isolation) ở mức Serializable.</w:t>
      </w:r>
    </w:p>
    <w:p>
      <w:pPr>
        <w:spacing w:line="300" w:lineRule="auto" w:after="120"/>
        <w:jc w:val="both"/>
      </w:pPr>
      <w:r>
        <w:rPr>
          <w:rFonts w:ascii="Times New Roman" w:hAnsi="Times New Roman"/>
          <w:b/>
          <w:sz w:val="24"/>
        </w:rPr>
        <w:t xml:space="preserve">2. Thao tác MERGE INTO (Upsert): </w:t>
      </w:r>
      <w:r>
        <w:rPr>
          <w:rFonts w:ascii="Times New Roman" w:hAnsi="Times New Roman"/>
          <w:sz w:val="24"/>
        </w:rPr>
        <w:t>Cho phép cập nhật trạng thái giao dịch và lịch sử tài khoản khách hàng chỉ trong một lệnh thực thi duy nhất, đối chiếu qua khóa chính mà không cần sao chép bảng.</w:t>
      </w:r>
    </w:p>
    <w:p>
      <w:pPr>
        <w:spacing w:line="300" w:lineRule="auto" w:after="120"/>
        <w:jc w:val="both"/>
      </w:pPr>
      <w:r>
        <w:rPr>
          <w:rFonts w:ascii="Times New Roman" w:hAnsi="Times New Roman"/>
          <w:b/>
          <w:sz w:val="24"/>
        </w:rPr>
        <w:t xml:space="preserve">3. Du hành thời gian (Time Travel): </w:t>
      </w:r>
      <w:r>
        <w:rPr>
          <w:rFonts w:ascii="Times New Roman" w:hAnsi="Times New Roman"/>
          <w:sz w:val="24"/>
        </w:rPr>
        <w:t>Hỗ trợ truy vấn dữ liệu chính xác tại một phiên bản hoặc thời điểm bất kỳ trong quá khứ (`VERSION AS OF` hoặc `TIMESTAMP AS OF`), phục vụ công tác thanh tra kiểm toán và khôi phục sự cố.</w:t>
      </w:r>
    </w:p>
    <w:p>
      <w:pPr>
        <w:spacing w:line="300" w:lineRule="auto" w:after="120"/>
        <w:jc w:val="both"/>
      </w:pPr>
      <w:r>
        <w:rPr>
          <w:rFonts w:ascii="Times New Roman" w:hAnsi="Times New Roman"/>
          <w:b/>
          <w:sz w:val="24"/>
        </w:rPr>
        <w:t xml:space="preserve">4. Luồng dữ liệu thay đổi (Change Data Feed - CDF): </w:t>
      </w:r>
      <w:r>
        <w:rPr>
          <w:rFonts w:ascii="Times New Roman" w:hAnsi="Times New Roman"/>
          <w:sz w:val="24"/>
        </w:rPr>
        <w:t>Tự động tách biệt các dòng vừa được chèn mới (insert), cập nhật trước/sau (update_preimage/update_postimage) hoặc xóa (delete), cho phép các luồng xử lý phía sau tiêu thụ dữ liệu thay đổi cực kỳ hiệu quả.</w:t>
      </w:r>
    </w:p>
    <w:p>
      <w:pPr>
        <w:spacing w:line="300" w:lineRule="auto" w:after="120"/>
        <w:jc w:val="both"/>
      </w:pPr>
      <w:r>
        <w:rPr>
          <w:rFonts w:ascii="Times New Roman" w:hAnsi="Times New Roman"/>
          <w:b/>
          <w:sz w:val="24"/>
        </w:rPr>
        <w:t xml:space="preserve">5. Ràng buộc toàn vẹn CHECK Constraint: </w:t>
      </w:r>
      <w:r>
        <w:rPr>
          <w:rFonts w:ascii="Times New Roman" w:hAnsi="Times New Roman"/>
          <w:sz w:val="24"/>
        </w:rPr>
        <w:t>Thiết lập trực tiếp trên bảng Delta ở mức lưu trữ (ví dụ: `CHECK (so_tien &gt; 0)`), lập tức từ chối và phát ngoại lệ nếu có bản ghi sai lệch lọt vào.</w:t>
      </w:r>
    </w:p>
    <w:p>
      <w:pPr>
        <w:jc w:val="center"/>
      </w:pPr>
      <w:r>
        <w:rPr>
          <w:rFonts w:ascii="Times New Roman" w:hAnsi="Times New Roman"/>
          <w:b/>
          <w:sz w:val="22"/>
        </w:rPr>
        <w:t>Bảng 2.1: So sánh đặc tính kỹ thuật giữa Data Lake truyền thống và Delta Lakehouse</w:t>
      </w:r>
    </w:p>
    <w:tbl>
      <w:tblPr>
        <w:tblW w:type="auto" w:w="0"/>
        <w:jc w:val="center"/>
        <w:tblLook w:firstColumn="1" w:firstRow="1" w:lastColumn="0" w:lastRow="0" w:noHBand="0" w:noVBand="1" w:val="04A0"/>
      </w:tblPr>
      <w:tblGrid>
        <w:gridCol w:w="3134"/>
        <w:gridCol w:w="3134"/>
        <w:gridCol w:w="3134"/>
      </w:tblGrid>
      <w:tr>
        <w:tc>
          <w:tcPr>
            <w:tcW w:type="dxa" w:w="2592"/>
            <w:shd w:fill="102C57"/>
            <w:tcMar>
              <w:top w:w="100" w:type="dxa"/>
              <w:bottom w:w="100" w:type="dxa"/>
              <w:left w:w="120" w:type="dxa"/>
              <w:right w:w="120" w:type="dxa"/>
            </w:tcMar>
          </w:tcPr>
          <w:p>
            <w:pPr>
              <w:jc w:val="center"/>
            </w:pPr>
            <w:r>
              <w:rPr>
                <w:rFonts w:ascii="Times New Roman" w:hAnsi="Times New Roman"/>
                <w:b/>
                <w:color w:val="FFFFFF"/>
                <w:sz w:val="21"/>
              </w:rPr>
              <w:t>Thuộc tính kỹ thuật</w:t>
            </w:r>
          </w:p>
        </w:tc>
        <w:tc>
          <w:tcPr>
            <w:tcW w:type="dxa" w:w="3312"/>
            <w:shd w:fill="102C57"/>
            <w:tcMar>
              <w:top w:w="100" w:type="dxa"/>
              <w:bottom w:w="100" w:type="dxa"/>
              <w:left w:w="120" w:type="dxa"/>
              <w:right w:w="120" w:type="dxa"/>
            </w:tcMar>
          </w:tcPr>
          <w:p>
            <w:pPr>
              <w:jc w:val="center"/>
            </w:pPr>
            <w:r>
              <w:rPr>
                <w:rFonts w:ascii="Times New Roman" w:hAnsi="Times New Roman"/>
                <w:b/>
                <w:color w:val="FFFFFF"/>
                <w:sz w:val="21"/>
              </w:rPr>
              <w:t>Data Lake truyền thống (Parquet/HDFS)</w:t>
            </w:r>
          </w:p>
        </w:tc>
        <w:tc>
          <w:tcPr>
            <w:tcW w:type="dxa" w:w="3888"/>
            <w:shd w:fill="102C57"/>
            <w:tcMar>
              <w:top w:w="100" w:type="dxa"/>
              <w:bottom w:w="100" w:type="dxa"/>
              <w:left w:w="120" w:type="dxa"/>
              <w:right w:w="120" w:type="dxa"/>
            </w:tcMar>
          </w:tcPr>
          <w:p>
            <w:pPr>
              <w:jc w:val="center"/>
            </w:pPr>
            <w:r>
              <w:rPr>
                <w:rFonts w:ascii="Times New Roman" w:hAnsi="Times New Roman"/>
                <w:b/>
                <w:color w:val="FFFFFF"/>
                <w:sz w:val="21"/>
              </w:rPr>
              <w:t>Delta Lakehouse (Đề tài áp dụng)</w:t>
            </w:r>
          </w:p>
        </w:tc>
      </w:tr>
      <w:tr>
        <w:tc>
          <w:tcPr>
            <w:tcW w:type="dxa" w:w="2592"/>
            <w:shd w:fill="FFFFFF"/>
            <w:tcMar>
              <w:top w:w="80" w:type="dxa"/>
              <w:bottom w:w="80" w:type="dxa"/>
              <w:left w:w="100" w:type="dxa"/>
              <w:right w:w="100" w:type="dxa"/>
            </w:tcMar>
          </w:tcPr>
          <w:p>
            <w:pPr>
              <w:jc w:val="left"/>
            </w:pPr>
            <w:r>
              <w:rPr>
                <w:rFonts w:ascii="Times New Roman" w:hAnsi="Times New Roman"/>
                <w:sz w:val="20"/>
              </w:rPr>
              <w:t>Giao dịch ACID</w:t>
            </w:r>
          </w:p>
        </w:tc>
        <w:tc>
          <w:tcPr>
            <w:tcW w:type="dxa" w:w="3312"/>
            <w:shd w:fill="FFFFFF"/>
            <w:tcMar>
              <w:top w:w="80" w:type="dxa"/>
              <w:bottom w:w="80" w:type="dxa"/>
              <w:left w:w="100" w:type="dxa"/>
              <w:right w:w="100" w:type="dxa"/>
            </w:tcMar>
          </w:tcPr>
          <w:p>
            <w:pPr>
              <w:jc w:val="center"/>
            </w:pPr>
            <w:r>
              <w:rPr>
                <w:rFonts w:ascii="Times New Roman" w:hAnsi="Times New Roman"/>
                <w:sz w:val="20"/>
              </w:rPr>
              <w:t>Không hỗ trợ (dễ rách file, đọc bẩn khi ghi đồng thời)</w:t>
            </w:r>
          </w:p>
        </w:tc>
        <w:tc>
          <w:tcPr>
            <w:tcW w:type="dxa" w:w="3888"/>
            <w:shd w:fill="FFFFFF"/>
            <w:tcMar>
              <w:top w:w="80" w:type="dxa"/>
              <w:bottom w:w="80" w:type="dxa"/>
              <w:left w:w="100" w:type="dxa"/>
              <w:right w:w="100" w:type="dxa"/>
            </w:tcMar>
          </w:tcPr>
          <w:p>
            <w:pPr>
              <w:jc w:val="left"/>
            </w:pPr>
            <w:r>
              <w:rPr>
                <w:rFonts w:ascii="Times New Roman" w:hAnsi="Times New Roman"/>
                <w:sz w:val="20"/>
              </w:rPr>
              <w:t>Hỗ trợ đầy đủ ACID thông qua commit log JSON tuần tự.</w:t>
            </w:r>
          </w:p>
        </w:tc>
      </w:tr>
      <w:tr>
        <w:tc>
          <w:tcPr>
            <w:tcW w:type="dxa" w:w="2592"/>
            <w:shd w:fill="F8FAFC"/>
            <w:tcMar>
              <w:top w:w="80" w:type="dxa"/>
              <w:bottom w:w="80" w:type="dxa"/>
              <w:left w:w="100" w:type="dxa"/>
              <w:right w:w="100" w:type="dxa"/>
            </w:tcMar>
          </w:tcPr>
          <w:p>
            <w:pPr>
              <w:jc w:val="left"/>
            </w:pPr>
            <w:r>
              <w:rPr>
                <w:rFonts w:ascii="Times New Roman" w:hAnsi="Times New Roman"/>
                <w:sz w:val="20"/>
              </w:rPr>
              <w:t>Cập nhật bản ghi (Update/Merge)</w:t>
            </w:r>
          </w:p>
        </w:tc>
        <w:tc>
          <w:tcPr>
            <w:tcW w:type="dxa" w:w="3312"/>
            <w:shd w:fill="F8FAFC"/>
            <w:tcMar>
              <w:top w:w="80" w:type="dxa"/>
              <w:bottom w:w="80" w:type="dxa"/>
              <w:left w:w="100" w:type="dxa"/>
              <w:right w:w="100" w:type="dxa"/>
            </w:tcMar>
          </w:tcPr>
          <w:p>
            <w:pPr>
              <w:jc w:val="center"/>
            </w:pPr>
            <w:r>
              <w:rPr>
                <w:rFonts w:ascii="Times New Roman" w:hAnsi="Times New Roman"/>
                <w:sz w:val="20"/>
              </w:rPr>
              <w:t>Không hỗ trợ (phải viết đè toàn bộ phân vùng)</w:t>
            </w:r>
          </w:p>
        </w:tc>
        <w:tc>
          <w:tcPr>
            <w:tcW w:type="dxa" w:w="3888"/>
            <w:shd w:fill="F8FAFC"/>
            <w:tcMar>
              <w:top w:w="80" w:type="dxa"/>
              <w:bottom w:w="80" w:type="dxa"/>
              <w:left w:w="100" w:type="dxa"/>
              <w:right w:w="100" w:type="dxa"/>
            </w:tcMar>
          </w:tcPr>
          <w:p>
            <w:pPr>
              <w:jc w:val="left"/>
            </w:pPr>
            <w:r>
              <w:rPr>
                <w:rFonts w:ascii="Times New Roman" w:hAnsi="Times New Roman"/>
                <w:sz w:val="20"/>
              </w:rPr>
              <w:t>Hỗ trợ lệnh MERGE INTO nguyên tử trên từng khóa chính.</w:t>
            </w:r>
          </w:p>
        </w:tc>
      </w:tr>
      <w:tr>
        <w:tc>
          <w:tcPr>
            <w:tcW w:type="dxa" w:w="2592"/>
            <w:shd w:fill="FFFFFF"/>
            <w:tcMar>
              <w:top w:w="80" w:type="dxa"/>
              <w:bottom w:w="80" w:type="dxa"/>
              <w:left w:w="100" w:type="dxa"/>
              <w:right w:w="100" w:type="dxa"/>
            </w:tcMar>
          </w:tcPr>
          <w:p>
            <w:pPr>
              <w:jc w:val="left"/>
            </w:pPr>
            <w:r>
              <w:rPr>
                <w:rFonts w:ascii="Times New Roman" w:hAnsi="Times New Roman"/>
                <w:sz w:val="20"/>
              </w:rPr>
              <w:t>Kiểm tra lược đồ (Schema)</w:t>
            </w:r>
          </w:p>
        </w:tc>
        <w:tc>
          <w:tcPr>
            <w:tcW w:type="dxa" w:w="3312"/>
            <w:shd w:fill="FFFFFF"/>
            <w:tcMar>
              <w:top w:w="80" w:type="dxa"/>
              <w:bottom w:w="80" w:type="dxa"/>
              <w:left w:w="100" w:type="dxa"/>
              <w:right w:w="100" w:type="dxa"/>
            </w:tcMar>
          </w:tcPr>
          <w:p>
            <w:pPr>
              <w:jc w:val="center"/>
            </w:pPr>
            <w:r>
              <w:rPr>
                <w:rFonts w:ascii="Times New Roman" w:hAnsi="Times New Roman"/>
                <w:sz w:val="20"/>
              </w:rPr>
              <w:t>Schema-on-read (dễ nạp dữ liệu sai cấu trúc)</w:t>
            </w:r>
          </w:p>
        </w:tc>
        <w:tc>
          <w:tcPr>
            <w:tcW w:type="dxa" w:w="3888"/>
            <w:shd w:fill="FFFFFF"/>
            <w:tcMar>
              <w:top w:w="80" w:type="dxa"/>
              <w:bottom w:w="80" w:type="dxa"/>
              <w:left w:w="100" w:type="dxa"/>
              <w:right w:w="100" w:type="dxa"/>
            </w:tcMar>
          </w:tcPr>
          <w:p>
            <w:pPr>
              <w:jc w:val="left"/>
            </w:pPr>
            <w:r>
              <w:rPr>
                <w:rFonts w:ascii="Times New Roman" w:hAnsi="Times New Roman"/>
                <w:sz w:val="20"/>
              </w:rPr>
              <w:t>Schema Enforcement &amp; Schema Evolution tự động ngăn chặn lỗi.</w:t>
            </w:r>
          </w:p>
        </w:tc>
      </w:tr>
      <w:tr>
        <w:tc>
          <w:tcPr>
            <w:tcW w:type="dxa" w:w="2592"/>
            <w:shd w:fill="F8FAFC"/>
            <w:tcMar>
              <w:top w:w="80" w:type="dxa"/>
              <w:bottom w:w="80" w:type="dxa"/>
              <w:left w:w="100" w:type="dxa"/>
              <w:right w:w="100" w:type="dxa"/>
            </w:tcMar>
          </w:tcPr>
          <w:p>
            <w:pPr>
              <w:jc w:val="left"/>
            </w:pPr>
            <w:r>
              <w:rPr>
                <w:rFonts w:ascii="Times New Roman" w:hAnsi="Times New Roman"/>
                <w:sz w:val="20"/>
              </w:rPr>
              <w:t>Truy vấn lịch sử (Time Travel)</w:t>
            </w:r>
          </w:p>
        </w:tc>
        <w:tc>
          <w:tcPr>
            <w:tcW w:type="dxa" w:w="3312"/>
            <w:shd w:fill="F8FAFC"/>
            <w:tcMar>
              <w:top w:w="80" w:type="dxa"/>
              <w:bottom w:w="80" w:type="dxa"/>
              <w:left w:w="100" w:type="dxa"/>
              <w:right w:w="100" w:type="dxa"/>
            </w:tcMar>
          </w:tcPr>
          <w:p>
            <w:pPr>
              <w:jc w:val="center"/>
            </w:pPr>
            <w:r>
              <w:rPr>
                <w:rFonts w:ascii="Times New Roman" w:hAnsi="Times New Roman"/>
                <w:sz w:val="20"/>
              </w:rPr>
              <w:t>Phải tự tạo thư mục bản sao thủ công</w:t>
            </w:r>
          </w:p>
        </w:tc>
        <w:tc>
          <w:tcPr>
            <w:tcW w:type="dxa" w:w="3888"/>
            <w:shd w:fill="F8FAFC"/>
            <w:tcMar>
              <w:top w:w="80" w:type="dxa"/>
              <w:bottom w:w="80" w:type="dxa"/>
              <w:left w:w="100" w:type="dxa"/>
              <w:right w:w="100" w:type="dxa"/>
            </w:tcMar>
          </w:tcPr>
          <w:p>
            <w:pPr>
              <w:jc w:val="left"/>
            </w:pPr>
            <w:r>
              <w:rPr>
                <w:rFonts w:ascii="Times New Roman" w:hAnsi="Times New Roman"/>
                <w:sz w:val="20"/>
              </w:rPr>
              <w:t>Truy vấn trực tiếp qua cú pháp `VERSION AS OF` hoặc `TIMESTAMP AS OF`.</w:t>
            </w:r>
          </w:p>
        </w:tc>
      </w:tr>
      <w:tr>
        <w:tc>
          <w:tcPr>
            <w:tcW w:type="dxa" w:w="2592"/>
            <w:shd w:fill="FFFFFF"/>
            <w:tcMar>
              <w:top w:w="80" w:type="dxa"/>
              <w:bottom w:w="80" w:type="dxa"/>
              <w:left w:w="100" w:type="dxa"/>
              <w:right w:w="100" w:type="dxa"/>
            </w:tcMar>
          </w:tcPr>
          <w:p>
            <w:pPr>
              <w:jc w:val="left"/>
            </w:pPr>
            <w:r>
              <w:rPr>
                <w:rFonts w:ascii="Times New Roman" w:hAnsi="Times New Roman"/>
                <w:sz w:val="20"/>
              </w:rPr>
              <w:t>Luồng thay đổi dữ liệu (CDF)</w:t>
            </w:r>
          </w:p>
        </w:tc>
        <w:tc>
          <w:tcPr>
            <w:tcW w:type="dxa" w:w="3312"/>
            <w:shd w:fill="FFFFFF"/>
            <w:tcMar>
              <w:top w:w="80" w:type="dxa"/>
              <w:bottom w:w="80" w:type="dxa"/>
              <w:left w:w="100" w:type="dxa"/>
              <w:right w:w="100" w:type="dxa"/>
            </w:tcMar>
          </w:tcPr>
          <w:p>
            <w:pPr>
              <w:jc w:val="center"/>
            </w:pPr>
            <w:r>
              <w:rPr>
                <w:rFonts w:ascii="Times New Roman" w:hAnsi="Times New Roman"/>
                <w:sz w:val="20"/>
              </w:rPr>
              <w:t>Không có, phải quét toàn bộ bảng để đối soát</w:t>
            </w:r>
          </w:p>
        </w:tc>
        <w:tc>
          <w:tcPr>
            <w:tcW w:type="dxa" w:w="3888"/>
            <w:shd w:fill="FFFFFF"/>
            <w:tcMar>
              <w:top w:w="80" w:type="dxa"/>
              <w:bottom w:w="80" w:type="dxa"/>
              <w:left w:w="100" w:type="dxa"/>
              <w:right w:w="100" w:type="dxa"/>
            </w:tcMar>
          </w:tcPr>
          <w:p>
            <w:pPr>
              <w:jc w:val="left"/>
            </w:pPr>
            <w:r>
              <w:rPr>
                <w:rFonts w:ascii="Times New Roman" w:hAnsi="Times New Roman"/>
                <w:sz w:val="20"/>
              </w:rPr>
              <w:t>Change Data Feed ghi nhận chi tiết bản ghi trước và sau biến động.</w:t>
            </w:r>
          </w:p>
        </w:tc>
      </w:tr>
    </w:tbl>
    <w:p>
      <w:pPr>
        <w:spacing w:before="200" w:after="80"/>
      </w:pPr>
      <w:r>
        <w:rPr>
          <w:rFonts w:ascii="Times New Roman" w:hAnsi="Times New Roman"/>
          <w:b/>
          <w:color w:val="155EEF"/>
          <w:sz w:val="26"/>
        </w:rPr>
        <w:t>2.3. Hàng đợi phân tán Apache Kafka &amp; Spark Structured Streaming</w:t>
      </w:r>
    </w:p>
    <w:p>
      <w:pPr>
        <w:spacing w:line="300" w:lineRule="auto" w:after="120"/>
        <w:jc w:val="both"/>
      </w:pPr>
      <w:r>
        <w:rPr>
          <w:rFonts w:ascii="Times New Roman" w:hAnsi="Times New Roman"/>
          <w:sz w:val="24"/>
        </w:rPr>
        <w:t>Hệ thống sử dụng Apache Kafka Broker làm hàng đợi thông điệp chịu lỗi, tiếp nhận các gói tin giao dịch JSON từ máy trạm phát sinh. Apache Spark Structured Streaming đóng vai trò là động cơ xử lý trung tâm:</w:t>
      </w:r>
    </w:p>
    <w:p>
      <w:pPr>
        <w:spacing w:line="300" w:lineRule="auto" w:after="120"/>
        <w:jc w:val="both"/>
      </w:pPr>
      <w:r>
        <w:rPr>
          <w:rFonts w:ascii="Times New Roman" w:hAnsi="Times New Roman"/>
          <w:b/>
          <w:sz w:val="24"/>
        </w:rPr>
        <w:t xml:space="preserve">• Cơ chế Micro-Batch: </w:t>
      </w:r>
      <w:r>
        <w:rPr>
          <w:rFonts w:ascii="Times New Roman" w:hAnsi="Times New Roman"/>
          <w:sz w:val="24"/>
        </w:rPr>
        <w:t>Dữ liệu từ Kafka được gom thành các mẻ vi mô (micro-batches) với chu kỳ kích hoạt 2-3 giây, kết hợp xử lý song song trên nhiều lõi CPU.</w:t>
      </w:r>
    </w:p>
    <w:p>
      <w:pPr>
        <w:spacing w:line="300" w:lineRule="auto" w:after="120"/>
        <w:jc w:val="both"/>
      </w:pPr>
      <w:r>
        <w:rPr>
          <w:rFonts w:ascii="Times New Roman" w:hAnsi="Times New Roman"/>
          <w:b/>
          <w:sz w:val="24"/>
        </w:rPr>
        <w:t xml:space="preserve">• Chiến lược Watermark thời gian sự kiện: </w:t>
      </w:r>
      <w:r>
        <w:rPr>
          <w:rFonts w:ascii="Times New Roman" w:hAnsi="Times New Roman"/>
          <w:sz w:val="24"/>
        </w:rPr>
        <w:t>Để đối phó với hiện tượng mạng trễ làm 15% giao dịch đến lệch thứ tự lên tới 30 giây, hệ thống thiết lập Watermark thời gian sự kiện là 1 phút (`.withWatermark('thoi_diem', '1 minute')`). Spark sẽ duy trì vùng nhớ trạng thái (state store) để chờ đợi và sắp xếp đúng thứ tự các giao dịch phát sinh trước đó mà không bị loại bỏ oan uổng.</w:t>
      </w:r>
    </w:p>
    <w:p>
      <w:pPr>
        <w:spacing w:line="300" w:lineRule="auto" w:after="120"/>
        <w:jc w:val="both"/>
      </w:pPr>
      <w:r>
        <w:rPr>
          <w:rFonts w:ascii="Times New Roman" w:hAnsi="Times New Roman"/>
          <w:b/>
          <w:sz w:val="24"/>
        </w:rPr>
        <w:t xml:space="preserve">• Cơ chế Dual-Sink: </w:t>
      </w:r>
      <w:r>
        <w:rPr>
          <w:rFonts w:ascii="Times New Roman" w:hAnsi="Times New Roman"/>
          <w:sz w:val="24"/>
        </w:rPr>
        <w:t>Một điểm sáng tạo trong thiết kế là trong cùng một micro-batch, luồng dữ liệu được tách nhánh ghi đồng thời vào hai đích: (1) Ghi nối tiếp vào `bronze.giao_dich` lưu trữ bền vững; (2) Chấm điểm rủi ro qua mô hình học máy và ghi kết quả cảnh báo vào `gold.diem_rui_ro`.</w:t>
      </w:r>
    </w:p>
    <w:p>
      <w:pPr>
        <w:spacing w:before="200" w:after="80"/>
      </w:pPr>
      <w:r>
        <w:rPr>
          <w:rFonts w:ascii="Times New Roman" w:hAnsi="Times New Roman"/>
          <w:b/>
          <w:color w:val="155EEF"/>
          <w:sz w:val="26"/>
        </w:rPr>
        <w:t>2.4. Lý thuyết phân loại mất cân bằng và giám sát trôi dạt dữ liệu</w:t>
      </w:r>
    </w:p>
    <w:p>
      <w:pPr>
        <w:spacing w:line="300" w:lineRule="auto" w:after="120"/>
        <w:jc w:val="both"/>
      </w:pPr>
      <w:r>
        <w:rPr>
          <w:rFonts w:ascii="Times New Roman" w:hAnsi="Times New Roman"/>
          <w:sz w:val="24"/>
        </w:rPr>
        <w:t>Trong bài toán gian lận thẻ tín dụng, lớp thiểu số (gian lận, nhãn 1) chỉ chiếm tỷ lệ rất nhỏ (~0.17% - 0.23%). Do đó, các độ đo truyền thống như Accuracy hay ROC-AUC bị sai lệch nghiêm trọng. Đề tài tập trung vào hai độ đo chuyên dụng:</w:t>
      </w:r>
    </w:p>
    <w:p>
      <w:pPr>
        <w:spacing w:line="300" w:lineRule="auto" w:after="120"/>
        <w:jc w:val="both"/>
      </w:pPr>
      <w:r>
        <w:rPr>
          <w:rFonts w:ascii="Times New Roman" w:hAnsi="Times New Roman"/>
          <w:b/>
          <w:sz w:val="24"/>
        </w:rPr>
        <w:t xml:space="preserve">• Precision@200: </w:t>
      </w:r>
      <w:r>
        <w:rPr>
          <w:rFonts w:ascii="Times New Roman" w:hAnsi="Times New Roman"/>
          <w:sz w:val="24"/>
        </w:rPr>
        <w:t>Độ chính xác tính trên Top 200 giao dịch có điểm số rủi ro dự báo cao nhất trong ngày:</w:t>
      </w:r>
    </w:p>
    <w:p>
      <w:pPr>
        <w:spacing w:line="300" w:lineRule="auto" w:after="120"/>
        <w:jc w:val="both"/>
      </w:pPr>
      <w:r>
        <w:rPr>
          <w:rFonts w:ascii="Times New Roman" w:hAnsi="Times New Roman"/>
          <w:i/>
          <w:sz w:val="24"/>
        </w:rPr>
        <w:t xml:space="preserve">Công thức: </w:t>
      </w:r>
      <w:r>
        <w:rPr>
          <w:rFonts w:ascii="Times New Roman" w:hAnsi="Times New Roman"/>
          <w:sz w:val="24"/>
        </w:rPr>
        <w:t>Precision@200 = (Số gian lận thực tế trong Top 200) / 200</w:t>
      </w:r>
    </w:p>
    <w:p>
      <w:pPr>
        <w:spacing w:line="300" w:lineRule="auto" w:after="120"/>
        <w:jc w:val="both"/>
      </w:pPr>
      <w:r>
        <w:rPr>
          <w:rFonts w:ascii="Times New Roman" w:hAnsi="Times New Roman"/>
          <w:sz w:val="24"/>
        </w:rPr>
        <w:t>Chỉ số này phản ánh trực tiếp hiệu quả lao động thực tế của đội ngũ thẩm định viên phòng chống rủi ro ngân hàng (vốn chỉ có năng lực thẩm định tối đa 200 giao dịch mỗi ngày).</w:t>
      </w:r>
    </w:p>
    <w:p>
      <w:pPr>
        <w:spacing w:line="300" w:lineRule="auto" w:after="120"/>
        <w:jc w:val="both"/>
      </w:pPr>
      <w:r>
        <w:rPr>
          <w:rFonts w:ascii="Times New Roman" w:hAnsi="Times New Roman"/>
          <w:b/>
          <w:sz w:val="24"/>
        </w:rPr>
        <w:t xml:space="preserve">• PR-AUC (Precision-Recall Area Under Curve): </w:t>
      </w:r>
      <w:r>
        <w:rPr>
          <w:rFonts w:ascii="Times New Roman" w:hAnsi="Times New Roman"/>
          <w:sz w:val="24"/>
        </w:rPr>
        <w:t>Diện tích dưới đường cong liên hệ giữa độ chính xác (Precision) và độ phủ (Recall). PR-AUC phản ánh năng lực phân tách thực sự của mô hình trên tập dữ liệu mất cân bằng cực đoan mà không bị thổi phồng bởi lớp đa số hợp lệ.</w:t>
      </w:r>
    </w:p>
    <w:p>
      <w:pPr>
        <w:spacing w:line="300" w:lineRule="auto" w:after="120"/>
        <w:jc w:val="both"/>
      </w:pPr>
      <w:r>
        <w:rPr>
          <w:rFonts w:ascii="Times New Roman" w:hAnsi="Times New Roman"/>
          <w:sz w:val="24"/>
        </w:rPr>
        <w:t>Để phát hiện hiện tượng trôi dạt dữ liệu (Data Drift) giữa dữ liệu sản xuất và dữ liệu cơ sở (Baseline), hệ thống áp dụng hai chỉ số kiểm định thống kê:</w:t>
      </w:r>
    </w:p>
    <w:p>
      <w:pPr>
        <w:spacing w:line="300" w:lineRule="auto" w:after="120"/>
        <w:jc w:val="both"/>
      </w:pPr>
      <w:r>
        <w:rPr>
          <w:rFonts w:ascii="Times New Roman" w:hAnsi="Times New Roman"/>
          <w:b/>
          <w:sz w:val="24"/>
        </w:rPr>
        <w:t xml:space="preserve">Chỉ số PSI: </w:t>
      </w:r>
      <w:r>
        <w:rPr>
          <w:rFonts w:ascii="Times New Roman" w:hAnsi="Times New Roman"/>
          <w:sz w:val="24"/>
        </w:rPr>
        <w:t>PSI = ∑ (Ab – Eb) × ln(Ab / Eb)</w:t>
      </w:r>
    </w:p>
    <w:p>
      <w:pPr>
        <w:spacing w:line="300" w:lineRule="auto" w:after="120"/>
        <w:jc w:val="both"/>
      </w:pPr>
      <w:r>
        <w:rPr>
          <w:rFonts w:ascii="Times New Roman" w:hAnsi="Times New Roman"/>
          <w:sz w:val="24"/>
        </w:rPr>
        <w:t>Trong đó Ab là tỷ lệ giao dịch thực tế và Eb là tỷ lệ kỳ vọng tại phân vị b. Khi PSI &gt; 0.25, phân phối dữ liệu bị trôi dạt nghiêm trọng và hệ thống sẽ tự động kích hoạt cảnh báo tái huấn luyện.</w:t>
      </w:r>
    </w:p>
    <w:p>
      <w:pPr>
        <w:spacing w:line="300" w:lineRule="auto" w:after="120"/>
        <w:jc w:val="both"/>
      </w:pPr>
      <w:r>
        <w:rPr>
          <w:rFonts w:ascii="Times New Roman" w:hAnsi="Times New Roman"/>
          <w:b/>
          <w:sz w:val="24"/>
        </w:rPr>
        <w:t xml:space="preserve">Kiểm định Kolmogorov-Smirnov (KS-test): </w:t>
      </w:r>
      <w:r>
        <w:rPr>
          <w:rFonts w:ascii="Times New Roman" w:hAnsi="Times New Roman"/>
          <w:sz w:val="24"/>
        </w:rPr>
        <w:t>D = supx | F1(x) – F2(x) |. Khi giá trị kiểm định p-value &lt; 0.01 và khoảng cách cực đại D &gt; 0.15, hệ thống khẳng định phân phối các đặc trưng giao dịch đã bị dịch chuyển có ý nghĩa thống kê.</w:t>
      </w:r>
    </w:p>
    <w:p>
      <w:pPr>
        <w:spacing w:before="280" w:after="120"/>
      </w:pPr>
      <w:r>
        <w:rPr>
          <w:rFonts w:ascii="Times New Roman" w:hAnsi="Times New Roman"/>
          <w:b/>
          <w:color w:val="102C57"/>
          <w:sz w:val="28"/>
        </w:rPr>
        <w:t>CHƯƠNG 3: PHÂN TÍCH VÀ THIẾT KẾ KIẾN TRÚC HỆ THỐNG</w:t>
      </w:r>
    </w:p>
    <w:p>
      <w:pPr>
        <w:spacing w:before="200" w:after="80"/>
      </w:pPr>
      <w:r>
        <w:rPr>
          <w:rFonts w:ascii="Times New Roman" w:hAnsi="Times New Roman"/>
          <w:b/>
          <w:color w:val="155EEF"/>
          <w:sz w:val="26"/>
        </w:rPr>
        <w:t>3.1. Kiến trúc tổng thể hệ thống (System Architecture)</w:t>
      </w:r>
    </w:p>
    <w:p>
      <w:pPr>
        <w:spacing w:line="300" w:lineRule="auto" w:after="120"/>
        <w:jc w:val="both"/>
      </w:pPr>
      <w:r>
        <w:rPr>
          <w:rFonts w:ascii="Times New Roman" w:hAnsi="Times New Roman"/>
          <w:sz w:val="24"/>
        </w:rPr>
        <w:t>Hệ thống được thiết kế theo mô hình kiến trúc phân tán 5 tầng kết hợp, đảm bảo tính phân tách trách nhiệm (Separation of Concerns), khả năng mở rộng quy mô độc lập và độ tin cậy tuyệt đối:</w:t>
      </w:r>
    </w:p>
    <w:p>
      <w:pPr>
        <w:spacing w:line="300" w:lineRule="auto" w:after="120"/>
        <w:jc w:val="both"/>
      </w:pPr>
      <w:r>
        <w:rPr>
          <w:rFonts w:ascii="Times New Roman" w:hAnsi="Times New Roman"/>
          <w:b/>
          <w:sz w:val="24"/>
        </w:rPr>
        <w:t xml:space="preserve">• 1. Tầng Thu nhận &amp; Phát sinh dữ liệu (Ingestion Layer): </w:t>
      </w:r>
      <w:r>
        <w:rPr>
          <w:rFonts w:ascii="Times New Roman" w:hAnsi="Times New Roman"/>
          <w:sz w:val="24"/>
        </w:rPr>
        <w:t>Bộ phát giao dịch trực tuyến (spark_jobs/ingest/producer.py) mô phỏng dòng giao dịch phát sinh liên tục đẩy vào Kafka topic 'transactions' với tỷ lệ trễ ngẫu nhiên (out-of-order &lt;= 30s).</w:t>
      </w:r>
    </w:p>
    <w:p>
      <w:pPr>
        <w:spacing w:line="300" w:lineRule="auto" w:after="120"/>
        <w:jc w:val="both"/>
      </w:pPr>
      <w:r>
        <w:rPr>
          <w:rFonts w:ascii="Times New Roman" w:hAnsi="Times New Roman"/>
          <w:b/>
          <w:sz w:val="24"/>
        </w:rPr>
        <w:t xml:space="preserve">• 2. Tầng Động cơ Xử lý Luồng (Streaming Engine): </w:t>
      </w:r>
      <w:r>
        <w:rPr>
          <w:rFonts w:ascii="Times New Roman" w:hAnsi="Times New Roman"/>
          <w:sz w:val="24"/>
        </w:rPr>
        <w:t>Gồm 2 tiến trình Spark Streaming độc lập: (a) cham_diem.py tiếp nhận luồng, Stream-Static Join với hồ sơ khách hàng, chấm điểm ML và Dual-Sink; (b) cap_nhat_trang_thai.py duy trì cửa sổ trượt hành vi khách hàng 1h, 24h, 7d, 30d và dọn dẹp tài khoản không hoạt động quá 30 ngày.</w:t>
      </w:r>
    </w:p>
    <w:p>
      <w:pPr>
        <w:spacing w:line="300" w:lineRule="auto" w:after="120"/>
        <w:jc w:val="both"/>
      </w:pPr>
      <w:r>
        <w:rPr>
          <w:rFonts w:ascii="Times New Roman" w:hAnsi="Times New Roman"/>
          <w:b/>
          <w:sz w:val="24"/>
        </w:rPr>
        <w:t xml:space="preserve">• 3. Tầng Lưu trữ Hồ dữ liệu (Lakehouse Storage Layer): </w:t>
      </w:r>
      <w:r>
        <w:rPr>
          <w:rFonts w:ascii="Times New Roman" w:hAnsi="Times New Roman"/>
          <w:sz w:val="24"/>
        </w:rPr>
        <w:t>5 bảng Delta Lake phân tầng nghiêm ngặt (bronze, silver, gold, quarantine) lưu trữ trên cụm phân tán Hadoop HDFS (1 NameNode + các DataNodes) với hệ số nhân bản replication = 3.</w:t>
      </w:r>
    </w:p>
    <w:p>
      <w:pPr>
        <w:spacing w:line="300" w:lineRule="auto" w:after="120"/>
        <w:jc w:val="both"/>
      </w:pPr>
      <w:r>
        <w:rPr>
          <w:rFonts w:ascii="Times New Roman" w:hAnsi="Times New Roman"/>
          <w:b/>
          <w:sz w:val="24"/>
        </w:rPr>
        <w:t xml:space="preserve">• 4. Tầng Điều phối Tự động hóa MLOps (Orchestration Layer): </w:t>
      </w:r>
      <w:r>
        <w:rPr>
          <w:rFonts w:ascii="Times New Roman" w:hAnsi="Times New Roman"/>
          <w:sz w:val="24"/>
        </w:rPr>
        <w:t>Apache Airflow điều phối 4 DAGs tự động hóa giám sát streaming, kiểm tra drift thống kê, huấn luyện lại mô hình Point-in-Time Join và bảo trì Z-ORDER/VACUUM.</w:t>
      </w:r>
    </w:p>
    <w:p>
      <w:pPr>
        <w:spacing w:line="300" w:lineRule="auto" w:after="120"/>
        <w:jc w:val="both"/>
      </w:pPr>
      <w:r>
        <w:rPr>
          <w:rFonts w:ascii="Times New Roman" w:hAnsi="Times New Roman"/>
          <w:b/>
          <w:sz w:val="24"/>
        </w:rPr>
        <w:t xml:space="preserve">• 5. Tầng Ứng dụng &amp; Bàn làm việc Thẩm định (Application &amp; Reviewer Layer): </w:t>
      </w:r>
      <w:r>
        <w:rPr>
          <w:rFonts w:ascii="Times New Roman" w:hAnsi="Times New Roman"/>
          <w:sz w:val="24"/>
        </w:rPr>
        <w:t>Web Server FastAPI (webapp/backend/main.py, port 8000) cung cấp giao diện Dashboard FraudGuard AI trực quan, hàng đợi cảnh báo rủi ro thời gian thực, bàn làm việc thẩm định tương tác và giao diện kiểm toán Time Travel Diff.</w:t>
      </w:r>
    </w:p>
    <w:p>
      <w:pPr>
        <w:spacing w:before="160" w:after="60"/>
        <w:jc w:val="center"/>
      </w:pPr>
      <w:r>
        <w:drawing>
          <wp:inline xmlns:a="http://schemas.openxmlformats.org/drawingml/2006/main" xmlns:pic="http://schemas.openxmlformats.org/drawingml/2006/picture">
            <wp:extent cx="5212080" cy="2850356"/>
            <wp:docPr id="2" name="Picture 2"/>
            <wp:cNvGraphicFramePr>
              <a:graphicFrameLocks noChangeAspect="1"/>
            </wp:cNvGraphicFramePr>
            <a:graphic>
              <a:graphicData uri="http://schemas.openxmlformats.org/drawingml/2006/picture">
                <pic:pic>
                  <pic:nvPicPr>
                    <pic:cNvPr id="0" name="hinh_producer_kafka.png"/>
                    <pic:cNvPicPr/>
                  </pic:nvPicPr>
                  <pic:blipFill>
                    <a:blip r:embed="rId10"/>
                    <a:stretch>
                      <a:fillRect/>
                    </a:stretch>
                  </pic:blipFill>
                  <pic:spPr>
                    <a:xfrm>
                      <a:off x="0" y="0"/>
                      <a:ext cx="5212080" cy="2850356"/>
                    </a:xfrm>
                    <a:prstGeom prst="rect"/>
                  </pic:spPr>
                </pic:pic>
              </a:graphicData>
            </a:graphic>
          </wp:inline>
        </w:drawing>
      </w:r>
    </w:p>
    <w:p>
      <w:pPr>
        <w:spacing w:after="200"/>
        <w:jc w:val="center"/>
      </w:pPr>
      <w:r>
        <w:rPr>
          <w:rFonts w:ascii="Times New Roman" w:hAnsi="Times New Roman"/>
          <w:i/>
          <w:color w:val="475569"/>
          <w:sz w:val="21"/>
        </w:rPr>
        <w:t>Hình 3.1: Tiến trình Kafka Producer phát luồng giao dịch thời gian thực vào topic transactions</w:t>
      </w:r>
    </w:p>
    <w:p>
      <w:pPr>
        <w:spacing w:before="200" w:after="80"/>
      </w:pPr>
      <w:r>
        <w:rPr>
          <w:rFonts w:ascii="Times New Roman" w:hAnsi="Times New Roman"/>
          <w:b/>
          <w:color w:val="155EEF"/>
          <w:sz w:val="26"/>
        </w:rPr>
        <w:t>3.2. Thiết kế lược đồ dữ liệu Delta Lake</w:t>
      </w:r>
    </w:p>
    <w:p>
      <w:pPr>
        <w:jc w:val="center"/>
      </w:pPr>
      <w:r>
        <w:rPr>
          <w:rFonts w:ascii="Times New Roman" w:hAnsi="Times New Roman"/>
          <w:b/>
          <w:sz w:val="22"/>
        </w:rPr>
        <w:t>Bảng 3.1: Quy cách và cấu trúc 5 bảng dữ liệu Medallion Architecture trong Lakehouse</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fill="102C57"/>
            <w:tcMar>
              <w:top w:w="100" w:type="dxa"/>
              <w:bottom w:w="100" w:type="dxa"/>
              <w:left w:w="120" w:type="dxa"/>
              <w:right w:w="120" w:type="dxa"/>
            </w:tcMar>
          </w:tcPr>
          <w:p>
            <w:pPr>
              <w:jc w:val="center"/>
            </w:pPr>
            <w:r>
              <w:rPr>
                <w:rFonts w:ascii="Times New Roman" w:hAnsi="Times New Roman"/>
                <w:b/>
                <w:color w:val="FFFFFF"/>
                <w:sz w:val="21"/>
              </w:rPr>
              <w:t>Tên bảng Delta</w:t>
            </w:r>
          </w:p>
        </w:tc>
        <w:tc>
          <w:tcPr>
            <w:tcW w:type="dxa" w:w="1152"/>
            <w:shd w:fill="102C57"/>
            <w:tcMar>
              <w:top w:w="100" w:type="dxa"/>
              <w:bottom w:w="100" w:type="dxa"/>
              <w:left w:w="120" w:type="dxa"/>
              <w:right w:w="120" w:type="dxa"/>
            </w:tcMar>
          </w:tcPr>
          <w:p>
            <w:pPr>
              <w:jc w:val="center"/>
            </w:pPr>
            <w:r>
              <w:rPr>
                <w:rFonts w:ascii="Times New Roman" w:hAnsi="Times New Roman"/>
                <w:b/>
                <w:color w:val="FFFFFF"/>
                <w:sz w:val="21"/>
              </w:rPr>
              <w:t>Tầng</w:t>
            </w:r>
          </w:p>
        </w:tc>
        <w:tc>
          <w:tcPr>
            <w:tcW w:type="dxa" w:w="2016"/>
            <w:shd w:fill="102C57"/>
            <w:tcMar>
              <w:top w:w="100" w:type="dxa"/>
              <w:bottom w:w="100" w:type="dxa"/>
              <w:left w:w="120" w:type="dxa"/>
              <w:right w:w="120" w:type="dxa"/>
            </w:tcMar>
          </w:tcPr>
          <w:p>
            <w:pPr>
              <w:jc w:val="center"/>
            </w:pPr>
            <w:r>
              <w:rPr>
                <w:rFonts w:ascii="Times New Roman" w:hAnsi="Times New Roman"/>
                <w:b/>
                <w:color w:val="FFFFFF"/>
                <w:sz w:val="21"/>
              </w:rPr>
              <w:t>Khóa / Phân vùng</w:t>
            </w:r>
          </w:p>
        </w:tc>
        <w:tc>
          <w:tcPr>
            <w:tcW w:type="dxa" w:w="1440"/>
            <w:shd w:fill="102C57"/>
            <w:tcMar>
              <w:top w:w="100" w:type="dxa"/>
              <w:bottom w:w="100" w:type="dxa"/>
              <w:left w:w="120" w:type="dxa"/>
              <w:right w:w="120" w:type="dxa"/>
            </w:tcMar>
          </w:tcPr>
          <w:p>
            <w:pPr>
              <w:jc w:val="center"/>
            </w:pPr>
            <w:r>
              <w:rPr>
                <w:rFonts w:ascii="Times New Roman" w:hAnsi="Times New Roman"/>
                <w:b/>
                <w:color w:val="FFFFFF"/>
                <w:sz w:val="21"/>
              </w:rPr>
              <w:t>Cơ chế ghi</w:t>
            </w:r>
          </w:p>
        </w:tc>
        <w:tc>
          <w:tcPr>
            <w:tcW w:type="dxa" w:w="3168"/>
            <w:shd w:fill="102C57"/>
            <w:tcMar>
              <w:top w:w="100" w:type="dxa"/>
              <w:bottom w:w="100" w:type="dxa"/>
              <w:left w:w="120" w:type="dxa"/>
              <w:right w:w="120" w:type="dxa"/>
            </w:tcMar>
          </w:tcPr>
          <w:p>
            <w:pPr>
              <w:jc w:val="center"/>
            </w:pPr>
            <w:r>
              <w:rPr>
                <w:rFonts w:ascii="Times New Roman" w:hAnsi="Times New Roman"/>
                <w:b/>
                <w:color w:val="FFFFFF"/>
                <w:sz w:val="21"/>
              </w:rPr>
              <w:t>Mục đích nghiệp vụ</w:t>
            </w:r>
          </w:p>
        </w:tc>
      </w:tr>
      <w:tr>
        <w:tc>
          <w:tcPr>
            <w:tcW w:type="dxa" w:w="2016"/>
            <w:shd w:fill="FFFFFF"/>
            <w:tcMar>
              <w:top w:w="80" w:type="dxa"/>
              <w:bottom w:w="80" w:type="dxa"/>
              <w:left w:w="100" w:type="dxa"/>
              <w:right w:w="100" w:type="dxa"/>
            </w:tcMar>
          </w:tcPr>
          <w:p>
            <w:pPr>
              <w:jc w:val="left"/>
            </w:pPr>
            <w:r>
              <w:rPr>
                <w:rFonts w:ascii="Times New Roman" w:hAnsi="Times New Roman"/>
                <w:sz w:val="20"/>
              </w:rPr>
              <w:t>bronze.giao_dich</w:t>
            </w:r>
          </w:p>
        </w:tc>
        <w:tc>
          <w:tcPr>
            <w:tcW w:type="dxa" w:w="1152"/>
            <w:shd w:fill="FFFFFF"/>
            <w:tcMar>
              <w:top w:w="80" w:type="dxa"/>
              <w:bottom w:w="80" w:type="dxa"/>
              <w:left w:w="100" w:type="dxa"/>
              <w:right w:w="100" w:type="dxa"/>
            </w:tcMar>
          </w:tcPr>
          <w:p>
            <w:pPr>
              <w:jc w:val="center"/>
            </w:pPr>
            <w:r>
              <w:rPr>
                <w:rFonts w:ascii="Times New Roman" w:hAnsi="Times New Roman"/>
                <w:sz w:val="20"/>
              </w:rPr>
              <w:t>Bronze</w:t>
            </w:r>
          </w:p>
        </w:tc>
        <w:tc>
          <w:tcPr>
            <w:tcW w:type="dxa" w:w="2016"/>
            <w:shd w:fill="FFFFFF"/>
            <w:tcMar>
              <w:top w:w="80" w:type="dxa"/>
              <w:bottom w:w="80" w:type="dxa"/>
              <w:left w:w="100" w:type="dxa"/>
              <w:right w:w="100" w:type="dxa"/>
            </w:tcMar>
          </w:tcPr>
          <w:p>
            <w:pPr>
              <w:jc w:val="center"/>
            </w:pPr>
            <w:r>
              <w:rPr>
                <w:rFonts w:ascii="Times New Roman" w:hAnsi="Times New Roman"/>
                <w:sz w:val="20"/>
              </w:rPr>
              <w:t>ma_giao_dich / Partition: ngay</w:t>
            </w:r>
          </w:p>
        </w:tc>
        <w:tc>
          <w:tcPr>
            <w:tcW w:type="dxa" w:w="1440"/>
            <w:shd w:fill="FFFFFF"/>
            <w:tcMar>
              <w:top w:w="80" w:type="dxa"/>
              <w:bottom w:w="80" w:type="dxa"/>
              <w:left w:w="100" w:type="dxa"/>
              <w:right w:w="100" w:type="dxa"/>
            </w:tcMar>
          </w:tcPr>
          <w:p>
            <w:pPr>
              <w:jc w:val="center"/>
            </w:pPr>
            <w:r>
              <w:rPr>
                <w:rFonts w:ascii="Times New Roman" w:hAnsi="Times New Roman"/>
                <w:sz w:val="20"/>
              </w:rPr>
              <w:t>Append-Only</w:t>
            </w:r>
          </w:p>
        </w:tc>
        <w:tc>
          <w:tcPr>
            <w:tcW w:type="dxa" w:w="3168"/>
            <w:shd w:fill="FFFFFF"/>
            <w:tcMar>
              <w:top w:w="80" w:type="dxa"/>
              <w:bottom w:w="80" w:type="dxa"/>
              <w:left w:w="100" w:type="dxa"/>
              <w:right w:w="100" w:type="dxa"/>
            </w:tcMar>
          </w:tcPr>
          <w:p>
            <w:pPr>
              <w:jc w:val="left"/>
            </w:pPr>
            <w:r>
              <w:rPr>
                <w:rFonts w:ascii="Times New Roman" w:hAnsi="Times New Roman"/>
                <w:sz w:val="20"/>
              </w:rPr>
              <w:t>Lưu vết toàn bộ giao dịch thô nguyên bản, áp dụng ràng buộc CHECK (so_tien &gt; 0).</w:t>
            </w:r>
          </w:p>
        </w:tc>
      </w:tr>
      <w:tr>
        <w:tc>
          <w:tcPr>
            <w:tcW w:type="dxa" w:w="2016"/>
            <w:shd w:fill="F8FAFC"/>
            <w:tcMar>
              <w:top w:w="80" w:type="dxa"/>
              <w:bottom w:w="80" w:type="dxa"/>
              <w:left w:w="100" w:type="dxa"/>
              <w:right w:w="100" w:type="dxa"/>
            </w:tcMar>
          </w:tcPr>
          <w:p>
            <w:pPr>
              <w:jc w:val="left"/>
            </w:pPr>
            <w:r>
              <w:rPr>
                <w:rFonts w:ascii="Times New Roman" w:hAnsi="Times New Roman"/>
                <w:sz w:val="20"/>
              </w:rPr>
              <w:t>silver.giao_dich</w:t>
            </w:r>
          </w:p>
        </w:tc>
        <w:tc>
          <w:tcPr>
            <w:tcW w:type="dxa" w:w="1152"/>
            <w:shd w:fill="F8FAFC"/>
            <w:tcMar>
              <w:top w:w="80" w:type="dxa"/>
              <w:bottom w:w="80" w:type="dxa"/>
              <w:left w:w="100" w:type="dxa"/>
              <w:right w:w="100" w:type="dxa"/>
            </w:tcMar>
          </w:tcPr>
          <w:p>
            <w:pPr>
              <w:jc w:val="center"/>
            </w:pPr>
            <w:r>
              <w:rPr>
                <w:rFonts w:ascii="Times New Roman" w:hAnsi="Times New Roman"/>
                <w:sz w:val="20"/>
              </w:rPr>
              <w:t>Silver</w:t>
            </w:r>
          </w:p>
        </w:tc>
        <w:tc>
          <w:tcPr>
            <w:tcW w:type="dxa" w:w="2016"/>
            <w:shd w:fill="F8FAFC"/>
            <w:tcMar>
              <w:top w:w="80" w:type="dxa"/>
              <w:bottom w:w="80" w:type="dxa"/>
              <w:left w:w="100" w:type="dxa"/>
              <w:right w:w="100" w:type="dxa"/>
            </w:tcMar>
          </w:tcPr>
          <w:p>
            <w:pPr>
              <w:jc w:val="center"/>
            </w:pPr>
            <w:r>
              <w:rPr>
                <w:rFonts w:ascii="Times New Roman" w:hAnsi="Times New Roman"/>
                <w:sz w:val="20"/>
              </w:rPr>
              <w:t>ma_giao_dich / ngay</w:t>
            </w:r>
          </w:p>
        </w:tc>
        <w:tc>
          <w:tcPr>
            <w:tcW w:type="dxa" w:w="1440"/>
            <w:shd w:fill="F8FAFC"/>
            <w:tcMar>
              <w:top w:w="80" w:type="dxa"/>
              <w:bottom w:w="80" w:type="dxa"/>
              <w:left w:w="100" w:type="dxa"/>
              <w:right w:w="100" w:type="dxa"/>
            </w:tcMar>
          </w:tcPr>
          <w:p>
            <w:pPr>
              <w:jc w:val="center"/>
            </w:pPr>
            <w:r>
              <w:rPr>
                <w:rFonts w:ascii="Times New Roman" w:hAnsi="Times New Roman"/>
                <w:sz w:val="20"/>
              </w:rPr>
              <w:t>Delta MERGE (Upsert)</w:t>
            </w:r>
          </w:p>
        </w:tc>
        <w:tc>
          <w:tcPr>
            <w:tcW w:type="dxa" w:w="3168"/>
            <w:shd w:fill="F8FAFC"/>
            <w:tcMar>
              <w:top w:w="80" w:type="dxa"/>
              <w:bottom w:w="80" w:type="dxa"/>
              <w:left w:w="100" w:type="dxa"/>
              <w:right w:w="100" w:type="dxa"/>
            </w:tcMar>
          </w:tcPr>
          <w:p>
            <w:pPr>
              <w:jc w:val="left"/>
            </w:pPr>
            <w:r>
              <w:rPr>
                <w:rFonts w:ascii="Times New Roman" w:hAnsi="Times New Roman"/>
                <w:sz w:val="20"/>
              </w:rPr>
              <w:t>Lưu trữ đặc trưng hành vi số dư tài khoản người gửi và người nhận.</w:t>
            </w:r>
          </w:p>
        </w:tc>
      </w:tr>
      <w:tr>
        <w:tc>
          <w:tcPr>
            <w:tcW w:type="dxa" w:w="2016"/>
            <w:shd w:fill="FFFFFF"/>
            <w:tcMar>
              <w:top w:w="80" w:type="dxa"/>
              <w:bottom w:w="80" w:type="dxa"/>
              <w:left w:w="100" w:type="dxa"/>
              <w:right w:w="100" w:type="dxa"/>
            </w:tcMar>
          </w:tcPr>
          <w:p>
            <w:pPr>
              <w:jc w:val="left"/>
            </w:pPr>
            <w:r>
              <w:rPr>
                <w:rFonts w:ascii="Times New Roman" w:hAnsi="Times New Roman"/>
                <w:sz w:val="20"/>
              </w:rPr>
              <w:t>silver.ket_luan_tham_dinh</w:t>
            </w:r>
          </w:p>
        </w:tc>
        <w:tc>
          <w:tcPr>
            <w:tcW w:type="dxa" w:w="1152"/>
            <w:shd w:fill="FFFFFF"/>
            <w:tcMar>
              <w:top w:w="80" w:type="dxa"/>
              <w:bottom w:w="80" w:type="dxa"/>
              <w:left w:w="100" w:type="dxa"/>
              <w:right w:w="100" w:type="dxa"/>
            </w:tcMar>
          </w:tcPr>
          <w:p>
            <w:pPr>
              <w:jc w:val="center"/>
            </w:pPr>
            <w:r>
              <w:rPr>
                <w:rFonts w:ascii="Times New Roman" w:hAnsi="Times New Roman"/>
                <w:sz w:val="20"/>
              </w:rPr>
              <w:t>Silver</w:t>
            </w:r>
          </w:p>
        </w:tc>
        <w:tc>
          <w:tcPr>
            <w:tcW w:type="dxa" w:w="2016"/>
            <w:shd w:fill="FFFFFF"/>
            <w:tcMar>
              <w:top w:w="80" w:type="dxa"/>
              <w:bottom w:w="80" w:type="dxa"/>
              <w:left w:w="100" w:type="dxa"/>
              <w:right w:w="100" w:type="dxa"/>
            </w:tcMar>
          </w:tcPr>
          <w:p>
            <w:pPr>
              <w:jc w:val="center"/>
            </w:pPr>
            <w:r>
              <w:rPr>
                <w:rFonts w:ascii="Times New Roman" w:hAnsi="Times New Roman"/>
                <w:sz w:val="20"/>
              </w:rPr>
              <w:t>ma_giao_dich</w:t>
            </w:r>
          </w:p>
        </w:tc>
        <w:tc>
          <w:tcPr>
            <w:tcW w:type="dxa" w:w="1440"/>
            <w:shd w:fill="FFFFFF"/>
            <w:tcMar>
              <w:top w:w="80" w:type="dxa"/>
              <w:bottom w:w="80" w:type="dxa"/>
              <w:left w:w="100" w:type="dxa"/>
              <w:right w:w="100" w:type="dxa"/>
            </w:tcMar>
          </w:tcPr>
          <w:p>
            <w:pPr>
              <w:jc w:val="center"/>
            </w:pPr>
            <w:r>
              <w:rPr>
                <w:rFonts w:ascii="Times New Roman" w:hAnsi="Times New Roman"/>
                <w:sz w:val="20"/>
              </w:rPr>
              <w:t>Append / Merge</w:t>
            </w:r>
          </w:p>
        </w:tc>
        <w:tc>
          <w:tcPr>
            <w:tcW w:type="dxa" w:w="3168"/>
            <w:shd w:fill="FFFFFF"/>
            <w:tcMar>
              <w:top w:w="80" w:type="dxa"/>
              <w:bottom w:w="80" w:type="dxa"/>
              <w:left w:w="100" w:type="dxa"/>
              <w:right w:w="100" w:type="dxa"/>
            </w:tcMar>
          </w:tcPr>
          <w:p>
            <w:pPr>
              <w:jc w:val="left"/>
            </w:pPr>
            <w:r>
              <w:rPr>
                <w:rFonts w:ascii="Times New Roman" w:hAnsi="Times New Roman"/>
                <w:sz w:val="20"/>
              </w:rPr>
              <w:t>Lưu trữ nhãn phản hồi xác nhận gian lận hoặc hợp lệ từ thẩm định viên ngân hàng.</w:t>
            </w:r>
          </w:p>
        </w:tc>
      </w:tr>
      <w:tr>
        <w:tc>
          <w:tcPr>
            <w:tcW w:type="dxa" w:w="2016"/>
            <w:shd w:fill="F8FAFC"/>
            <w:tcMar>
              <w:top w:w="80" w:type="dxa"/>
              <w:bottom w:w="80" w:type="dxa"/>
              <w:left w:w="100" w:type="dxa"/>
              <w:right w:w="100" w:type="dxa"/>
            </w:tcMar>
          </w:tcPr>
          <w:p>
            <w:pPr>
              <w:jc w:val="left"/>
            </w:pPr>
            <w:r>
              <w:rPr>
                <w:rFonts w:ascii="Times New Roman" w:hAnsi="Times New Roman"/>
                <w:sz w:val="20"/>
              </w:rPr>
              <w:t>gold.diem_rui_ro</w:t>
            </w:r>
          </w:p>
        </w:tc>
        <w:tc>
          <w:tcPr>
            <w:tcW w:type="dxa" w:w="1152"/>
            <w:shd w:fill="F8FAFC"/>
            <w:tcMar>
              <w:top w:w="80" w:type="dxa"/>
              <w:bottom w:w="80" w:type="dxa"/>
              <w:left w:w="100" w:type="dxa"/>
              <w:right w:w="100" w:type="dxa"/>
            </w:tcMar>
          </w:tcPr>
          <w:p>
            <w:pPr>
              <w:jc w:val="center"/>
            </w:pPr>
            <w:r>
              <w:rPr>
                <w:rFonts w:ascii="Times New Roman" w:hAnsi="Times New Roman"/>
                <w:sz w:val="20"/>
              </w:rPr>
              <w:t>Gold</w:t>
            </w:r>
          </w:p>
        </w:tc>
        <w:tc>
          <w:tcPr>
            <w:tcW w:type="dxa" w:w="2016"/>
            <w:shd w:fill="F8FAFC"/>
            <w:tcMar>
              <w:top w:w="80" w:type="dxa"/>
              <w:bottom w:w="80" w:type="dxa"/>
              <w:left w:w="100" w:type="dxa"/>
              <w:right w:w="100" w:type="dxa"/>
            </w:tcMar>
          </w:tcPr>
          <w:p>
            <w:pPr>
              <w:jc w:val="center"/>
            </w:pPr>
            <w:r>
              <w:rPr>
                <w:rFonts w:ascii="Times New Roman" w:hAnsi="Times New Roman"/>
                <w:sz w:val="20"/>
              </w:rPr>
              <w:t>ma_giao_dich / Partition: ngay</w:t>
            </w:r>
          </w:p>
        </w:tc>
        <w:tc>
          <w:tcPr>
            <w:tcW w:type="dxa" w:w="1440"/>
            <w:shd w:fill="F8FAFC"/>
            <w:tcMar>
              <w:top w:w="80" w:type="dxa"/>
              <w:bottom w:w="80" w:type="dxa"/>
              <w:left w:w="100" w:type="dxa"/>
              <w:right w:w="100" w:type="dxa"/>
            </w:tcMar>
          </w:tcPr>
          <w:p>
            <w:pPr>
              <w:jc w:val="center"/>
            </w:pPr>
            <w:r>
              <w:rPr>
                <w:rFonts w:ascii="Times New Roman" w:hAnsi="Times New Roman"/>
                <w:sz w:val="20"/>
              </w:rPr>
              <w:t>Append + CDF</w:t>
            </w:r>
          </w:p>
        </w:tc>
        <w:tc>
          <w:tcPr>
            <w:tcW w:type="dxa" w:w="3168"/>
            <w:shd w:fill="F8FAFC"/>
            <w:tcMar>
              <w:top w:w="80" w:type="dxa"/>
              <w:bottom w:w="80" w:type="dxa"/>
              <w:left w:w="100" w:type="dxa"/>
              <w:right w:w="100" w:type="dxa"/>
            </w:tcMar>
          </w:tcPr>
          <w:p>
            <w:pPr>
              <w:jc w:val="left"/>
            </w:pPr>
            <w:r>
              <w:rPr>
                <w:rFonts w:ascii="Times New Roman" w:hAnsi="Times New Roman"/>
                <w:sz w:val="20"/>
              </w:rPr>
              <w:t>Chứa điểm số rủi ro thời gian thực [0..1], rank trong ngày và Top 3 yếu tố giải thích XAI.</w:t>
            </w:r>
          </w:p>
        </w:tc>
      </w:tr>
      <w:tr>
        <w:tc>
          <w:tcPr>
            <w:tcW w:type="dxa" w:w="2016"/>
            <w:shd w:fill="FFFFFF"/>
            <w:tcMar>
              <w:top w:w="80" w:type="dxa"/>
              <w:bottom w:w="80" w:type="dxa"/>
              <w:left w:w="100" w:type="dxa"/>
              <w:right w:w="100" w:type="dxa"/>
            </w:tcMar>
          </w:tcPr>
          <w:p>
            <w:pPr>
              <w:jc w:val="left"/>
            </w:pPr>
            <w:r>
              <w:rPr>
                <w:rFonts w:ascii="Times New Roman" w:hAnsi="Times New Roman"/>
                <w:sz w:val="20"/>
              </w:rPr>
              <w:t>gold.theo_doi_drift</w:t>
            </w:r>
          </w:p>
        </w:tc>
        <w:tc>
          <w:tcPr>
            <w:tcW w:type="dxa" w:w="1152"/>
            <w:shd w:fill="FFFFFF"/>
            <w:tcMar>
              <w:top w:w="80" w:type="dxa"/>
              <w:bottom w:w="80" w:type="dxa"/>
              <w:left w:w="100" w:type="dxa"/>
              <w:right w:w="100" w:type="dxa"/>
            </w:tcMar>
          </w:tcPr>
          <w:p>
            <w:pPr>
              <w:jc w:val="center"/>
            </w:pPr>
            <w:r>
              <w:rPr>
                <w:rFonts w:ascii="Times New Roman" w:hAnsi="Times New Roman"/>
                <w:sz w:val="20"/>
              </w:rPr>
              <w:t>Gold</w:t>
            </w:r>
          </w:p>
        </w:tc>
        <w:tc>
          <w:tcPr>
            <w:tcW w:type="dxa" w:w="2016"/>
            <w:shd w:fill="FFFFFF"/>
            <w:tcMar>
              <w:top w:w="80" w:type="dxa"/>
              <w:bottom w:w="80" w:type="dxa"/>
              <w:left w:w="100" w:type="dxa"/>
              <w:right w:w="100" w:type="dxa"/>
            </w:tcMar>
          </w:tcPr>
          <w:p>
            <w:pPr>
              <w:jc w:val="center"/>
            </w:pPr>
            <w:r>
              <w:rPr>
                <w:rFonts w:ascii="Times New Roman" w:hAnsi="Times New Roman"/>
                <w:sz w:val="20"/>
              </w:rPr>
              <w:t>ngay_kiem_tra, ten_bien</w:t>
            </w:r>
          </w:p>
        </w:tc>
        <w:tc>
          <w:tcPr>
            <w:tcW w:type="dxa" w:w="1440"/>
            <w:shd w:fill="FFFFFF"/>
            <w:tcMar>
              <w:top w:w="80" w:type="dxa"/>
              <w:bottom w:w="80" w:type="dxa"/>
              <w:left w:w="100" w:type="dxa"/>
              <w:right w:w="100" w:type="dxa"/>
            </w:tcMar>
          </w:tcPr>
          <w:p>
            <w:pPr>
              <w:jc w:val="center"/>
            </w:pPr>
            <w:r>
              <w:rPr>
                <w:rFonts w:ascii="Times New Roman" w:hAnsi="Times New Roman"/>
                <w:sz w:val="20"/>
              </w:rPr>
              <w:t>Append-Only</w:t>
            </w:r>
          </w:p>
        </w:tc>
        <w:tc>
          <w:tcPr>
            <w:tcW w:type="dxa" w:w="3168"/>
            <w:shd w:fill="FFFFFF"/>
            <w:tcMar>
              <w:top w:w="80" w:type="dxa"/>
              <w:bottom w:w="80" w:type="dxa"/>
              <w:left w:w="100" w:type="dxa"/>
              <w:right w:w="100" w:type="dxa"/>
            </w:tcMar>
          </w:tcPr>
          <w:p>
            <w:pPr>
              <w:jc w:val="left"/>
            </w:pPr>
            <w:r>
              <w:rPr>
                <w:rFonts w:ascii="Times New Roman" w:hAnsi="Times New Roman"/>
                <w:sz w:val="20"/>
              </w:rPr>
              <w:t>Ghi nhận chỉ số PSI và KS phục vụ cảnh báo biến động hành vi và kích hoạt Retrain.</w:t>
            </w:r>
          </w:p>
        </w:tc>
      </w:tr>
    </w:tbl>
    <w:p>
      <w:pPr>
        <w:spacing w:before="200" w:after="80"/>
      </w:pPr>
      <w:r>
        <w:rPr>
          <w:rFonts w:ascii="Times New Roman" w:hAnsi="Times New Roman"/>
          <w:b/>
          <w:color w:val="155EEF"/>
          <w:sz w:val="26"/>
        </w:rPr>
        <w:t>3.3. Thiết kế cơ chế chống rò rỉ dữ liệu (Point-in-Time Join)</w:t>
      </w:r>
    </w:p>
    <w:p>
      <w:pPr>
        <w:spacing w:line="300" w:lineRule="auto" w:after="120"/>
        <w:jc w:val="both"/>
      </w:pPr>
      <w:r>
        <w:rPr>
          <w:rFonts w:ascii="Times New Roman" w:hAnsi="Times New Roman"/>
          <w:sz w:val="24"/>
        </w:rPr>
        <w:t>Trong quá trình xây dựng tập huấn luyện (training dataset), thách thức lớn nhất là làm sao tính toán các đặc trưng tổng hợp (như số giao dịch trong 1 giờ qua của tài khoản) mà không để rò rỉ các giao dịch xảy ra sau thời điểm giao dịch hiện tại T. Thiết kế Point-in-Time Join tuân thủ nghiêm ngặt nguyên tắc thời gian:</w:t>
      </w:r>
    </w:p>
    <w:p>
      <w:pPr>
        <w:spacing w:line="300" w:lineRule="auto" w:after="120"/>
        <w:jc w:val="both"/>
      </w:pPr>
      <w:r>
        <w:rPr>
          <w:rFonts w:ascii="Times New Roman" w:hAnsi="Times New Roman"/>
          <w:sz w:val="24"/>
        </w:rPr>
        <w:t>Đối với một giao dịch i của tài khoản A phát sinh tại thời điểm Ti, tập hợp các giao dịch lịch sử dùng để tổng hợp đặc trưng H(A, Ti) được định nghĩa theo công thức toán học sau:</w:t>
      </w:r>
    </w:p>
    <w:p>
      <w:pPr>
        <w:spacing w:line="300" w:lineRule="auto" w:after="120"/>
        <w:jc w:val="both"/>
      </w:pPr>
      <w:r>
        <w:rPr>
          <w:rFonts w:ascii="Times New Roman" w:hAnsi="Times New Roman"/>
          <w:b/>
          <w:sz w:val="24"/>
        </w:rPr>
        <w:t xml:space="preserve">Định nghĩa toán học: </w:t>
      </w:r>
      <w:r>
        <w:rPr>
          <w:rFonts w:ascii="Times New Roman" w:hAnsi="Times New Roman"/>
          <w:sz w:val="24"/>
        </w:rPr>
        <w:t>H(A, Ti) = { dj | tài_khoản(dj) = A  ∧  Ti – Δt ≤ thời_điểm(dj) &lt; Ti }</w:t>
      </w:r>
    </w:p>
    <w:p>
      <w:pPr>
        <w:spacing w:line="300" w:lineRule="auto" w:after="120"/>
        <w:jc w:val="both"/>
      </w:pPr>
      <w:r>
        <w:rPr>
          <w:rFonts w:ascii="Times New Roman" w:hAnsi="Times New Roman"/>
          <w:sz w:val="24"/>
        </w:rPr>
        <w:t>Trong đó: A là mã định danh tài khoản thẻ; Ti là mốc thời gian phát sinh của giao dịch hiện tại đang xét; dj là một giao dịch bất kỳ trong lịch sử; Δt là độ rộng cửa sổ trượt quá khứ (ví dụ 1 giờ, 24 giờ, 7 ngày, 30 ngày).</w:t>
      </w:r>
    </w:p>
    <w:p>
      <w:pPr>
        <w:spacing w:line="300" w:lineRule="auto" w:after="120"/>
        <w:jc w:val="both"/>
      </w:pPr>
      <w:r>
        <w:rPr>
          <w:rFonts w:ascii="Times New Roman" w:hAnsi="Times New Roman"/>
          <w:b/>
          <w:sz w:val="24"/>
        </w:rPr>
        <w:t xml:space="preserve">Ý nghĩa quyết định của dấu ngặt '&lt;': </w:t>
      </w:r>
      <w:r>
        <w:rPr>
          <w:rFonts w:ascii="Times New Roman" w:hAnsi="Times New Roman"/>
          <w:sz w:val="24"/>
        </w:rPr>
        <w:t>Trong biểu thức 'thời_điểm(dj) &lt; Ti', dấu nhỏ hơn ngặt mang tính sống còn đối với mô hình học máy. Tuyệt đối không được lấy dấu nhỏ hơn hoặc bằng ('&lt;='), vì nếu lấy dấu bằng thì chính bản thân giao dịch i sẽ bị tính gộp vào tập lịch sử của chính nó, gây nên hiện tượng rò rỉ nhãn và rò rỉ dữ liệu tương lai (Data Leakage).</w:t>
      </w:r>
    </w:p>
    <w:p>
      <w:pPr>
        <w:spacing w:line="300" w:lineRule="auto" w:after="120"/>
        <w:jc w:val="both"/>
      </w:pPr>
      <w:r>
        <w:rPr>
          <w:rFonts w:ascii="Times New Roman" w:hAnsi="Times New Roman"/>
          <w:sz w:val="24"/>
        </w:rPr>
        <w:t>Kỹ thuật này được hiện thực hóa trực tiếp trong PySpark thông qua định nghĩa cấu trúc Window phân vùng và trượt theo thời gian:</w:t>
      </w:r>
    </w:p>
    <w:p>
      <w:pPr>
        <w:spacing w:line="300" w:lineRule="auto" w:after="120"/>
        <w:jc w:val="both"/>
      </w:pPr>
      <w:r>
        <w:rPr>
          <w:rFonts w:ascii="Times New Roman" w:hAnsi="Times New Roman"/>
          <w:i/>
          <w:sz w:val="24"/>
        </w:rPr>
        <w:t xml:space="preserve">Code PySpark: </w:t>
      </w:r>
      <w:r>
        <w:rPr>
          <w:rFonts w:ascii="Times New Roman" w:hAnsi="Times New Roman"/>
          <w:sz w:val="24"/>
        </w:rPr>
        <w:t>Window.partitionBy('tai_khoan_nguon').orderBy('step').rangeBetween(-3600, -1)</w:t>
      </w:r>
    </w:p>
    <w:p>
      <w:pPr>
        <w:spacing w:before="200" w:after="80"/>
      </w:pPr>
      <w:r>
        <w:rPr>
          <w:rFonts w:ascii="Times New Roman" w:hAnsi="Times New Roman"/>
          <w:b/>
          <w:color w:val="155EEF"/>
          <w:sz w:val="26"/>
        </w:rPr>
        <w:t>3.4. Thiết kế cơ chế điều phối và đồng bộ các luồng tiến trình</w:t>
      </w:r>
    </w:p>
    <w:p>
      <w:pPr>
        <w:spacing w:line="300" w:lineRule="auto" w:after="120"/>
        <w:jc w:val="both"/>
      </w:pPr>
      <w:r>
        <w:rPr>
          <w:rFonts w:ascii="Times New Roman" w:hAnsi="Times New Roman"/>
          <w:sz w:val="24"/>
        </w:rPr>
        <w:t>Để phục vụ công tác demo trực quan và bảo vệ đồ án trước Hội đồng, hệ thống thiết kế cơ chế chạy song song các phân hệ độc lập thông qua script điều phối run_all.bat và Docker Compose:</w:t>
      </w:r>
    </w:p>
    <w:p>
      <w:pPr>
        <w:spacing w:line="300" w:lineRule="auto" w:after="120"/>
        <w:jc w:val="both"/>
      </w:pPr>
      <w:r>
        <w:rPr>
          <w:rFonts w:ascii="Times New Roman" w:hAnsi="Times New Roman"/>
          <w:sz w:val="24"/>
        </w:rPr>
        <w:t>Cửa sổ 1: Web Application Server FastAPI (webapp/backend/main.py, http://127.0.0.1:8000) lắng nghe các yêu cầu HTTP từ Dashboard Frontend.</w:t>
      </w:r>
    </w:p>
    <w:p>
      <w:pPr>
        <w:spacing w:line="300" w:lineRule="auto" w:after="120"/>
        <w:jc w:val="both"/>
      </w:pPr>
      <w:r>
        <w:rPr>
          <w:rFonts w:ascii="Times New Roman" w:hAnsi="Times New Roman"/>
          <w:sz w:val="24"/>
        </w:rPr>
        <w:t>Cửa sổ 2: Spark Streaming Chấm điểm (spark_jobs/streaming/cham_diem.py, Spark UI 4040, trigger 2s) chấm điểm ML thời gian thực.</w:t>
      </w:r>
    </w:p>
    <w:p>
      <w:pPr>
        <w:spacing w:line="300" w:lineRule="auto" w:after="120"/>
        <w:jc w:val="both"/>
      </w:pPr>
      <w:r>
        <w:rPr>
          <w:rFonts w:ascii="Times New Roman" w:hAnsi="Times New Roman"/>
          <w:sz w:val="24"/>
        </w:rPr>
        <w:t>Cửa sổ 3: Spark Stateful Streaming cập nhật trạng thái hồ sơ (spark_jobs/streaming/cap_nhat_trang_thai.py, trigger 3s) cập nhật hồ sơ khách hàng Silver.</w:t>
      </w:r>
    </w:p>
    <w:p>
      <w:pPr>
        <w:spacing w:line="300" w:lineRule="auto" w:after="120"/>
        <w:jc w:val="both"/>
      </w:pPr>
      <w:r>
        <w:rPr>
          <w:rFonts w:ascii="Times New Roman" w:hAnsi="Times New Roman"/>
          <w:sz w:val="24"/>
        </w:rPr>
        <w:t>Cửa sổ 4: Kafka Producer (spark_jobs/ingest/producer.py) điều khiển phát giao dịch trực tuyến.</w:t>
      </w:r>
    </w:p>
    <w:p>
      <w:pPr>
        <w:spacing w:line="300" w:lineRule="auto" w:after="120"/>
        <w:jc w:val="both"/>
      </w:pPr>
      <w:r>
        <w:rPr>
          <w:rFonts w:ascii="Times New Roman" w:hAnsi="Times New Roman"/>
          <w:sz w:val="24"/>
        </w:rPr>
        <w:t>Hệ thống hỗ trợ nạp dữ liệu và đồng bộ trạng thái tức thì: Khi người dùng bấm nút thẩm định trên Web, dữ liệu được ghi nhận vào Delta Lake trong vòng &lt; 0.1 giây và cập nhật trực tiếp lên các thẻ đếm KPI thời gian thực.</w:t>
      </w:r>
    </w:p>
    <w:p>
      <w:pPr>
        <w:spacing w:before="200" w:after="80"/>
      </w:pPr>
      <w:r>
        <w:rPr>
          <w:rFonts w:ascii="Times New Roman" w:hAnsi="Times New Roman"/>
          <w:b/>
          <w:color w:val="155EEF"/>
          <w:sz w:val="26"/>
        </w:rPr>
        <w:t>3.5. Thiết kế vòng lặp phản hồi thẩm định Human-In-The-Loop</w:t>
      </w:r>
    </w:p>
    <w:p>
      <w:pPr>
        <w:spacing w:line="300" w:lineRule="auto" w:after="120"/>
        <w:jc w:val="both"/>
      </w:pPr>
      <w:r>
        <w:rPr>
          <w:rFonts w:ascii="Times New Roman" w:hAnsi="Times New Roman"/>
          <w:sz w:val="24"/>
        </w:rPr>
        <w:t>Mô hình học máy không thể hoạt động đơn độc mà cần sự tương tác phối hợp chặt chẽ với chuyên viên ngân hàng:</w:t>
      </w:r>
    </w:p>
    <w:p>
      <w:pPr>
        <w:spacing w:line="300" w:lineRule="auto" w:after="120"/>
        <w:jc w:val="both"/>
      </w:pPr>
      <w:r>
        <w:rPr>
          <w:rFonts w:ascii="Times New Roman" w:hAnsi="Times New Roman"/>
          <w:b/>
          <w:sz w:val="24"/>
        </w:rPr>
        <w:t xml:space="preserve">• 1. Hàng đợi ưu tiên: </w:t>
      </w:r>
      <w:r>
        <w:rPr>
          <w:rFonts w:ascii="Times New Roman" w:hAnsi="Times New Roman"/>
          <w:sz w:val="24"/>
        </w:rPr>
        <w:t>Giao dịch có điểm rủi ro cao nhất được đẩy lên đầu danh sách thẩm định trên Web App kèm nhãn màu sắc trực quan.</w:t>
      </w:r>
    </w:p>
    <w:p>
      <w:pPr>
        <w:spacing w:line="300" w:lineRule="auto" w:after="120"/>
        <w:jc w:val="both"/>
      </w:pPr>
      <w:r>
        <w:rPr>
          <w:rFonts w:ascii="Times New Roman" w:hAnsi="Times New Roman"/>
          <w:b/>
          <w:sz w:val="24"/>
        </w:rPr>
        <w:t xml:space="preserve">• 2. Giải trình minh bạch (XAI): </w:t>
      </w:r>
      <w:r>
        <w:rPr>
          <w:rFonts w:ascii="Times New Roman" w:hAnsi="Times New Roman"/>
          <w:sz w:val="24"/>
        </w:rPr>
        <w:t>Web hiển thị Top 3 yếu tố rủi ro then chốt (Độ lệch số tiền giao dịch, Tần suất phát sinh, Rút cạn số dư tài khoản về 0) và bảng đối chiếu số dư chi tiết của người gửi và người nhận.</w:t>
      </w:r>
    </w:p>
    <w:p>
      <w:pPr>
        <w:spacing w:line="300" w:lineRule="auto" w:after="120"/>
        <w:jc w:val="both"/>
      </w:pPr>
      <w:r>
        <w:rPr>
          <w:rFonts w:ascii="Times New Roman" w:hAnsi="Times New Roman"/>
          <w:b/>
          <w:sz w:val="24"/>
        </w:rPr>
        <w:t xml:space="preserve">• 3. Thao tác thẩm định: </w:t>
      </w:r>
      <w:r>
        <w:rPr>
          <w:rFonts w:ascii="Times New Roman" w:hAnsi="Times New Roman"/>
          <w:sz w:val="24"/>
        </w:rPr>
        <w:t>Chuyên viên nhấn 'Xác nhận Gian lận' (phím tắt F) hoặc 'Xác nhận Hợp lệ' (phím tắt L). Hệ thống ghi nhận tức thì vào `silver.ket_luan_tham_dinh` với độ trễ &lt; 50ms và loại bỏ giao dịch khỏi hàng đợi.</w:t>
      </w:r>
    </w:p>
    <w:p>
      <w:pPr>
        <w:spacing w:line="300" w:lineRule="auto" w:after="120"/>
        <w:jc w:val="both"/>
      </w:pPr>
      <w:r>
        <w:rPr>
          <w:rFonts w:ascii="Times New Roman" w:hAnsi="Times New Roman"/>
          <w:b/>
          <w:sz w:val="24"/>
        </w:rPr>
        <w:t xml:space="preserve">• 4. Khép kín vòng lặp MLOps: </w:t>
      </w:r>
      <w:r>
        <w:rPr>
          <w:rFonts w:ascii="Times New Roman" w:hAnsi="Times New Roman"/>
          <w:sz w:val="24"/>
        </w:rPr>
        <w:t>Bảng kết luận thẩm định trở thành nguồn nhãn vàng (Ground Truth) để Airflow định kỳ kiểm tra. Khi tích lũy đủ nhãn mới, DAG sẽ tự động kích hoạt tái huấn luyện mô hình mới và tự động chuyển đổi sang phiên bản tiếp theo.</w:t>
      </w:r>
    </w:p>
    <w:p>
      <w:pPr>
        <w:spacing w:before="280" w:after="120"/>
      </w:pPr>
      <w:r>
        <w:rPr>
          <w:rFonts w:ascii="Times New Roman" w:hAnsi="Times New Roman"/>
          <w:b/>
          <w:color w:val="102C57"/>
          <w:sz w:val="28"/>
        </w:rPr>
        <w:t>CHƯƠNG 4: HIỆN THỰC HÓA VÀ TRIỂN KHAI HỆ THỐNG</w:t>
      </w:r>
    </w:p>
    <w:p>
      <w:pPr>
        <w:spacing w:before="200" w:after="80"/>
      </w:pPr>
      <w:r>
        <w:rPr>
          <w:rFonts w:ascii="Times New Roman" w:hAnsi="Times New Roman"/>
          <w:b/>
          <w:color w:val="155EEF"/>
          <w:sz w:val="26"/>
        </w:rPr>
        <w:t>4.1. Môi trường triển khai và hạ tầng cụm phân tán</w:t>
      </w:r>
    </w:p>
    <w:p>
      <w:pPr>
        <w:spacing w:line="300" w:lineRule="auto" w:after="120"/>
        <w:jc w:val="both"/>
      </w:pPr>
      <w:r>
        <w:rPr>
          <w:rFonts w:ascii="Times New Roman" w:hAnsi="Times New Roman"/>
          <w:sz w:val="24"/>
        </w:rPr>
        <w:t>Hạ tầng hệ thống được hiện thực hóa bằng Docker Compose kết hợp môi trường native trên máy trạm Windows:</w:t>
      </w:r>
    </w:p>
    <w:p>
      <w:pPr>
        <w:jc w:val="center"/>
      </w:pPr>
      <w:r>
        <w:rPr>
          <w:rFonts w:ascii="Times New Roman" w:hAnsi="Times New Roman"/>
          <w:b/>
          <w:sz w:val="22"/>
        </w:rPr>
        <w:t>Bảng 4.1: Thông số phần cứng, cổng mạng và môi trường triển khai cụm phân tán</w:t>
      </w:r>
    </w:p>
    <w:tbl>
      <w:tblPr>
        <w:tblW w:type="auto" w:w="0"/>
        <w:jc w:val="center"/>
        <w:tblLook w:firstColumn="1" w:firstRow="1" w:lastColumn="0" w:lastRow="0" w:noHBand="0" w:noVBand="1" w:val="04A0"/>
      </w:tblPr>
      <w:tblGrid>
        <w:gridCol w:w="2351"/>
        <w:gridCol w:w="2351"/>
        <w:gridCol w:w="2351"/>
        <w:gridCol w:w="2351"/>
      </w:tblGrid>
      <w:tr>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Thành phần hệ thống</w:t>
            </w:r>
          </w:p>
        </w:tc>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Công nghệ / Phiên bản</w:t>
            </w:r>
          </w:p>
        </w:tc>
        <w:tc>
          <w:tcPr>
            <w:tcW w:type="dxa" w:w="2016"/>
            <w:shd w:fill="102C57"/>
            <w:tcMar>
              <w:top w:w="100" w:type="dxa"/>
              <w:bottom w:w="100" w:type="dxa"/>
              <w:left w:w="120" w:type="dxa"/>
              <w:right w:w="120" w:type="dxa"/>
            </w:tcMar>
          </w:tcPr>
          <w:p>
            <w:pPr>
              <w:jc w:val="center"/>
            </w:pPr>
            <w:r>
              <w:rPr>
                <w:rFonts w:ascii="Times New Roman" w:hAnsi="Times New Roman"/>
                <w:b/>
                <w:color w:val="FFFFFF"/>
                <w:sz w:val="21"/>
              </w:rPr>
              <w:t>Cấu hình cổng / Tài nguyên</w:t>
            </w:r>
          </w:p>
        </w:tc>
        <w:tc>
          <w:tcPr>
            <w:tcW w:type="dxa" w:w="3456"/>
            <w:shd w:fill="102C57"/>
            <w:tcMar>
              <w:top w:w="100" w:type="dxa"/>
              <w:bottom w:w="100" w:type="dxa"/>
              <w:left w:w="120" w:type="dxa"/>
              <w:right w:w="120" w:type="dxa"/>
            </w:tcMar>
          </w:tcPr>
          <w:p>
            <w:pPr>
              <w:jc w:val="center"/>
            </w:pPr>
            <w:r>
              <w:rPr>
                <w:rFonts w:ascii="Times New Roman" w:hAnsi="Times New Roman"/>
                <w:b/>
                <w:color w:val="FFFFFF"/>
                <w:sz w:val="21"/>
              </w:rPr>
              <w:t>Vai trò và chức năng</w:t>
            </w:r>
          </w:p>
        </w:tc>
      </w:tr>
      <w:tr>
        <w:tc>
          <w:tcPr>
            <w:tcW w:type="dxa" w:w="2160"/>
            <w:shd w:fill="FFFFFF"/>
            <w:tcMar>
              <w:top w:w="80" w:type="dxa"/>
              <w:bottom w:w="80" w:type="dxa"/>
              <w:left w:w="100" w:type="dxa"/>
              <w:right w:w="100" w:type="dxa"/>
            </w:tcMar>
          </w:tcPr>
          <w:p>
            <w:pPr>
              <w:jc w:val="left"/>
            </w:pPr>
            <w:r>
              <w:rPr>
                <w:rFonts w:ascii="Times New Roman" w:hAnsi="Times New Roman"/>
                <w:sz w:val="20"/>
              </w:rPr>
              <w:t>HDFS NameNode (namenode)</w:t>
            </w:r>
          </w:p>
        </w:tc>
        <w:tc>
          <w:tcPr>
            <w:tcW w:type="dxa" w:w="2160"/>
            <w:shd w:fill="FFFFFF"/>
            <w:tcMar>
              <w:top w:w="80" w:type="dxa"/>
              <w:bottom w:w="80" w:type="dxa"/>
              <w:left w:w="100" w:type="dxa"/>
              <w:right w:w="100" w:type="dxa"/>
            </w:tcMar>
          </w:tcPr>
          <w:p>
            <w:pPr>
              <w:jc w:val="center"/>
            </w:pPr>
            <w:r>
              <w:rPr>
                <w:rFonts w:ascii="Times New Roman" w:hAnsi="Times New Roman"/>
                <w:sz w:val="20"/>
              </w:rPr>
              <w:t>Apache Hadoop 3.3.x</w:t>
            </w:r>
          </w:p>
        </w:tc>
        <w:tc>
          <w:tcPr>
            <w:tcW w:type="dxa" w:w="2016"/>
            <w:shd w:fill="FFFFFF"/>
            <w:tcMar>
              <w:top w:w="80" w:type="dxa"/>
              <w:bottom w:w="80" w:type="dxa"/>
              <w:left w:w="100" w:type="dxa"/>
              <w:right w:w="100" w:type="dxa"/>
            </w:tcMar>
          </w:tcPr>
          <w:p>
            <w:pPr>
              <w:jc w:val="center"/>
            </w:pPr>
            <w:r>
              <w:rPr>
                <w:rFonts w:ascii="Times New Roman" w:hAnsi="Times New Roman"/>
                <w:sz w:val="20"/>
              </w:rPr>
              <w:t>Port 9870 (WebUI), 9000 (IPC)</w:t>
            </w:r>
          </w:p>
        </w:tc>
        <w:tc>
          <w:tcPr>
            <w:tcW w:type="dxa" w:w="3456"/>
            <w:shd w:fill="FFFFFF"/>
            <w:tcMar>
              <w:top w:w="80" w:type="dxa"/>
              <w:bottom w:w="80" w:type="dxa"/>
              <w:left w:w="100" w:type="dxa"/>
              <w:right w:w="100" w:type="dxa"/>
            </w:tcMar>
          </w:tcPr>
          <w:p>
            <w:pPr>
              <w:jc w:val="left"/>
            </w:pPr>
            <w:r>
              <w:rPr>
                <w:rFonts w:ascii="Times New Roman" w:hAnsi="Times New Roman"/>
                <w:sz w:val="20"/>
              </w:rPr>
              <w:t>Quản lý siêu dữ liệu tập tin phân tán và điều phối block.</w:t>
            </w:r>
          </w:p>
        </w:tc>
      </w:tr>
      <w:tr>
        <w:tc>
          <w:tcPr>
            <w:tcW w:type="dxa" w:w="2160"/>
            <w:shd w:fill="F8FAFC"/>
            <w:tcMar>
              <w:top w:w="80" w:type="dxa"/>
              <w:bottom w:w="80" w:type="dxa"/>
              <w:left w:w="100" w:type="dxa"/>
              <w:right w:w="100" w:type="dxa"/>
            </w:tcMar>
          </w:tcPr>
          <w:p>
            <w:pPr>
              <w:jc w:val="left"/>
            </w:pPr>
            <w:r>
              <w:rPr>
                <w:rFonts w:ascii="Times New Roman" w:hAnsi="Times New Roman"/>
                <w:sz w:val="20"/>
              </w:rPr>
              <w:t>HDFS DataNodes (datanode)</w:t>
            </w:r>
          </w:p>
        </w:tc>
        <w:tc>
          <w:tcPr>
            <w:tcW w:type="dxa" w:w="2160"/>
            <w:shd w:fill="F8FAFC"/>
            <w:tcMar>
              <w:top w:w="80" w:type="dxa"/>
              <w:bottom w:w="80" w:type="dxa"/>
              <w:left w:w="100" w:type="dxa"/>
              <w:right w:w="100" w:type="dxa"/>
            </w:tcMar>
          </w:tcPr>
          <w:p>
            <w:pPr>
              <w:jc w:val="center"/>
            </w:pPr>
            <w:r>
              <w:rPr>
                <w:rFonts w:ascii="Times New Roman" w:hAnsi="Times New Roman"/>
                <w:sz w:val="20"/>
              </w:rPr>
              <w:t>Apache Hadoop 3.3.x</w:t>
            </w:r>
          </w:p>
        </w:tc>
        <w:tc>
          <w:tcPr>
            <w:tcW w:type="dxa" w:w="2016"/>
            <w:shd w:fill="F8FAFC"/>
            <w:tcMar>
              <w:top w:w="80" w:type="dxa"/>
              <w:bottom w:w="80" w:type="dxa"/>
              <w:left w:w="100" w:type="dxa"/>
              <w:right w:w="100" w:type="dxa"/>
            </w:tcMar>
          </w:tcPr>
          <w:p>
            <w:pPr>
              <w:jc w:val="center"/>
            </w:pPr>
            <w:r>
              <w:rPr>
                <w:rFonts w:ascii="Times New Roman" w:hAnsi="Times New Roman"/>
                <w:sz w:val="20"/>
              </w:rPr>
              <w:t>Port 9864</w:t>
            </w:r>
          </w:p>
        </w:tc>
        <w:tc>
          <w:tcPr>
            <w:tcW w:type="dxa" w:w="3456"/>
            <w:shd w:fill="F8FAFC"/>
            <w:tcMar>
              <w:top w:w="80" w:type="dxa"/>
              <w:bottom w:w="80" w:type="dxa"/>
              <w:left w:w="100" w:type="dxa"/>
              <w:right w:w="100" w:type="dxa"/>
            </w:tcMar>
          </w:tcPr>
          <w:p>
            <w:pPr>
              <w:jc w:val="left"/>
            </w:pPr>
            <w:r>
              <w:rPr>
                <w:rFonts w:ascii="Times New Roman" w:hAnsi="Times New Roman"/>
                <w:sz w:val="20"/>
              </w:rPr>
              <w:t>Lưu trữ các khối block dữ liệu với hệ số nhân bản replication = 3.</w:t>
            </w:r>
          </w:p>
        </w:tc>
      </w:tr>
      <w:tr>
        <w:tc>
          <w:tcPr>
            <w:tcW w:type="dxa" w:w="2160"/>
            <w:shd w:fill="FFFFFF"/>
            <w:tcMar>
              <w:top w:w="80" w:type="dxa"/>
              <w:bottom w:w="80" w:type="dxa"/>
              <w:left w:w="100" w:type="dxa"/>
              <w:right w:w="100" w:type="dxa"/>
            </w:tcMar>
          </w:tcPr>
          <w:p>
            <w:pPr>
              <w:jc w:val="left"/>
            </w:pPr>
            <w:r>
              <w:rPr>
                <w:rFonts w:ascii="Times New Roman" w:hAnsi="Times New Roman"/>
                <w:sz w:val="20"/>
              </w:rPr>
              <w:t>Apache Kafka Broker</w:t>
            </w:r>
          </w:p>
        </w:tc>
        <w:tc>
          <w:tcPr>
            <w:tcW w:type="dxa" w:w="2160"/>
            <w:shd w:fill="FFFFFF"/>
            <w:tcMar>
              <w:top w:w="80" w:type="dxa"/>
              <w:bottom w:w="80" w:type="dxa"/>
              <w:left w:w="100" w:type="dxa"/>
              <w:right w:w="100" w:type="dxa"/>
            </w:tcMar>
          </w:tcPr>
          <w:p>
            <w:pPr>
              <w:jc w:val="center"/>
            </w:pPr>
            <w:r>
              <w:rPr>
                <w:rFonts w:ascii="Times New Roman" w:hAnsi="Times New Roman"/>
                <w:sz w:val="20"/>
              </w:rPr>
              <w:t>Confluent Kafka 3.6</w:t>
            </w:r>
          </w:p>
        </w:tc>
        <w:tc>
          <w:tcPr>
            <w:tcW w:type="dxa" w:w="2016"/>
            <w:shd w:fill="FFFFFF"/>
            <w:tcMar>
              <w:top w:w="80" w:type="dxa"/>
              <w:bottom w:w="80" w:type="dxa"/>
              <w:left w:w="100" w:type="dxa"/>
              <w:right w:w="100" w:type="dxa"/>
            </w:tcMar>
          </w:tcPr>
          <w:p>
            <w:pPr>
              <w:jc w:val="center"/>
            </w:pPr>
            <w:r>
              <w:rPr>
                <w:rFonts w:ascii="Times New Roman" w:hAnsi="Times New Roman"/>
                <w:sz w:val="20"/>
              </w:rPr>
              <w:t>Port 9092 (PLAINTEXT)</w:t>
            </w:r>
          </w:p>
        </w:tc>
        <w:tc>
          <w:tcPr>
            <w:tcW w:type="dxa" w:w="3456"/>
            <w:shd w:fill="FFFFFF"/>
            <w:tcMar>
              <w:top w:w="80" w:type="dxa"/>
              <w:bottom w:w="80" w:type="dxa"/>
              <w:left w:w="100" w:type="dxa"/>
              <w:right w:w="100" w:type="dxa"/>
            </w:tcMar>
          </w:tcPr>
          <w:p>
            <w:pPr>
              <w:jc w:val="left"/>
            </w:pPr>
            <w:r>
              <w:rPr>
                <w:rFonts w:ascii="Times New Roman" w:hAnsi="Times New Roman"/>
                <w:sz w:val="20"/>
              </w:rPr>
              <w:t>Hàng đợi thông điệp phân tán cho các topics `transactions`, `alerts`.</w:t>
            </w:r>
          </w:p>
        </w:tc>
      </w:tr>
      <w:tr>
        <w:tc>
          <w:tcPr>
            <w:tcW w:type="dxa" w:w="2160"/>
            <w:shd w:fill="F8FAFC"/>
            <w:tcMar>
              <w:top w:w="80" w:type="dxa"/>
              <w:bottom w:w="80" w:type="dxa"/>
              <w:left w:w="100" w:type="dxa"/>
              <w:right w:w="100" w:type="dxa"/>
            </w:tcMar>
          </w:tcPr>
          <w:p>
            <w:pPr>
              <w:jc w:val="left"/>
            </w:pPr>
            <w:r>
              <w:rPr>
                <w:rFonts w:ascii="Times New Roman" w:hAnsi="Times New Roman"/>
                <w:sz w:val="20"/>
              </w:rPr>
              <w:t>Apache Zookeeper</w:t>
            </w:r>
          </w:p>
        </w:tc>
        <w:tc>
          <w:tcPr>
            <w:tcW w:type="dxa" w:w="2160"/>
            <w:shd w:fill="F8FAFC"/>
            <w:tcMar>
              <w:top w:w="80" w:type="dxa"/>
              <w:bottom w:w="80" w:type="dxa"/>
              <w:left w:w="100" w:type="dxa"/>
              <w:right w:w="100" w:type="dxa"/>
            </w:tcMar>
          </w:tcPr>
          <w:p>
            <w:pPr>
              <w:jc w:val="center"/>
            </w:pPr>
            <w:r>
              <w:rPr>
                <w:rFonts w:ascii="Times New Roman" w:hAnsi="Times New Roman"/>
                <w:sz w:val="20"/>
              </w:rPr>
              <w:t>Zookeeper 3.4+</w:t>
            </w:r>
          </w:p>
        </w:tc>
        <w:tc>
          <w:tcPr>
            <w:tcW w:type="dxa" w:w="2016"/>
            <w:shd w:fill="F8FAFC"/>
            <w:tcMar>
              <w:top w:w="80" w:type="dxa"/>
              <w:bottom w:w="80" w:type="dxa"/>
              <w:left w:w="100" w:type="dxa"/>
              <w:right w:w="100" w:type="dxa"/>
            </w:tcMar>
          </w:tcPr>
          <w:p>
            <w:pPr>
              <w:jc w:val="center"/>
            </w:pPr>
            <w:r>
              <w:rPr>
                <w:rFonts w:ascii="Times New Roman" w:hAnsi="Times New Roman"/>
                <w:sz w:val="20"/>
              </w:rPr>
              <w:t>Port 2181</w:t>
            </w:r>
          </w:p>
        </w:tc>
        <w:tc>
          <w:tcPr>
            <w:tcW w:type="dxa" w:w="3456"/>
            <w:shd w:fill="F8FAFC"/>
            <w:tcMar>
              <w:top w:w="80" w:type="dxa"/>
              <w:bottom w:w="80" w:type="dxa"/>
              <w:left w:w="100" w:type="dxa"/>
              <w:right w:w="100" w:type="dxa"/>
            </w:tcMar>
          </w:tcPr>
          <w:p>
            <w:pPr>
              <w:jc w:val="left"/>
            </w:pPr>
            <w:r>
              <w:rPr>
                <w:rFonts w:ascii="Times New Roman" w:hAnsi="Times New Roman"/>
                <w:sz w:val="20"/>
              </w:rPr>
              <w:t>Điều phối cụm Kafka broker và quản lý bầu cử trưởng cụm.</w:t>
            </w:r>
          </w:p>
        </w:tc>
      </w:tr>
      <w:tr>
        <w:tc>
          <w:tcPr>
            <w:tcW w:type="dxa" w:w="2160"/>
            <w:shd w:fill="FFFFFF"/>
            <w:tcMar>
              <w:top w:w="80" w:type="dxa"/>
              <w:bottom w:w="80" w:type="dxa"/>
              <w:left w:w="100" w:type="dxa"/>
              <w:right w:w="100" w:type="dxa"/>
            </w:tcMar>
          </w:tcPr>
          <w:p>
            <w:pPr>
              <w:jc w:val="left"/>
            </w:pPr>
            <w:r>
              <w:rPr>
                <w:rFonts w:ascii="Times New Roman" w:hAnsi="Times New Roman"/>
                <w:sz w:val="20"/>
              </w:rPr>
              <w:t>Spark Streaming Engine</w:t>
            </w:r>
          </w:p>
        </w:tc>
        <w:tc>
          <w:tcPr>
            <w:tcW w:type="dxa" w:w="2160"/>
            <w:shd w:fill="FFFFFF"/>
            <w:tcMar>
              <w:top w:w="80" w:type="dxa"/>
              <w:bottom w:w="80" w:type="dxa"/>
              <w:left w:w="100" w:type="dxa"/>
              <w:right w:w="100" w:type="dxa"/>
            </w:tcMar>
          </w:tcPr>
          <w:p>
            <w:pPr>
              <w:jc w:val="center"/>
            </w:pPr>
            <w:r>
              <w:rPr>
                <w:rFonts w:ascii="Times New Roman" w:hAnsi="Times New Roman"/>
                <w:sz w:val="20"/>
              </w:rPr>
              <w:t>Apache Spark 3.5.0</w:t>
            </w:r>
          </w:p>
        </w:tc>
        <w:tc>
          <w:tcPr>
            <w:tcW w:type="dxa" w:w="2016"/>
            <w:shd w:fill="FFFFFF"/>
            <w:tcMar>
              <w:top w:w="80" w:type="dxa"/>
              <w:bottom w:w="80" w:type="dxa"/>
              <w:left w:w="100" w:type="dxa"/>
              <w:right w:w="100" w:type="dxa"/>
            </w:tcMar>
          </w:tcPr>
          <w:p>
            <w:pPr>
              <w:jc w:val="center"/>
            </w:pPr>
            <w:r>
              <w:rPr>
                <w:rFonts w:ascii="Times New Roman" w:hAnsi="Times New Roman"/>
                <w:sz w:val="20"/>
              </w:rPr>
              <w:t>Port 4040, 7077, 8080 (UI)</w:t>
            </w:r>
          </w:p>
        </w:tc>
        <w:tc>
          <w:tcPr>
            <w:tcW w:type="dxa" w:w="3456"/>
            <w:shd w:fill="FFFFFF"/>
            <w:tcMar>
              <w:top w:w="80" w:type="dxa"/>
              <w:bottom w:w="80" w:type="dxa"/>
              <w:left w:w="100" w:type="dxa"/>
              <w:right w:w="100" w:type="dxa"/>
            </w:tcMar>
          </w:tcPr>
          <w:p>
            <w:pPr>
              <w:jc w:val="left"/>
            </w:pPr>
            <w:r>
              <w:rPr>
                <w:rFonts w:ascii="Times New Roman" w:hAnsi="Times New Roman"/>
                <w:sz w:val="20"/>
              </w:rPr>
              <w:t>Thực thi chấm điểm vi lô và cập nhật trạng thái hồ sơ người dùng.</w:t>
            </w:r>
          </w:p>
        </w:tc>
      </w:tr>
      <w:tr>
        <w:tc>
          <w:tcPr>
            <w:tcW w:type="dxa" w:w="2160"/>
            <w:shd w:fill="F8FAFC"/>
            <w:tcMar>
              <w:top w:w="80" w:type="dxa"/>
              <w:bottom w:w="80" w:type="dxa"/>
              <w:left w:w="100" w:type="dxa"/>
              <w:right w:w="100" w:type="dxa"/>
            </w:tcMar>
          </w:tcPr>
          <w:p>
            <w:pPr>
              <w:jc w:val="left"/>
            </w:pPr>
            <w:r>
              <w:rPr>
                <w:rFonts w:ascii="Times New Roman" w:hAnsi="Times New Roman"/>
                <w:sz w:val="20"/>
              </w:rPr>
              <w:t>Apache Airflow</w:t>
            </w:r>
          </w:p>
        </w:tc>
        <w:tc>
          <w:tcPr>
            <w:tcW w:type="dxa" w:w="2160"/>
            <w:shd w:fill="F8FAFC"/>
            <w:tcMar>
              <w:top w:w="80" w:type="dxa"/>
              <w:bottom w:w="80" w:type="dxa"/>
              <w:left w:w="100" w:type="dxa"/>
              <w:right w:w="100" w:type="dxa"/>
            </w:tcMar>
          </w:tcPr>
          <w:p>
            <w:pPr>
              <w:jc w:val="center"/>
            </w:pPr>
            <w:r>
              <w:rPr>
                <w:rFonts w:ascii="Times New Roman" w:hAnsi="Times New Roman"/>
                <w:sz w:val="20"/>
              </w:rPr>
              <w:t>Airflow 2.9.x</w:t>
            </w:r>
          </w:p>
        </w:tc>
        <w:tc>
          <w:tcPr>
            <w:tcW w:type="dxa" w:w="2016"/>
            <w:shd w:fill="F8FAFC"/>
            <w:tcMar>
              <w:top w:w="80" w:type="dxa"/>
              <w:bottom w:w="80" w:type="dxa"/>
              <w:left w:w="100" w:type="dxa"/>
              <w:right w:w="100" w:type="dxa"/>
            </w:tcMar>
          </w:tcPr>
          <w:p>
            <w:pPr>
              <w:jc w:val="center"/>
            </w:pPr>
            <w:r>
              <w:rPr>
                <w:rFonts w:ascii="Times New Roman" w:hAnsi="Times New Roman"/>
                <w:sz w:val="20"/>
              </w:rPr>
              <w:t>Port 8085 (Webserver)</w:t>
            </w:r>
          </w:p>
        </w:tc>
        <w:tc>
          <w:tcPr>
            <w:tcW w:type="dxa" w:w="3456"/>
            <w:shd w:fill="F8FAFC"/>
            <w:tcMar>
              <w:top w:w="80" w:type="dxa"/>
              <w:bottom w:w="80" w:type="dxa"/>
              <w:left w:w="100" w:type="dxa"/>
              <w:right w:w="100" w:type="dxa"/>
            </w:tcMar>
          </w:tcPr>
          <w:p>
            <w:pPr>
              <w:jc w:val="left"/>
            </w:pPr>
            <w:r>
              <w:rPr>
                <w:rFonts w:ascii="Times New Roman" w:hAnsi="Times New Roman"/>
                <w:sz w:val="20"/>
              </w:rPr>
              <w:t>Điều phối 4 DAGs tự động hóa giám sát, drift và tái huấn luyện.</w:t>
            </w:r>
          </w:p>
        </w:tc>
      </w:tr>
      <w:tr>
        <w:tc>
          <w:tcPr>
            <w:tcW w:type="dxa" w:w="2160"/>
            <w:shd w:fill="FFFFFF"/>
            <w:tcMar>
              <w:top w:w="80" w:type="dxa"/>
              <w:bottom w:w="80" w:type="dxa"/>
              <w:left w:w="100" w:type="dxa"/>
              <w:right w:w="100" w:type="dxa"/>
            </w:tcMar>
          </w:tcPr>
          <w:p>
            <w:pPr>
              <w:jc w:val="left"/>
            </w:pPr>
            <w:r>
              <w:rPr>
                <w:rFonts w:ascii="Times New Roman" w:hAnsi="Times New Roman"/>
                <w:sz w:val="20"/>
              </w:rPr>
              <w:t>Web Application Server</w:t>
            </w:r>
          </w:p>
        </w:tc>
        <w:tc>
          <w:tcPr>
            <w:tcW w:type="dxa" w:w="2160"/>
            <w:shd w:fill="FFFFFF"/>
            <w:tcMar>
              <w:top w:w="80" w:type="dxa"/>
              <w:bottom w:w="80" w:type="dxa"/>
              <w:left w:w="100" w:type="dxa"/>
              <w:right w:w="100" w:type="dxa"/>
            </w:tcMar>
          </w:tcPr>
          <w:p>
            <w:pPr>
              <w:jc w:val="center"/>
            </w:pPr>
            <w:r>
              <w:rPr>
                <w:rFonts w:ascii="Times New Roman" w:hAnsi="Times New Roman"/>
                <w:sz w:val="20"/>
              </w:rPr>
              <w:t>Python 3.12 / FastAPI</w:t>
            </w:r>
          </w:p>
        </w:tc>
        <w:tc>
          <w:tcPr>
            <w:tcW w:type="dxa" w:w="2016"/>
            <w:shd w:fill="FFFFFF"/>
            <w:tcMar>
              <w:top w:w="80" w:type="dxa"/>
              <w:bottom w:w="80" w:type="dxa"/>
              <w:left w:w="100" w:type="dxa"/>
              <w:right w:w="100" w:type="dxa"/>
            </w:tcMar>
          </w:tcPr>
          <w:p>
            <w:pPr>
              <w:jc w:val="center"/>
            </w:pPr>
            <w:r>
              <w:rPr>
                <w:rFonts w:ascii="Times New Roman" w:hAnsi="Times New Roman"/>
                <w:sz w:val="20"/>
              </w:rPr>
              <w:t>Port 8000 (Uvicorn HTTP)</w:t>
            </w:r>
          </w:p>
        </w:tc>
        <w:tc>
          <w:tcPr>
            <w:tcW w:type="dxa" w:w="3456"/>
            <w:shd w:fill="FFFFFF"/>
            <w:tcMar>
              <w:top w:w="80" w:type="dxa"/>
              <w:bottom w:w="80" w:type="dxa"/>
              <w:left w:w="100" w:type="dxa"/>
              <w:right w:w="100" w:type="dxa"/>
            </w:tcMar>
          </w:tcPr>
          <w:p>
            <w:pPr>
              <w:jc w:val="left"/>
            </w:pPr>
            <w:r>
              <w:rPr>
                <w:rFonts w:ascii="Times New Roman" w:hAnsi="Times New Roman"/>
                <w:sz w:val="20"/>
              </w:rPr>
              <w:t>Bảng điều khiển trực quan 4 tab và Bàn làm việc thẩm định viên.</w:t>
            </w:r>
          </w:p>
        </w:tc>
      </w:tr>
    </w:tbl>
    <w:p>
      <w:pPr>
        <w:spacing w:before="160" w:after="60"/>
        <w:jc w:val="center"/>
      </w:pPr>
      <w:r>
        <w:drawing>
          <wp:inline xmlns:a="http://schemas.openxmlformats.org/drawingml/2006/main" xmlns:pic="http://schemas.openxmlformats.org/drawingml/2006/picture">
            <wp:extent cx="5212080" cy="2575500"/>
            <wp:docPr id="3" name="Picture 3"/>
            <wp:cNvGraphicFramePr>
              <a:graphicFrameLocks noChangeAspect="1"/>
            </wp:cNvGraphicFramePr>
            <a:graphic>
              <a:graphicData uri="http://schemas.openxmlformats.org/drawingml/2006/picture">
                <pic:pic>
                  <pic:nvPicPr>
                    <pic:cNvPr id="0" name="hinh_consumer_bronze.png"/>
                    <pic:cNvPicPr/>
                  </pic:nvPicPr>
                  <pic:blipFill>
                    <a:blip r:embed="rId11"/>
                    <a:stretch>
                      <a:fillRect/>
                    </a:stretch>
                  </pic:blipFill>
                  <pic:spPr>
                    <a:xfrm>
                      <a:off x="0" y="0"/>
                      <a:ext cx="5212080" cy="2575500"/>
                    </a:xfrm>
                    <a:prstGeom prst="rect"/>
                  </pic:spPr>
                </pic:pic>
              </a:graphicData>
            </a:graphic>
          </wp:inline>
        </w:drawing>
      </w:r>
    </w:p>
    <w:p>
      <w:pPr>
        <w:spacing w:after="200"/>
        <w:jc w:val="center"/>
      </w:pPr>
      <w:r>
        <w:rPr>
          <w:rFonts w:ascii="Times New Roman" w:hAnsi="Times New Roman"/>
          <w:i/>
          <w:color w:val="475569"/>
          <w:sz w:val="21"/>
        </w:rPr>
        <w:t>Hình 4.1: Tiến trình Spark Streaming nạp dữ liệu từ Kafka vào tầng Delta Bronze</w:t>
      </w:r>
    </w:p>
    <w:p>
      <w:pPr>
        <w:spacing w:before="200" w:after="80"/>
      </w:pPr>
      <w:r>
        <w:rPr>
          <w:rFonts w:ascii="Times New Roman" w:hAnsi="Times New Roman"/>
          <w:b/>
          <w:color w:val="155EEF"/>
          <w:sz w:val="26"/>
        </w:rPr>
        <w:t>4.2. Hiện thực hóa phân hệ Streaming chấm điểm thời gian thực</w:t>
      </w:r>
    </w:p>
    <w:p>
      <w:pPr>
        <w:spacing w:line="300" w:lineRule="auto" w:after="120"/>
        <w:jc w:val="both"/>
      </w:pPr>
      <w:r>
        <w:rPr>
          <w:rFonts w:ascii="Times New Roman" w:hAnsi="Times New Roman"/>
          <w:sz w:val="24"/>
        </w:rPr>
        <w:t>Phân hệ chấm điểm (`spark_jobs/streaming/cham_diem.py`) được thiết kế vận hành với cấu hình tối ưu:</w:t>
      </w:r>
    </w:p>
    <w:p>
      <w:pPr>
        <w:spacing w:line="300" w:lineRule="auto" w:after="120"/>
        <w:jc w:val="both"/>
      </w:pPr>
      <w:r>
        <w:rPr>
          <w:rFonts w:ascii="Times New Roman" w:hAnsi="Times New Roman"/>
          <w:sz w:val="24"/>
        </w:rPr>
        <w:t>• Trigger chu kỳ vi lô: 2 giây (`processingTime='2 seconds'`).</w:t>
      </w:r>
    </w:p>
    <w:p>
      <w:pPr>
        <w:spacing w:line="300" w:lineRule="auto" w:after="120"/>
        <w:jc w:val="both"/>
      </w:pPr>
      <w:r>
        <w:rPr>
          <w:rFonts w:ascii="Times New Roman" w:hAnsi="Times New Roman"/>
          <w:sz w:val="24"/>
        </w:rPr>
        <w:t>• Stream-Static Join: Nạp bảng hồ sơ khách hàng `silver.giao_dich` dưới dạng Static DataFrame vào bộ nhớ đệm (broadcast cache), thực hiện phép kết hợp cực nhanh theo `tai_khoan_nguon` mà không phải quét lại đĩa.</w:t>
      </w:r>
    </w:p>
    <w:p>
      <w:pPr>
        <w:spacing w:line="300" w:lineRule="auto" w:after="120"/>
        <w:jc w:val="both"/>
      </w:pPr>
      <w:r>
        <w:rPr>
          <w:rFonts w:ascii="Times New Roman" w:hAnsi="Times New Roman"/>
          <w:sz w:val="24"/>
        </w:rPr>
        <w:t>• Áp dụng PipelineModel: Mô hình GBTClassifier nạp sẵn trích xuất các đặc trưng (`so_tien`, `step`, `oldbalanceOrg`, `newbalanceOrig`), sinh ra cột vector xác suất `probability`.</w:t>
      </w:r>
    </w:p>
    <w:p>
      <w:pPr>
        <w:spacing w:line="300" w:lineRule="auto" w:after="120"/>
        <w:jc w:val="both"/>
      </w:pPr>
      <w:r>
        <w:rPr>
          <w:rFonts w:ascii="Times New Roman" w:hAnsi="Times New Roman"/>
          <w:sz w:val="24"/>
        </w:rPr>
        <w:t>• Dual-Sink: Ghi song song kết quả vào `bronze.giao_dich` và `gold.diem_rui_ro` với cơ chế kiểm soát checkpoint nghiêm ngặt.</w:t>
      </w:r>
    </w:p>
    <w:p>
      <w:pPr>
        <w:spacing w:before="200" w:after="80"/>
      </w:pPr>
      <w:r>
        <w:rPr>
          <w:rFonts w:ascii="Times New Roman" w:hAnsi="Times New Roman"/>
          <w:b/>
          <w:color w:val="155EEF"/>
          <w:sz w:val="26"/>
        </w:rPr>
        <w:t>4.3. Hiện thực hóa phân hệ Stateful Streaming cập nhật trạng thái</w:t>
      </w:r>
    </w:p>
    <w:p>
      <w:pPr>
        <w:spacing w:line="300" w:lineRule="auto" w:after="120"/>
        <w:jc w:val="both"/>
      </w:pPr>
      <w:r>
        <w:rPr>
          <w:rFonts w:ascii="Times New Roman" w:hAnsi="Times New Roman"/>
          <w:sz w:val="24"/>
        </w:rPr>
        <w:t>Phân hệ cập nhật hồ sơ khách hàng (`spark_jobs/streaming/cap_nhat_trang_thai.py`) chịu trách nhiệm duy trì 'ký ức' hành vi người dùng:</w:t>
      </w:r>
    </w:p>
    <w:p>
      <w:pPr>
        <w:spacing w:line="300" w:lineRule="auto" w:after="120"/>
        <w:jc w:val="both"/>
      </w:pPr>
      <w:r>
        <w:rPr>
          <w:rFonts w:ascii="Times New Roman" w:hAnsi="Times New Roman"/>
          <w:sz w:val="24"/>
        </w:rPr>
        <w:t>• Cấu trúc trạng thái: Quản lý cửa sổ trượt hành vi trên các mốc thời gian: 1 giờ, 24 giờ, 7 ngày (tính toán `so_giao_dich`, `tong_tien`, `tien_trung_binh`, `do_lech_chuan`).</w:t>
      </w:r>
    </w:p>
    <w:p>
      <w:pPr>
        <w:spacing w:line="300" w:lineRule="auto" w:after="120"/>
        <w:jc w:val="both"/>
      </w:pPr>
      <w:r>
        <w:rPr>
          <w:rFonts w:ascii="Times New Roman" w:hAnsi="Times New Roman"/>
          <w:sz w:val="24"/>
        </w:rPr>
        <w:t>• Thao tác Delta MERGE INTO: Cứ mỗi 3 giây, các bản ghi biến động trong mẻ vi mô được gom nhóm và áp dụng lệnh MERGE vào `silver.giao_dich` theo khóa `tai_khoan_nguon`.</w:t>
      </w:r>
    </w:p>
    <w:p>
      <w:pPr>
        <w:spacing w:line="300" w:lineRule="auto" w:after="120"/>
        <w:jc w:val="both"/>
      </w:pPr>
      <w:r>
        <w:rPr>
          <w:rFonts w:ascii="Times New Roman" w:hAnsi="Times New Roman"/>
          <w:sz w:val="24"/>
        </w:rPr>
        <w:t>• Quản lý bộ nhớ trạng thái: Tự động giải phóng (timeout eviction) đối với các tài khoản không phát sinh giao dịch mới trong vòng 30 ngày, tránh tràn RAM.</w:t>
      </w:r>
    </w:p>
    <w:p>
      <w:pPr>
        <w:spacing w:before="200" w:after="80"/>
      </w:pPr>
      <w:r>
        <w:rPr>
          <w:rFonts w:ascii="Times New Roman" w:hAnsi="Times New Roman"/>
          <w:b/>
          <w:color w:val="155EEF"/>
          <w:sz w:val="26"/>
        </w:rPr>
        <w:t>4.4. Hiện thực hóa bộ phát dữ liệu đa chế độ và đồng bộ Web</w:t>
      </w:r>
    </w:p>
    <w:p>
      <w:pPr>
        <w:spacing w:line="300" w:lineRule="auto" w:after="120"/>
        <w:jc w:val="both"/>
      </w:pPr>
      <w:r>
        <w:rPr>
          <w:rFonts w:ascii="Times New Roman" w:hAnsi="Times New Roman"/>
          <w:sz w:val="24"/>
        </w:rPr>
        <w:t>Bộ phát dữ liệu trực tuyến (`spark_jobs/ingest/producer.py`) hỗ trợ 3 chế độ vận hành linh hoạt:</w:t>
      </w:r>
    </w:p>
    <w:p>
      <w:pPr>
        <w:spacing w:line="300" w:lineRule="auto" w:after="120"/>
        <w:jc w:val="both"/>
      </w:pPr>
      <w:r>
        <w:rPr>
          <w:rFonts w:ascii="Times New Roman" w:hAnsi="Times New Roman"/>
          <w:sz w:val="24"/>
        </w:rPr>
        <w:t>1. Chế độ Mặc định: Phát 10 - 20 giao dịch/giây phục vụ kiểm thử chức năng cơ bản.</w:t>
      </w:r>
    </w:p>
    <w:p>
      <w:pPr>
        <w:spacing w:line="300" w:lineRule="auto" w:after="120"/>
        <w:jc w:val="both"/>
      </w:pPr>
      <w:r>
        <w:rPr>
          <w:rFonts w:ascii="Times New Roman" w:hAnsi="Times New Roman"/>
          <w:sz w:val="24"/>
        </w:rPr>
        <w:t>2. Chế độ Tải cao (Turbo Mode): Phát 200 - 300 giao dịch/giây mô phỏng giờ cao điểm thanh toán trực tuyến.</w:t>
      </w:r>
    </w:p>
    <w:p>
      <w:pPr>
        <w:spacing w:line="300" w:lineRule="auto" w:after="120"/>
        <w:jc w:val="both"/>
      </w:pPr>
      <w:r>
        <w:rPr>
          <w:rFonts w:ascii="Times New Roman" w:hAnsi="Times New Roman"/>
          <w:sz w:val="24"/>
        </w:rPr>
        <w:t>3. Chế độ Mô phỏng Biến động (Drift Mode): Cố tình làm lệch phân phối số tiền giao dịch lên gấp 10 lần (`so_tien * 10`) để kích hoạt cảnh báo PSI của Airflow.</w:t>
      </w:r>
    </w:p>
    <w:p>
      <w:pPr>
        <w:spacing w:before="200" w:after="80"/>
      </w:pPr>
      <w:r>
        <w:rPr>
          <w:rFonts w:ascii="Times New Roman" w:hAnsi="Times New Roman"/>
          <w:b/>
          <w:color w:val="155EEF"/>
          <w:sz w:val="26"/>
        </w:rPr>
        <w:t>4.5. Hiện thực hóa giao diện Web điều hành và bàn làm việc thẩm định</w:t>
      </w:r>
    </w:p>
    <w:p>
      <w:pPr>
        <w:spacing w:line="300" w:lineRule="auto" w:after="120"/>
        <w:jc w:val="both"/>
      </w:pPr>
      <w:r>
        <w:rPr>
          <w:rFonts w:ascii="Times New Roman" w:hAnsi="Times New Roman"/>
          <w:sz w:val="24"/>
        </w:rPr>
        <w:t>Ứng dụng Web FastAPI (`webapp/backend/main.py`, Port 8000) được thiết kế hiện đại với kiến trúc phân tầng 4 tab trực quan:</w:t>
      </w:r>
    </w:p>
    <w:p>
      <w:pPr>
        <w:spacing w:line="300" w:lineRule="auto" w:after="120"/>
        <w:jc w:val="both"/>
      </w:pPr>
      <w:r>
        <w:rPr>
          <w:rFonts w:ascii="Times New Roman" w:hAnsi="Times New Roman"/>
          <w:sz w:val="24"/>
        </w:rPr>
        <w:t>• Tab 1: Hàng đợi cảnh báo rủi ro &amp; Bàn làm việc thẩm định (Human-In-The-Loop): Chuyên viên chọn giao dịch, xem điểm rủi ro, xem Top 3 yếu tố cảnh báo, bảng đối chiếu biến động số dư và nhấn nút 'Xác nhận Gian lận' (F) hoặc 'Xác nhận Hợp lệ' (L).</w:t>
      </w:r>
    </w:p>
    <w:p>
      <w:pPr>
        <w:spacing w:line="300" w:lineRule="auto" w:after="120"/>
        <w:jc w:val="both"/>
      </w:pPr>
      <w:r>
        <w:rPr>
          <w:rFonts w:ascii="Times New Roman" w:hAnsi="Times New Roman"/>
          <w:sz w:val="24"/>
        </w:rPr>
        <w:t>• Tab 2: Giám sát sức khỏe hạ tầng thời gian thực (Live Cluster Health): Hiển thị trạng thái Online/Offline của 6 dịch vụ cụm (Kafka, HDFS, Spark, Airflow, ZK, FastAPI) qua socket ping và dung lượng 3 tầng Lakehouse.</w:t>
      </w:r>
    </w:p>
    <w:p>
      <w:pPr>
        <w:spacing w:line="300" w:lineRule="auto" w:after="120"/>
        <w:jc w:val="both"/>
      </w:pPr>
      <w:r>
        <w:rPr>
          <w:rFonts w:ascii="Times New Roman" w:hAnsi="Times New Roman"/>
          <w:sz w:val="24"/>
        </w:rPr>
        <w:t>• Tab 3: Hiệu năng mô hình &amp; Data Drift: Trực quan hóa Ma trận nhầm lẫn 4 ô, bảng đối chứng 4 thuật toán ML và biểu đồ PSI theo dõi độ ổn định phân phối.</w:t>
      </w:r>
    </w:p>
    <w:p>
      <w:pPr>
        <w:spacing w:line="300" w:lineRule="auto" w:after="120"/>
        <w:jc w:val="both"/>
      </w:pPr>
      <w:r>
        <w:rPr>
          <w:rFonts w:ascii="Times New Roman" w:hAnsi="Times New Roman"/>
          <w:sz w:val="24"/>
        </w:rPr>
        <w:t>• Tab 4: Kiểm toán dữ liệu &amp; Time Travel: Hiển thị lịch sử Transaction Log (_delta_log), Console tương tác Time Travel và tính năng so sánh Snapshot Diff giữa 2 phiên bản Delta Lake.</w:t>
      </w:r>
    </w:p>
    <w:p>
      <w:pPr>
        <w:spacing w:before="160" w:after="60"/>
        <w:jc w:val="center"/>
      </w:pPr>
      <w:r>
        <w:drawing>
          <wp:inline xmlns:a="http://schemas.openxmlformats.org/drawingml/2006/main" xmlns:pic="http://schemas.openxmlformats.org/drawingml/2006/picture">
            <wp:extent cx="5212080" cy="2481942"/>
            <wp:docPr id="4" name="Picture 4"/>
            <wp:cNvGraphicFramePr>
              <a:graphicFrameLocks noChangeAspect="1"/>
            </wp:cNvGraphicFramePr>
            <a:graphic>
              <a:graphicData uri="http://schemas.openxmlformats.org/drawingml/2006/picture">
                <pic:pic>
                  <pic:nvPicPr>
                    <pic:cNvPr id="0" name="hinh_web_tab1_canhbao.png"/>
                    <pic:cNvPicPr/>
                  </pic:nvPicPr>
                  <pic:blipFill>
                    <a:blip r:embed="rId12"/>
                    <a:stretch>
                      <a:fillRect/>
                    </a:stretch>
                  </pic:blipFill>
                  <pic:spPr>
                    <a:xfrm>
                      <a:off x="0" y="0"/>
                      <a:ext cx="5212080" cy="2481942"/>
                    </a:xfrm>
                    <a:prstGeom prst="rect"/>
                  </pic:spPr>
                </pic:pic>
              </a:graphicData>
            </a:graphic>
          </wp:inline>
        </w:drawing>
      </w:r>
    </w:p>
    <w:p>
      <w:pPr>
        <w:spacing w:after="200"/>
        <w:jc w:val="center"/>
      </w:pPr>
      <w:r>
        <w:rPr>
          <w:rFonts w:ascii="Times New Roman" w:hAnsi="Times New Roman"/>
          <w:i/>
          <w:color w:val="475569"/>
          <w:sz w:val="21"/>
        </w:rPr>
        <w:t>Hình 4.2: Giao diện Tab 1 - Hàng đợi cảnh báo rủi ro và Bàn làm việc thẩm định hồ sơ giao dịch</w:t>
      </w:r>
    </w:p>
    <w:p>
      <w:pPr>
        <w:spacing w:before="160" w:after="60"/>
        <w:jc w:val="center"/>
      </w:pPr>
      <w:r>
        <w:drawing>
          <wp:inline xmlns:a="http://schemas.openxmlformats.org/drawingml/2006/main" xmlns:pic="http://schemas.openxmlformats.org/drawingml/2006/picture">
            <wp:extent cx="5212080" cy="2463522"/>
            <wp:docPr id="5" name="Picture 5"/>
            <wp:cNvGraphicFramePr>
              <a:graphicFrameLocks noChangeAspect="1"/>
            </wp:cNvGraphicFramePr>
            <a:graphic>
              <a:graphicData uri="http://schemas.openxmlformats.org/drawingml/2006/picture">
                <pic:pic>
                  <pic:nvPicPr>
                    <pic:cNvPr id="0" name="hinh_web_tab2_hatang.png"/>
                    <pic:cNvPicPr/>
                  </pic:nvPicPr>
                  <pic:blipFill>
                    <a:blip r:embed="rId13"/>
                    <a:stretch>
                      <a:fillRect/>
                    </a:stretch>
                  </pic:blipFill>
                  <pic:spPr>
                    <a:xfrm>
                      <a:off x="0" y="0"/>
                      <a:ext cx="5212080" cy="2463522"/>
                    </a:xfrm>
                    <a:prstGeom prst="rect"/>
                  </pic:spPr>
                </pic:pic>
              </a:graphicData>
            </a:graphic>
          </wp:inline>
        </w:drawing>
      </w:r>
    </w:p>
    <w:p>
      <w:pPr>
        <w:spacing w:after="200"/>
        <w:jc w:val="center"/>
      </w:pPr>
      <w:r>
        <w:rPr>
          <w:rFonts w:ascii="Times New Roman" w:hAnsi="Times New Roman"/>
          <w:i/>
          <w:color w:val="475569"/>
          <w:sz w:val="21"/>
        </w:rPr>
        <w:t>Hình 4.3: Giao diện Tab 2 - Giám sát sức khỏe cụm dịch vụ thời gian thực và kiến trúc Medallion Lakehouse</w:t>
      </w:r>
    </w:p>
    <w:p>
      <w:pPr>
        <w:spacing w:before="160" w:after="60"/>
        <w:jc w:val="center"/>
      </w:pPr>
      <w:r>
        <w:drawing>
          <wp:inline xmlns:a="http://schemas.openxmlformats.org/drawingml/2006/main" xmlns:pic="http://schemas.openxmlformats.org/drawingml/2006/picture">
            <wp:extent cx="5212080" cy="2178487"/>
            <wp:docPr id="6" name="Picture 6"/>
            <wp:cNvGraphicFramePr>
              <a:graphicFrameLocks noChangeAspect="1"/>
            </wp:cNvGraphicFramePr>
            <a:graphic>
              <a:graphicData uri="http://schemas.openxmlformats.org/drawingml/2006/picture">
                <pic:pic>
                  <pic:nvPicPr>
                    <pic:cNvPr id="0" name="hinh_web_tab3_hieunang.png"/>
                    <pic:cNvPicPr/>
                  </pic:nvPicPr>
                  <pic:blipFill>
                    <a:blip r:embed="rId14"/>
                    <a:stretch>
                      <a:fillRect/>
                    </a:stretch>
                  </pic:blipFill>
                  <pic:spPr>
                    <a:xfrm>
                      <a:off x="0" y="0"/>
                      <a:ext cx="5212080" cy="2178487"/>
                    </a:xfrm>
                    <a:prstGeom prst="rect"/>
                  </pic:spPr>
                </pic:pic>
              </a:graphicData>
            </a:graphic>
          </wp:inline>
        </w:drawing>
      </w:r>
    </w:p>
    <w:p>
      <w:pPr>
        <w:spacing w:after="200"/>
        <w:jc w:val="center"/>
      </w:pPr>
      <w:r>
        <w:rPr>
          <w:rFonts w:ascii="Times New Roman" w:hAnsi="Times New Roman"/>
          <w:i/>
          <w:color w:val="475569"/>
          <w:sz w:val="21"/>
        </w:rPr>
        <w:t>Hình 4.4: Giao diện Tab 3 - Ma trận nhầm lẫn, bảng đối chứng 4 thuật toán ML và biểu đồ Data Drift PSI</w:t>
      </w:r>
    </w:p>
    <w:p>
      <w:pPr>
        <w:spacing w:before="160" w:after="60"/>
        <w:jc w:val="center"/>
      </w:pPr>
      <w:r>
        <w:drawing>
          <wp:inline xmlns:a="http://schemas.openxmlformats.org/drawingml/2006/main" xmlns:pic="http://schemas.openxmlformats.org/drawingml/2006/picture">
            <wp:extent cx="5212080" cy="2799457"/>
            <wp:docPr id="7" name="Picture 7"/>
            <wp:cNvGraphicFramePr>
              <a:graphicFrameLocks noChangeAspect="1"/>
            </wp:cNvGraphicFramePr>
            <a:graphic>
              <a:graphicData uri="http://schemas.openxmlformats.org/drawingml/2006/picture">
                <pic:pic>
                  <pic:nvPicPr>
                    <pic:cNvPr id="0" name="hinh_web_tab4_kiemtoan.png"/>
                    <pic:cNvPicPr/>
                  </pic:nvPicPr>
                  <pic:blipFill>
                    <a:blip r:embed="rId15"/>
                    <a:stretch>
                      <a:fillRect/>
                    </a:stretch>
                  </pic:blipFill>
                  <pic:spPr>
                    <a:xfrm>
                      <a:off x="0" y="0"/>
                      <a:ext cx="5212080" cy="2799457"/>
                    </a:xfrm>
                    <a:prstGeom prst="rect"/>
                  </pic:spPr>
                </pic:pic>
              </a:graphicData>
            </a:graphic>
          </wp:inline>
        </w:drawing>
      </w:r>
    </w:p>
    <w:p>
      <w:pPr>
        <w:spacing w:after="200"/>
        <w:jc w:val="center"/>
      </w:pPr>
      <w:r>
        <w:rPr>
          <w:rFonts w:ascii="Times New Roman" w:hAnsi="Times New Roman"/>
          <w:i/>
          <w:color w:val="475569"/>
          <w:sz w:val="21"/>
        </w:rPr>
        <w:t>Hình 4.5: Giao diện Tab 4 - Lịch sử Transaction Log và Console đối chứng thời gian Time Travel Diff</w:t>
      </w:r>
    </w:p>
    <w:p>
      <w:pPr>
        <w:spacing w:before="200" w:after="80"/>
      </w:pPr>
      <w:r>
        <w:rPr>
          <w:rFonts w:ascii="Times New Roman" w:hAnsi="Times New Roman"/>
          <w:b/>
          <w:color w:val="155EEF"/>
          <w:sz w:val="26"/>
        </w:rPr>
        <w:t>4.6. Hiện thực hóa các Pipeline điều phối Apache Airflow</w:t>
      </w:r>
    </w:p>
    <w:p>
      <w:pPr>
        <w:spacing w:line="300" w:lineRule="auto" w:after="120"/>
        <w:jc w:val="both"/>
      </w:pPr>
      <w:r>
        <w:rPr>
          <w:rFonts w:ascii="Times New Roman" w:hAnsi="Times New Roman"/>
          <w:sz w:val="24"/>
        </w:rPr>
        <w:t>Hệ thống xây dựng 4 DAGs tự động hóa vận hành toàn diện:</w:t>
      </w:r>
    </w:p>
    <w:p>
      <w:pPr>
        <w:spacing w:line="300" w:lineRule="auto" w:after="120"/>
        <w:jc w:val="both"/>
      </w:pPr>
      <w:r>
        <w:rPr>
          <w:rFonts w:ascii="Times New Roman" w:hAnsi="Times New Roman"/>
          <w:sz w:val="24"/>
        </w:rPr>
        <w:t>• DAG 1: gl_giam_sat_streaming: Chạy mỗi 5 phút, kiểm tra tính sống còn của các tiến trình Spark Streaming và Kafka Broker.</w:t>
      </w:r>
    </w:p>
    <w:p>
      <w:pPr>
        <w:spacing w:line="300" w:lineRule="auto" w:after="120"/>
        <w:jc w:val="both"/>
      </w:pPr>
      <w:r>
        <w:rPr>
          <w:rFonts w:ascii="Times New Roman" w:hAnsi="Times New Roman"/>
          <w:sz w:val="24"/>
        </w:rPr>
        <w:t>• DAG 2: gl_kiem_tra_drift: Chạy mỗi 60 phút, tính toán chỉ số PSI và KS-test trên bảng `gold.diem_rui_ro` so với tập cơ sở. Khi PSI &gt; 0.25, DAG tự động gửi cảnh báo và kích hoạt tái huấn luyện.</w:t>
      </w:r>
    </w:p>
    <w:p>
      <w:pPr>
        <w:spacing w:line="300" w:lineRule="auto" w:after="120"/>
        <w:jc w:val="both"/>
      </w:pPr>
      <w:r>
        <w:rPr>
          <w:rFonts w:ascii="Times New Roman" w:hAnsi="Times New Roman"/>
          <w:sz w:val="24"/>
        </w:rPr>
        <w:t>• DAG 3: gl_huan_luyen_lai: Kiểm tra số lượng nhãn mới trong `silver.ket_luan_tham_dinh`. Khi đạt đủ số nhãn mới, DAG thực hiện Point-in-Time Join, huấn luyện mô hình ứng viên mới và hoán đổi mô hình tự động.</w:t>
      </w:r>
    </w:p>
    <w:p>
      <w:pPr>
        <w:spacing w:line="300" w:lineRule="auto" w:after="120"/>
        <w:jc w:val="both"/>
      </w:pPr>
      <w:r>
        <w:rPr>
          <w:rFonts w:ascii="Times New Roman" w:hAnsi="Times New Roman"/>
          <w:sz w:val="24"/>
        </w:rPr>
        <w:t>• DAG 4: gl_bao_tri: Chạy định kỳ lúc 2:00 AM Chủ Nhật, thực hiện lệnh `OPTIMIZE Z-ORDER BY (tai_khoan_nguon)` và `VACUUM RETAIN 168 HOURS` để dọn dẹp các tệp tin rác.</w:t>
      </w:r>
    </w:p>
    <w:p>
      <w:pPr>
        <w:spacing w:before="280" w:after="120"/>
      </w:pPr>
      <w:r>
        <w:rPr>
          <w:rFonts w:ascii="Times New Roman" w:hAnsi="Times New Roman"/>
          <w:b/>
          <w:color w:val="102C57"/>
          <w:sz w:val="28"/>
        </w:rPr>
        <w:t>CHƯƠNG 5: THỬ NGHIỆM, ĐÁNH GIÁ VÀ NGHIỆM THU HỆ THỐNG</w:t>
      </w:r>
    </w:p>
    <w:p>
      <w:pPr>
        <w:spacing w:before="200" w:after="80"/>
      </w:pPr>
      <w:r>
        <w:rPr>
          <w:rFonts w:ascii="Times New Roman" w:hAnsi="Times New Roman"/>
          <w:b/>
          <w:color w:val="155EEF"/>
          <w:sz w:val="26"/>
        </w:rPr>
        <w:t>5.1. Kịch bản thử nghiệm áp lực cao (Turbo Mode Stress Test)</w:t>
      </w:r>
    </w:p>
    <w:p>
      <w:pPr>
        <w:spacing w:line="300" w:lineRule="auto" w:after="120"/>
        <w:jc w:val="both"/>
      </w:pPr>
      <w:r>
        <w:rPr>
          <w:rFonts w:ascii="Times New Roman" w:hAnsi="Times New Roman"/>
          <w:sz w:val="24"/>
        </w:rPr>
        <w:t>Kịch bản thử nghiệm áp lực cao được tiến hành liên tục trong 30 phút trên cụm phân tán:</w:t>
      </w:r>
    </w:p>
    <w:p>
      <w:pPr>
        <w:spacing w:line="300" w:lineRule="auto" w:after="120"/>
        <w:jc w:val="both"/>
      </w:pPr>
      <w:r>
        <w:rPr>
          <w:rFonts w:ascii="Times New Roman" w:hAnsi="Times New Roman"/>
          <w:sz w:val="24"/>
        </w:rPr>
        <w:t>• Tốc độ phát sinh giao dịch: 300 giao dịch/giây (vượt 3 lần công suất đỉnh giờ cao điểm của ngân hàng thương mại quy mô vừa).</w:t>
      </w:r>
    </w:p>
    <w:p>
      <w:pPr>
        <w:spacing w:line="300" w:lineRule="auto" w:after="120"/>
        <w:jc w:val="both"/>
      </w:pPr>
      <w:r>
        <w:rPr>
          <w:rFonts w:ascii="Times New Roman" w:hAnsi="Times New Roman"/>
          <w:sz w:val="24"/>
        </w:rPr>
        <w:t>• Tỷ lệ giao dịch lệch thứ tự (out-of-order): 15% gói tin bị trễ từ 5 đến 30 giây.</w:t>
      </w:r>
    </w:p>
    <w:p>
      <w:pPr>
        <w:spacing w:line="300" w:lineRule="auto" w:after="120"/>
        <w:jc w:val="both"/>
      </w:pPr>
      <w:r>
        <w:rPr>
          <w:rFonts w:ascii="Times New Roman" w:hAnsi="Times New Roman"/>
          <w:sz w:val="24"/>
        </w:rPr>
        <w:t>• Tỷ lệ bản ghi lỗi cố ý: 2% giao dịch bị khuyết thiếu khóa chính hoặc số tiền âm để kiểm thử phân hệ Quarantine.</w:t>
      </w:r>
    </w:p>
    <w:p>
      <w:pPr>
        <w:spacing w:before="200" w:after="80"/>
      </w:pPr>
      <w:r>
        <w:rPr>
          <w:rFonts w:ascii="Times New Roman" w:hAnsi="Times New Roman"/>
          <w:b/>
          <w:color w:val="155EEF"/>
          <w:sz w:val="26"/>
        </w:rPr>
        <w:t>5.2. Đánh giá đối sánh hiệu năng các mô hình học máy</w:t>
      </w:r>
    </w:p>
    <w:p>
      <w:pPr>
        <w:spacing w:line="300" w:lineRule="auto" w:after="120"/>
        <w:jc w:val="both"/>
      </w:pPr>
      <w:r>
        <w:rPr>
          <w:rFonts w:ascii="Times New Roman" w:hAnsi="Times New Roman"/>
          <w:sz w:val="24"/>
        </w:rPr>
        <w:t>Nhóm đã tiến hành thực nghiệm đối sánh 4 thuật toán học máy kết hợp 2 chiến lược xử lý mất cân bằng trên tập kiểm thử độc lập (Test Set gồm 20,000 giao dịch được chia theo Time-based split):</w:t>
      </w:r>
    </w:p>
    <w:p>
      <w:pPr>
        <w:jc w:val="center"/>
      </w:pPr>
      <w:r>
        <w:rPr>
          <w:rFonts w:ascii="Times New Roman" w:hAnsi="Times New Roman"/>
          <w:b/>
          <w:sz w:val="22"/>
        </w:rPr>
        <w:t>Bảng 5.1: Bảng đối sánh hiệu năng 4 thuật toán máy học x 2 chiến lược mất cân bằng trên tập Test</w:t>
      </w:r>
    </w:p>
    <w:tbl>
      <w:tblPr>
        <w:tblW w:type="auto" w:w="0"/>
        <w:jc w:val="center"/>
        <w:tblLook w:firstColumn="1" w:firstRow="1" w:lastColumn="0" w:lastRow="0" w:noHBand="0" w:noVBand="1" w:val="04A0"/>
      </w:tblPr>
      <w:tblGrid>
        <w:gridCol w:w="1343"/>
        <w:gridCol w:w="1343"/>
        <w:gridCol w:w="1343"/>
        <w:gridCol w:w="1343"/>
        <w:gridCol w:w="1343"/>
        <w:gridCol w:w="1343"/>
        <w:gridCol w:w="1343"/>
      </w:tblGrid>
      <w:tr>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Thuật toán</w:t>
            </w:r>
          </w:p>
        </w:tc>
        <w:tc>
          <w:tcPr>
            <w:tcW w:type="dxa" w:w="1728"/>
            <w:shd w:fill="102C57"/>
            <w:tcMar>
              <w:top w:w="100" w:type="dxa"/>
              <w:bottom w:w="100" w:type="dxa"/>
              <w:left w:w="120" w:type="dxa"/>
              <w:right w:w="120" w:type="dxa"/>
            </w:tcMar>
          </w:tcPr>
          <w:p>
            <w:pPr>
              <w:jc w:val="center"/>
            </w:pPr>
            <w:r>
              <w:rPr>
                <w:rFonts w:ascii="Times New Roman" w:hAnsi="Times New Roman"/>
                <w:b/>
                <w:color w:val="FFFFFF"/>
                <w:sz w:val="21"/>
              </w:rPr>
              <w:t>Xử lý mất cân bằng</w:t>
            </w:r>
          </w:p>
        </w:tc>
        <w:tc>
          <w:tcPr>
            <w:tcW w:type="dxa" w:w="1152"/>
            <w:shd w:fill="102C57"/>
            <w:tcMar>
              <w:top w:w="100" w:type="dxa"/>
              <w:bottom w:w="100" w:type="dxa"/>
              <w:left w:w="120" w:type="dxa"/>
              <w:right w:w="120" w:type="dxa"/>
            </w:tcMar>
          </w:tcPr>
          <w:p>
            <w:pPr>
              <w:jc w:val="center"/>
            </w:pPr>
            <w:r>
              <w:rPr>
                <w:rFonts w:ascii="Times New Roman" w:hAnsi="Times New Roman"/>
                <w:b/>
                <w:color w:val="FFFFFF"/>
                <w:sz w:val="21"/>
              </w:rPr>
              <w:t>Precision@200</w:t>
            </w:r>
          </w:p>
        </w:tc>
        <w:tc>
          <w:tcPr>
            <w:tcW w:type="dxa" w:w="1152"/>
            <w:shd w:fill="102C57"/>
            <w:tcMar>
              <w:top w:w="100" w:type="dxa"/>
              <w:bottom w:w="100" w:type="dxa"/>
              <w:left w:w="120" w:type="dxa"/>
              <w:right w:w="120" w:type="dxa"/>
            </w:tcMar>
          </w:tcPr>
          <w:p>
            <w:pPr>
              <w:jc w:val="center"/>
            </w:pPr>
            <w:r>
              <w:rPr>
                <w:rFonts w:ascii="Times New Roman" w:hAnsi="Times New Roman"/>
                <w:b/>
                <w:color w:val="FFFFFF"/>
                <w:sz w:val="21"/>
              </w:rPr>
              <w:t>PR-AUC</w:t>
            </w:r>
          </w:p>
        </w:tc>
        <w:tc>
          <w:tcPr>
            <w:tcW w:type="dxa" w:w="1152"/>
            <w:shd w:fill="102C57"/>
            <w:tcMar>
              <w:top w:w="100" w:type="dxa"/>
              <w:bottom w:w="100" w:type="dxa"/>
              <w:left w:w="120" w:type="dxa"/>
              <w:right w:w="120" w:type="dxa"/>
            </w:tcMar>
          </w:tcPr>
          <w:p>
            <w:pPr>
              <w:jc w:val="center"/>
            </w:pPr>
            <w:r>
              <w:rPr>
                <w:rFonts w:ascii="Times New Roman" w:hAnsi="Times New Roman"/>
                <w:b/>
                <w:color w:val="FFFFFF"/>
                <w:sz w:val="21"/>
              </w:rPr>
              <w:t>ROC-AUC</w:t>
            </w:r>
          </w:p>
        </w:tc>
        <w:tc>
          <w:tcPr>
            <w:tcW w:type="dxa" w:w="864"/>
            <w:shd w:fill="102C57"/>
            <w:tcMar>
              <w:top w:w="100" w:type="dxa"/>
              <w:bottom w:w="100" w:type="dxa"/>
              <w:left w:w="120" w:type="dxa"/>
              <w:right w:w="120" w:type="dxa"/>
            </w:tcMar>
          </w:tcPr>
          <w:p>
            <w:pPr>
              <w:jc w:val="center"/>
            </w:pPr>
            <w:r>
              <w:rPr>
                <w:rFonts w:ascii="Times New Roman" w:hAnsi="Times New Roman"/>
                <w:b/>
                <w:color w:val="FFFFFF"/>
                <w:sz w:val="21"/>
              </w:rPr>
              <w:t>Ngưỡng</w:t>
            </w:r>
          </w:p>
        </w:tc>
        <w:tc>
          <w:tcPr>
            <w:tcW w:type="dxa" w:w="1584"/>
            <w:shd w:fill="102C57"/>
            <w:tcMar>
              <w:top w:w="100" w:type="dxa"/>
              <w:bottom w:w="100" w:type="dxa"/>
              <w:left w:w="120" w:type="dxa"/>
              <w:right w:w="120" w:type="dxa"/>
            </w:tcMar>
          </w:tcPr>
          <w:p>
            <w:pPr>
              <w:jc w:val="center"/>
            </w:pPr>
            <w:r>
              <w:rPr>
                <w:rFonts w:ascii="Times New Roman" w:hAnsi="Times New Roman"/>
                <w:b/>
                <w:color w:val="FFFFFF"/>
                <w:sz w:val="21"/>
              </w:rPr>
              <w:t>Trạng thái</w:t>
            </w:r>
          </w:p>
        </w:tc>
      </w:tr>
      <w:tr>
        <w:tc>
          <w:tcPr>
            <w:tcW w:type="dxa" w:w="2160"/>
            <w:shd w:fill="FFFFFF"/>
            <w:tcMar>
              <w:top w:w="80" w:type="dxa"/>
              <w:bottom w:w="80" w:type="dxa"/>
              <w:left w:w="100" w:type="dxa"/>
              <w:right w:w="100" w:type="dxa"/>
            </w:tcMar>
          </w:tcPr>
          <w:p>
            <w:pPr>
              <w:jc w:val="left"/>
            </w:pPr>
            <w:r>
              <w:rPr>
                <w:rFonts w:ascii="Times New Roman" w:hAnsi="Times New Roman"/>
                <w:sz w:val="20"/>
              </w:rPr>
              <w:t>GBTClassifier</w:t>
            </w:r>
          </w:p>
        </w:tc>
        <w:tc>
          <w:tcPr>
            <w:tcW w:type="dxa" w:w="1728"/>
            <w:shd w:fill="FFFFFF"/>
            <w:tcMar>
              <w:top w:w="80" w:type="dxa"/>
              <w:bottom w:w="80" w:type="dxa"/>
              <w:left w:w="100" w:type="dxa"/>
              <w:right w:w="100" w:type="dxa"/>
            </w:tcMar>
          </w:tcPr>
          <w:p>
            <w:pPr>
              <w:jc w:val="center"/>
            </w:pPr>
            <w:r>
              <w:rPr>
                <w:rFonts w:ascii="Times New Roman" w:hAnsi="Times New Roman"/>
                <w:sz w:val="20"/>
              </w:rPr>
              <w:t>WeightCol (Cost-sensitive)</w:t>
            </w:r>
          </w:p>
        </w:tc>
        <w:tc>
          <w:tcPr>
            <w:tcW w:type="dxa" w:w="1152"/>
            <w:shd w:fill="FFFFFF"/>
            <w:tcMar>
              <w:top w:w="80" w:type="dxa"/>
              <w:bottom w:w="80" w:type="dxa"/>
              <w:left w:w="100" w:type="dxa"/>
              <w:right w:w="100" w:type="dxa"/>
            </w:tcMar>
          </w:tcPr>
          <w:p>
            <w:pPr>
              <w:jc w:val="center"/>
            </w:pPr>
            <w:r>
              <w:rPr>
                <w:rFonts w:ascii="Times New Roman" w:hAnsi="Times New Roman"/>
                <w:sz w:val="20"/>
              </w:rPr>
              <w:t>91.5%</w:t>
            </w:r>
          </w:p>
        </w:tc>
        <w:tc>
          <w:tcPr>
            <w:tcW w:type="dxa" w:w="1152"/>
            <w:shd w:fill="FFFFFF"/>
            <w:tcMar>
              <w:top w:w="80" w:type="dxa"/>
              <w:bottom w:w="80" w:type="dxa"/>
              <w:left w:w="100" w:type="dxa"/>
              <w:right w:w="100" w:type="dxa"/>
            </w:tcMar>
          </w:tcPr>
          <w:p>
            <w:pPr>
              <w:jc w:val="center"/>
            </w:pPr>
            <w:r>
              <w:rPr>
                <w:rFonts w:ascii="Times New Roman" w:hAnsi="Times New Roman"/>
                <w:sz w:val="20"/>
              </w:rPr>
              <w:t>0.8870</w:t>
            </w:r>
          </w:p>
        </w:tc>
        <w:tc>
          <w:tcPr>
            <w:tcW w:type="dxa" w:w="1152"/>
            <w:shd w:fill="FFFFFF"/>
            <w:tcMar>
              <w:top w:w="80" w:type="dxa"/>
              <w:bottom w:w="80" w:type="dxa"/>
              <w:left w:w="100" w:type="dxa"/>
              <w:right w:w="100" w:type="dxa"/>
            </w:tcMar>
          </w:tcPr>
          <w:p>
            <w:pPr>
              <w:jc w:val="center"/>
            </w:pPr>
            <w:r>
              <w:rPr>
                <w:rFonts w:ascii="Times New Roman" w:hAnsi="Times New Roman"/>
                <w:sz w:val="20"/>
              </w:rPr>
              <w:t>0.9420</w:t>
            </w:r>
          </w:p>
        </w:tc>
        <w:tc>
          <w:tcPr>
            <w:tcW w:type="dxa" w:w="864"/>
            <w:shd w:fill="FFFFFF"/>
            <w:tcMar>
              <w:top w:w="80" w:type="dxa"/>
              <w:bottom w:w="80" w:type="dxa"/>
              <w:left w:w="100" w:type="dxa"/>
              <w:right w:w="100" w:type="dxa"/>
            </w:tcMar>
          </w:tcPr>
          <w:p>
            <w:pPr>
              <w:jc w:val="center"/>
            </w:pPr>
            <w:r>
              <w:rPr>
                <w:rFonts w:ascii="Times New Roman" w:hAnsi="Times New Roman"/>
                <w:sz w:val="20"/>
              </w:rPr>
              <w:t>0.50</w:t>
            </w:r>
          </w:p>
        </w:tc>
        <w:tc>
          <w:tcPr>
            <w:tcW w:type="dxa" w:w="1584"/>
            <w:shd w:fill="FFFFFF"/>
            <w:tcMar>
              <w:top w:w="80" w:type="dxa"/>
              <w:bottom w:w="80" w:type="dxa"/>
              <w:left w:w="100" w:type="dxa"/>
              <w:right w:w="100" w:type="dxa"/>
            </w:tcMar>
          </w:tcPr>
          <w:p>
            <w:pPr>
              <w:jc w:val="left"/>
            </w:pPr>
            <w:r>
              <w:rPr>
                <w:rFonts w:ascii="Times New Roman" w:hAnsi="Times New Roman"/>
                <w:sz w:val="20"/>
              </w:rPr>
              <w:t>Được chọn đưa vào Production</w:t>
            </w:r>
          </w:p>
        </w:tc>
      </w:tr>
      <w:tr>
        <w:tc>
          <w:tcPr>
            <w:tcW w:type="dxa" w:w="2160"/>
            <w:shd w:fill="F8FAFC"/>
            <w:tcMar>
              <w:top w:w="80" w:type="dxa"/>
              <w:bottom w:w="80" w:type="dxa"/>
              <w:left w:w="100" w:type="dxa"/>
              <w:right w:w="100" w:type="dxa"/>
            </w:tcMar>
          </w:tcPr>
          <w:p>
            <w:pPr>
              <w:jc w:val="left"/>
            </w:pPr>
            <w:r>
              <w:rPr>
                <w:rFonts w:ascii="Times New Roman" w:hAnsi="Times New Roman"/>
                <w:sz w:val="20"/>
              </w:rPr>
              <w:t>GBTClassifier</w:t>
            </w:r>
          </w:p>
        </w:tc>
        <w:tc>
          <w:tcPr>
            <w:tcW w:type="dxa" w:w="1728"/>
            <w:shd w:fill="F8FAFC"/>
            <w:tcMar>
              <w:top w:w="80" w:type="dxa"/>
              <w:bottom w:w="80" w:type="dxa"/>
              <w:left w:w="100" w:type="dxa"/>
              <w:right w:w="100" w:type="dxa"/>
            </w:tcMar>
          </w:tcPr>
          <w:p>
            <w:pPr>
              <w:jc w:val="center"/>
            </w:pPr>
            <w:r>
              <w:rPr>
                <w:rFonts w:ascii="Times New Roman" w:hAnsi="Times New Roman"/>
                <w:sz w:val="20"/>
              </w:rPr>
              <w:t>Undersampling (1:20)</w:t>
            </w:r>
          </w:p>
        </w:tc>
        <w:tc>
          <w:tcPr>
            <w:tcW w:type="dxa" w:w="1152"/>
            <w:shd w:fill="F8FAFC"/>
            <w:tcMar>
              <w:top w:w="80" w:type="dxa"/>
              <w:bottom w:w="80" w:type="dxa"/>
              <w:left w:w="100" w:type="dxa"/>
              <w:right w:w="100" w:type="dxa"/>
            </w:tcMar>
          </w:tcPr>
          <w:p>
            <w:pPr>
              <w:jc w:val="center"/>
            </w:pPr>
            <w:r>
              <w:rPr>
                <w:rFonts w:ascii="Times New Roman" w:hAnsi="Times New Roman"/>
                <w:sz w:val="20"/>
              </w:rPr>
              <w:t>84.0%</w:t>
            </w:r>
          </w:p>
        </w:tc>
        <w:tc>
          <w:tcPr>
            <w:tcW w:type="dxa" w:w="1152"/>
            <w:shd w:fill="F8FAFC"/>
            <w:tcMar>
              <w:top w:w="80" w:type="dxa"/>
              <w:bottom w:w="80" w:type="dxa"/>
              <w:left w:w="100" w:type="dxa"/>
              <w:right w:w="100" w:type="dxa"/>
            </w:tcMar>
          </w:tcPr>
          <w:p>
            <w:pPr>
              <w:jc w:val="center"/>
            </w:pPr>
            <w:r>
              <w:rPr>
                <w:rFonts w:ascii="Times New Roman" w:hAnsi="Times New Roman"/>
                <w:sz w:val="20"/>
              </w:rPr>
              <w:t>0.8350</w:t>
            </w:r>
          </w:p>
        </w:tc>
        <w:tc>
          <w:tcPr>
            <w:tcW w:type="dxa" w:w="1152"/>
            <w:shd w:fill="F8FAFC"/>
            <w:tcMar>
              <w:top w:w="80" w:type="dxa"/>
              <w:bottom w:w="80" w:type="dxa"/>
              <w:left w:w="100" w:type="dxa"/>
              <w:right w:w="100" w:type="dxa"/>
            </w:tcMar>
          </w:tcPr>
          <w:p>
            <w:pPr>
              <w:jc w:val="center"/>
            </w:pPr>
            <w:r>
              <w:rPr>
                <w:rFonts w:ascii="Times New Roman" w:hAnsi="Times New Roman"/>
                <w:sz w:val="20"/>
              </w:rPr>
              <w:t>0.9210</w:t>
            </w:r>
          </w:p>
        </w:tc>
        <w:tc>
          <w:tcPr>
            <w:tcW w:type="dxa" w:w="864"/>
            <w:shd w:fill="F8FAFC"/>
            <w:tcMar>
              <w:top w:w="80" w:type="dxa"/>
              <w:bottom w:w="80" w:type="dxa"/>
              <w:left w:w="100" w:type="dxa"/>
              <w:right w:w="100" w:type="dxa"/>
            </w:tcMar>
          </w:tcPr>
          <w:p>
            <w:pPr>
              <w:jc w:val="center"/>
            </w:pPr>
            <w:r>
              <w:rPr>
                <w:rFonts w:ascii="Times New Roman" w:hAnsi="Times New Roman"/>
                <w:sz w:val="20"/>
              </w:rPr>
              <w:t>0.45</w:t>
            </w:r>
          </w:p>
        </w:tc>
        <w:tc>
          <w:tcPr>
            <w:tcW w:type="dxa" w:w="1584"/>
            <w:shd w:fill="F8FAFC"/>
            <w:tcMar>
              <w:top w:w="80" w:type="dxa"/>
              <w:bottom w:w="80" w:type="dxa"/>
              <w:left w:w="100" w:type="dxa"/>
              <w:right w:w="100" w:type="dxa"/>
            </w:tcMar>
          </w:tcPr>
          <w:p>
            <w:pPr>
              <w:jc w:val="left"/>
            </w:pPr>
            <w:r>
              <w:rPr>
                <w:rFonts w:ascii="Times New Roman" w:hAnsi="Times New Roman"/>
                <w:sz w:val="20"/>
              </w:rPr>
              <w:t>Dự phòng (Precision@200 giảm)</w:t>
            </w:r>
          </w:p>
        </w:tc>
      </w:tr>
      <w:tr>
        <w:tc>
          <w:tcPr>
            <w:tcW w:type="dxa" w:w="2160"/>
            <w:shd w:fill="FFFFFF"/>
            <w:tcMar>
              <w:top w:w="80" w:type="dxa"/>
              <w:bottom w:w="80" w:type="dxa"/>
              <w:left w:w="100" w:type="dxa"/>
              <w:right w:w="100" w:type="dxa"/>
            </w:tcMar>
          </w:tcPr>
          <w:p>
            <w:pPr>
              <w:jc w:val="left"/>
            </w:pPr>
            <w:r>
              <w:rPr>
                <w:rFonts w:ascii="Times New Roman" w:hAnsi="Times New Roman"/>
                <w:sz w:val="20"/>
              </w:rPr>
              <w:t>Random Forest</w:t>
            </w:r>
          </w:p>
        </w:tc>
        <w:tc>
          <w:tcPr>
            <w:tcW w:type="dxa" w:w="1728"/>
            <w:shd w:fill="FFFFFF"/>
            <w:tcMar>
              <w:top w:w="80" w:type="dxa"/>
              <w:bottom w:w="80" w:type="dxa"/>
              <w:left w:w="100" w:type="dxa"/>
              <w:right w:w="100" w:type="dxa"/>
            </w:tcMar>
          </w:tcPr>
          <w:p>
            <w:pPr>
              <w:jc w:val="center"/>
            </w:pPr>
            <w:r>
              <w:rPr>
                <w:rFonts w:ascii="Times New Roman" w:hAnsi="Times New Roman"/>
                <w:sz w:val="20"/>
              </w:rPr>
              <w:t>WeightCol (~577.0)</w:t>
            </w:r>
          </w:p>
        </w:tc>
        <w:tc>
          <w:tcPr>
            <w:tcW w:type="dxa" w:w="1152"/>
            <w:shd w:fill="FFFFFF"/>
            <w:tcMar>
              <w:top w:w="80" w:type="dxa"/>
              <w:bottom w:w="80" w:type="dxa"/>
              <w:left w:w="100" w:type="dxa"/>
              <w:right w:w="100" w:type="dxa"/>
            </w:tcMar>
          </w:tcPr>
          <w:p>
            <w:pPr>
              <w:jc w:val="center"/>
            </w:pPr>
            <w:r>
              <w:rPr>
                <w:rFonts w:ascii="Times New Roman" w:hAnsi="Times New Roman"/>
                <w:sz w:val="20"/>
              </w:rPr>
              <w:t>81.0%</w:t>
            </w:r>
          </w:p>
        </w:tc>
        <w:tc>
          <w:tcPr>
            <w:tcW w:type="dxa" w:w="1152"/>
            <w:shd w:fill="FFFFFF"/>
            <w:tcMar>
              <w:top w:w="80" w:type="dxa"/>
              <w:bottom w:w="80" w:type="dxa"/>
              <w:left w:w="100" w:type="dxa"/>
              <w:right w:w="100" w:type="dxa"/>
            </w:tcMar>
          </w:tcPr>
          <w:p>
            <w:pPr>
              <w:jc w:val="center"/>
            </w:pPr>
            <w:r>
              <w:rPr>
                <w:rFonts w:ascii="Times New Roman" w:hAnsi="Times New Roman"/>
                <w:sz w:val="20"/>
              </w:rPr>
              <w:t>0.7980</w:t>
            </w:r>
          </w:p>
        </w:tc>
        <w:tc>
          <w:tcPr>
            <w:tcW w:type="dxa" w:w="1152"/>
            <w:shd w:fill="FFFFFF"/>
            <w:tcMar>
              <w:top w:w="80" w:type="dxa"/>
              <w:bottom w:w="80" w:type="dxa"/>
              <w:left w:w="100" w:type="dxa"/>
              <w:right w:w="100" w:type="dxa"/>
            </w:tcMar>
          </w:tcPr>
          <w:p>
            <w:pPr>
              <w:jc w:val="center"/>
            </w:pPr>
            <w:r>
              <w:rPr>
                <w:rFonts w:ascii="Times New Roman" w:hAnsi="Times New Roman"/>
                <w:sz w:val="20"/>
              </w:rPr>
              <w:t>0.9080</w:t>
            </w:r>
          </w:p>
        </w:tc>
        <w:tc>
          <w:tcPr>
            <w:tcW w:type="dxa" w:w="864"/>
            <w:shd w:fill="FFFFFF"/>
            <w:tcMar>
              <w:top w:w="80" w:type="dxa"/>
              <w:bottom w:w="80" w:type="dxa"/>
              <w:left w:w="100" w:type="dxa"/>
              <w:right w:w="100" w:type="dxa"/>
            </w:tcMar>
          </w:tcPr>
          <w:p>
            <w:pPr>
              <w:jc w:val="center"/>
            </w:pPr>
            <w:r>
              <w:rPr>
                <w:rFonts w:ascii="Times New Roman" w:hAnsi="Times New Roman"/>
                <w:sz w:val="20"/>
              </w:rPr>
              <w:t>0.50</w:t>
            </w:r>
          </w:p>
        </w:tc>
        <w:tc>
          <w:tcPr>
            <w:tcW w:type="dxa" w:w="1584"/>
            <w:shd w:fill="FFFFFF"/>
            <w:tcMar>
              <w:top w:w="80" w:type="dxa"/>
              <w:bottom w:w="80" w:type="dxa"/>
              <w:left w:w="100" w:type="dxa"/>
              <w:right w:w="100" w:type="dxa"/>
            </w:tcMar>
          </w:tcPr>
          <w:p>
            <w:pPr>
              <w:jc w:val="left"/>
            </w:pPr>
            <w:r>
              <w:rPr>
                <w:rFonts w:ascii="Times New Roman" w:hAnsi="Times New Roman"/>
                <w:sz w:val="20"/>
              </w:rPr>
              <w:t>Đạt chuẩn nhưng kém hơn GBT</w:t>
            </w:r>
          </w:p>
        </w:tc>
      </w:tr>
      <w:tr>
        <w:tc>
          <w:tcPr>
            <w:tcW w:type="dxa" w:w="2160"/>
            <w:shd w:fill="F8FAFC"/>
            <w:tcMar>
              <w:top w:w="80" w:type="dxa"/>
              <w:bottom w:w="80" w:type="dxa"/>
              <w:left w:w="100" w:type="dxa"/>
              <w:right w:w="100" w:type="dxa"/>
            </w:tcMar>
          </w:tcPr>
          <w:p>
            <w:pPr>
              <w:jc w:val="left"/>
            </w:pPr>
            <w:r>
              <w:rPr>
                <w:rFonts w:ascii="Times New Roman" w:hAnsi="Times New Roman"/>
                <w:sz w:val="20"/>
              </w:rPr>
              <w:t>Random Forest</w:t>
            </w:r>
          </w:p>
        </w:tc>
        <w:tc>
          <w:tcPr>
            <w:tcW w:type="dxa" w:w="1728"/>
            <w:shd w:fill="F8FAFC"/>
            <w:tcMar>
              <w:top w:w="80" w:type="dxa"/>
              <w:bottom w:w="80" w:type="dxa"/>
              <w:left w:w="100" w:type="dxa"/>
              <w:right w:w="100" w:type="dxa"/>
            </w:tcMar>
          </w:tcPr>
          <w:p>
            <w:pPr>
              <w:jc w:val="center"/>
            </w:pPr>
            <w:r>
              <w:rPr>
                <w:rFonts w:ascii="Times New Roman" w:hAnsi="Times New Roman"/>
                <w:sz w:val="20"/>
              </w:rPr>
              <w:t>Undersampling (1:20)</w:t>
            </w:r>
          </w:p>
        </w:tc>
        <w:tc>
          <w:tcPr>
            <w:tcW w:type="dxa" w:w="1152"/>
            <w:shd w:fill="F8FAFC"/>
            <w:tcMar>
              <w:top w:w="80" w:type="dxa"/>
              <w:bottom w:w="80" w:type="dxa"/>
              <w:left w:w="100" w:type="dxa"/>
              <w:right w:w="100" w:type="dxa"/>
            </w:tcMar>
          </w:tcPr>
          <w:p>
            <w:pPr>
              <w:jc w:val="center"/>
            </w:pPr>
            <w:r>
              <w:rPr>
                <w:rFonts w:ascii="Times New Roman" w:hAnsi="Times New Roman"/>
                <w:sz w:val="20"/>
              </w:rPr>
              <w:t>75.0%</w:t>
            </w:r>
          </w:p>
        </w:tc>
        <w:tc>
          <w:tcPr>
            <w:tcW w:type="dxa" w:w="1152"/>
            <w:shd w:fill="F8FAFC"/>
            <w:tcMar>
              <w:top w:w="80" w:type="dxa"/>
              <w:bottom w:w="80" w:type="dxa"/>
              <w:left w:w="100" w:type="dxa"/>
              <w:right w:w="100" w:type="dxa"/>
            </w:tcMar>
          </w:tcPr>
          <w:p>
            <w:pPr>
              <w:jc w:val="center"/>
            </w:pPr>
            <w:r>
              <w:rPr>
                <w:rFonts w:ascii="Times New Roman" w:hAnsi="Times New Roman"/>
                <w:sz w:val="20"/>
              </w:rPr>
              <w:t>0.7650</w:t>
            </w:r>
          </w:p>
        </w:tc>
        <w:tc>
          <w:tcPr>
            <w:tcW w:type="dxa" w:w="1152"/>
            <w:shd w:fill="F8FAFC"/>
            <w:tcMar>
              <w:top w:w="80" w:type="dxa"/>
              <w:bottom w:w="80" w:type="dxa"/>
              <w:left w:w="100" w:type="dxa"/>
              <w:right w:w="100" w:type="dxa"/>
            </w:tcMar>
          </w:tcPr>
          <w:p>
            <w:pPr>
              <w:jc w:val="center"/>
            </w:pPr>
            <w:r>
              <w:rPr>
                <w:rFonts w:ascii="Times New Roman" w:hAnsi="Times New Roman"/>
                <w:sz w:val="20"/>
              </w:rPr>
              <w:t>0.8920</w:t>
            </w:r>
          </w:p>
        </w:tc>
        <w:tc>
          <w:tcPr>
            <w:tcW w:type="dxa" w:w="864"/>
            <w:shd w:fill="F8FAFC"/>
            <w:tcMar>
              <w:top w:w="80" w:type="dxa"/>
              <w:bottom w:w="80" w:type="dxa"/>
              <w:left w:w="100" w:type="dxa"/>
              <w:right w:w="100" w:type="dxa"/>
            </w:tcMar>
          </w:tcPr>
          <w:p>
            <w:pPr>
              <w:jc w:val="center"/>
            </w:pPr>
            <w:r>
              <w:rPr>
                <w:rFonts w:ascii="Times New Roman" w:hAnsi="Times New Roman"/>
                <w:sz w:val="20"/>
              </w:rPr>
              <w:t>0.40</w:t>
            </w:r>
          </w:p>
        </w:tc>
        <w:tc>
          <w:tcPr>
            <w:tcW w:type="dxa" w:w="1584"/>
            <w:shd w:fill="F8FAFC"/>
            <w:tcMar>
              <w:top w:w="80" w:type="dxa"/>
              <w:bottom w:w="80" w:type="dxa"/>
              <w:left w:w="100" w:type="dxa"/>
              <w:right w:w="100" w:type="dxa"/>
            </w:tcMar>
          </w:tcPr>
          <w:p>
            <w:pPr>
              <w:jc w:val="left"/>
            </w:pPr>
            <w:r>
              <w:rPr>
                <w:rFonts w:ascii="Times New Roman" w:hAnsi="Times New Roman"/>
                <w:sz w:val="20"/>
              </w:rPr>
              <w:t>Đạt ngưỡng tối thiểu</w:t>
            </w:r>
          </w:p>
        </w:tc>
      </w:tr>
      <w:tr>
        <w:tc>
          <w:tcPr>
            <w:tcW w:type="dxa" w:w="2160"/>
            <w:shd w:fill="FFFFFF"/>
            <w:tcMar>
              <w:top w:w="80" w:type="dxa"/>
              <w:bottom w:w="80" w:type="dxa"/>
              <w:left w:w="100" w:type="dxa"/>
              <w:right w:w="100" w:type="dxa"/>
            </w:tcMar>
          </w:tcPr>
          <w:p>
            <w:pPr>
              <w:jc w:val="left"/>
            </w:pPr>
            <w:r>
              <w:rPr>
                <w:rFonts w:ascii="Times New Roman" w:hAnsi="Times New Roman"/>
                <w:sz w:val="20"/>
              </w:rPr>
              <w:t>Logistic Regression</w:t>
            </w:r>
          </w:p>
        </w:tc>
        <w:tc>
          <w:tcPr>
            <w:tcW w:type="dxa" w:w="1728"/>
            <w:shd w:fill="FFFFFF"/>
            <w:tcMar>
              <w:top w:w="80" w:type="dxa"/>
              <w:bottom w:w="80" w:type="dxa"/>
              <w:left w:w="100" w:type="dxa"/>
              <w:right w:w="100" w:type="dxa"/>
            </w:tcMar>
          </w:tcPr>
          <w:p>
            <w:pPr>
              <w:jc w:val="center"/>
            </w:pPr>
            <w:r>
              <w:rPr>
                <w:rFonts w:ascii="Times New Roman" w:hAnsi="Times New Roman"/>
                <w:sz w:val="20"/>
              </w:rPr>
              <w:t>WeightCol (~577.0)</w:t>
            </w:r>
          </w:p>
        </w:tc>
        <w:tc>
          <w:tcPr>
            <w:tcW w:type="dxa" w:w="1152"/>
            <w:shd w:fill="FFFFFF"/>
            <w:tcMar>
              <w:top w:w="80" w:type="dxa"/>
              <w:bottom w:w="80" w:type="dxa"/>
              <w:left w:w="100" w:type="dxa"/>
              <w:right w:w="100" w:type="dxa"/>
            </w:tcMar>
          </w:tcPr>
          <w:p>
            <w:pPr>
              <w:jc w:val="center"/>
            </w:pPr>
            <w:r>
              <w:rPr>
                <w:rFonts w:ascii="Times New Roman" w:hAnsi="Times New Roman"/>
                <w:sz w:val="20"/>
              </w:rPr>
              <w:t>45.0%</w:t>
            </w:r>
          </w:p>
        </w:tc>
        <w:tc>
          <w:tcPr>
            <w:tcW w:type="dxa" w:w="1152"/>
            <w:shd w:fill="FFFFFF"/>
            <w:tcMar>
              <w:top w:w="80" w:type="dxa"/>
              <w:bottom w:w="80" w:type="dxa"/>
              <w:left w:w="100" w:type="dxa"/>
              <w:right w:w="100" w:type="dxa"/>
            </w:tcMar>
          </w:tcPr>
          <w:p>
            <w:pPr>
              <w:jc w:val="center"/>
            </w:pPr>
            <w:r>
              <w:rPr>
                <w:rFonts w:ascii="Times New Roman" w:hAnsi="Times New Roman"/>
                <w:sz w:val="20"/>
              </w:rPr>
              <w:t>0.4210</w:t>
            </w:r>
          </w:p>
        </w:tc>
        <w:tc>
          <w:tcPr>
            <w:tcW w:type="dxa" w:w="1152"/>
            <w:shd w:fill="FFFFFF"/>
            <w:tcMar>
              <w:top w:w="80" w:type="dxa"/>
              <w:bottom w:w="80" w:type="dxa"/>
              <w:left w:w="100" w:type="dxa"/>
              <w:right w:w="100" w:type="dxa"/>
            </w:tcMar>
          </w:tcPr>
          <w:p>
            <w:pPr>
              <w:jc w:val="center"/>
            </w:pPr>
            <w:r>
              <w:rPr>
                <w:rFonts w:ascii="Times New Roman" w:hAnsi="Times New Roman"/>
                <w:sz w:val="20"/>
              </w:rPr>
              <w:t>0.7850</w:t>
            </w:r>
          </w:p>
        </w:tc>
        <w:tc>
          <w:tcPr>
            <w:tcW w:type="dxa" w:w="864"/>
            <w:shd w:fill="FFFFFF"/>
            <w:tcMar>
              <w:top w:w="80" w:type="dxa"/>
              <w:bottom w:w="80" w:type="dxa"/>
              <w:left w:w="100" w:type="dxa"/>
              <w:right w:w="100" w:type="dxa"/>
            </w:tcMar>
          </w:tcPr>
          <w:p>
            <w:pPr>
              <w:jc w:val="center"/>
            </w:pPr>
            <w:r>
              <w:rPr>
                <w:rFonts w:ascii="Times New Roman" w:hAnsi="Times New Roman"/>
                <w:sz w:val="20"/>
              </w:rPr>
              <w:t>0.50</w:t>
            </w:r>
          </w:p>
        </w:tc>
        <w:tc>
          <w:tcPr>
            <w:tcW w:type="dxa" w:w="1584"/>
            <w:shd w:fill="FFFFFF"/>
            <w:tcMar>
              <w:top w:w="80" w:type="dxa"/>
              <w:bottom w:w="80" w:type="dxa"/>
              <w:left w:w="100" w:type="dxa"/>
              <w:right w:w="100" w:type="dxa"/>
            </w:tcMar>
          </w:tcPr>
          <w:p>
            <w:pPr>
              <w:jc w:val="left"/>
            </w:pPr>
            <w:r>
              <w:rPr>
                <w:rFonts w:ascii="Times New Roman" w:hAnsi="Times New Roman"/>
                <w:sz w:val="20"/>
              </w:rPr>
              <w:t>Không đạt chuẩn Precision@200</w:t>
            </w:r>
          </w:p>
        </w:tc>
      </w:tr>
      <w:tr>
        <w:tc>
          <w:tcPr>
            <w:tcW w:type="dxa" w:w="2160"/>
            <w:shd w:fill="F8FAFC"/>
            <w:tcMar>
              <w:top w:w="80" w:type="dxa"/>
              <w:bottom w:w="80" w:type="dxa"/>
              <w:left w:w="100" w:type="dxa"/>
              <w:right w:w="100" w:type="dxa"/>
            </w:tcMar>
          </w:tcPr>
          <w:p>
            <w:pPr>
              <w:jc w:val="left"/>
            </w:pPr>
            <w:r>
              <w:rPr>
                <w:rFonts w:ascii="Times New Roman" w:hAnsi="Times New Roman"/>
                <w:sz w:val="20"/>
              </w:rPr>
              <w:t>Logistic Regression</w:t>
            </w:r>
          </w:p>
        </w:tc>
        <w:tc>
          <w:tcPr>
            <w:tcW w:type="dxa" w:w="1728"/>
            <w:shd w:fill="F8FAFC"/>
            <w:tcMar>
              <w:top w:w="80" w:type="dxa"/>
              <w:bottom w:w="80" w:type="dxa"/>
              <w:left w:w="100" w:type="dxa"/>
              <w:right w:w="100" w:type="dxa"/>
            </w:tcMar>
          </w:tcPr>
          <w:p>
            <w:pPr>
              <w:jc w:val="center"/>
            </w:pPr>
            <w:r>
              <w:rPr>
                <w:rFonts w:ascii="Times New Roman" w:hAnsi="Times New Roman"/>
                <w:sz w:val="20"/>
              </w:rPr>
              <w:t>Undersampling (1:20)</w:t>
            </w:r>
          </w:p>
        </w:tc>
        <w:tc>
          <w:tcPr>
            <w:tcW w:type="dxa" w:w="1152"/>
            <w:shd w:fill="F8FAFC"/>
            <w:tcMar>
              <w:top w:w="80" w:type="dxa"/>
              <w:bottom w:w="80" w:type="dxa"/>
              <w:left w:w="100" w:type="dxa"/>
              <w:right w:w="100" w:type="dxa"/>
            </w:tcMar>
          </w:tcPr>
          <w:p>
            <w:pPr>
              <w:jc w:val="center"/>
            </w:pPr>
            <w:r>
              <w:rPr>
                <w:rFonts w:ascii="Times New Roman" w:hAnsi="Times New Roman"/>
                <w:sz w:val="20"/>
              </w:rPr>
              <w:t>38.0%</w:t>
            </w:r>
          </w:p>
        </w:tc>
        <w:tc>
          <w:tcPr>
            <w:tcW w:type="dxa" w:w="1152"/>
            <w:shd w:fill="F8FAFC"/>
            <w:tcMar>
              <w:top w:w="80" w:type="dxa"/>
              <w:bottom w:w="80" w:type="dxa"/>
              <w:left w:w="100" w:type="dxa"/>
              <w:right w:w="100" w:type="dxa"/>
            </w:tcMar>
          </w:tcPr>
          <w:p>
            <w:pPr>
              <w:jc w:val="center"/>
            </w:pPr>
            <w:r>
              <w:rPr>
                <w:rFonts w:ascii="Times New Roman" w:hAnsi="Times New Roman"/>
                <w:sz w:val="20"/>
              </w:rPr>
              <w:t>0.3850</w:t>
            </w:r>
          </w:p>
        </w:tc>
        <w:tc>
          <w:tcPr>
            <w:tcW w:type="dxa" w:w="1152"/>
            <w:shd w:fill="F8FAFC"/>
            <w:tcMar>
              <w:top w:w="80" w:type="dxa"/>
              <w:bottom w:w="80" w:type="dxa"/>
              <w:left w:w="100" w:type="dxa"/>
              <w:right w:w="100" w:type="dxa"/>
            </w:tcMar>
          </w:tcPr>
          <w:p>
            <w:pPr>
              <w:jc w:val="center"/>
            </w:pPr>
            <w:r>
              <w:rPr>
                <w:rFonts w:ascii="Times New Roman" w:hAnsi="Times New Roman"/>
                <w:sz w:val="20"/>
              </w:rPr>
              <w:t>0.7420</w:t>
            </w:r>
          </w:p>
        </w:tc>
        <w:tc>
          <w:tcPr>
            <w:tcW w:type="dxa" w:w="864"/>
            <w:shd w:fill="F8FAFC"/>
            <w:tcMar>
              <w:top w:w="80" w:type="dxa"/>
              <w:bottom w:w="80" w:type="dxa"/>
              <w:left w:w="100" w:type="dxa"/>
              <w:right w:w="100" w:type="dxa"/>
            </w:tcMar>
          </w:tcPr>
          <w:p>
            <w:pPr>
              <w:jc w:val="center"/>
            </w:pPr>
            <w:r>
              <w:rPr>
                <w:rFonts w:ascii="Times New Roman" w:hAnsi="Times New Roman"/>
                <w:sz w:val="20"/>
              </w:rPr>
              <w:t>0.40</w:t>
            </w:r>
          </w:p>
        </w:tc>
        <w:tc>
          <w:tcPr>
            <w:tcW w:type="dxa" w:w="1584"/>
            <w:shd w:fill="F8FAFC"/>
            <w:tcMar>
              <w:top w:w="80" w:type="dxa"/>
              <w:bottom w:w="80" w:type="dxa"/>
              <w:left w:w="100" w:type="dxa"/>
              <w:right w:w="100" w:type="dxa"/>
            </w:tcMar>
          </w:tcPr>
          <w:p>
            <w:pPr>
              <w:jc w:val="left"/>
            </w:pPr>
            <w:r>
              <w:rPr>
                <w:rFonts w:ascii="Times New Roman" w:hAnsi="Times New Roman"/>
                <w:sz w:val="20"/>
              </w:rPr>
              <w:t>Không đạt chuẩn ngân hàng</w:t>
            </w:r>
          </w:p>
        </w:tc>
      </w:tr>
    </w:tbl>
    <w:p>
      <w:pPr>
        <w:spacing w:line="300" w:lineRule="auto" w:after="120"/>
        <w:jc w:val="both"/>
      </w:pPr>
      <w:r>
        <w:rPr>
          <w:rFonts w:ascii="Times New Roman" w:hAnsi="Times New Roman"/>
          <w:sz w:val="24"/>
        </w:rPr>
        <w:t>Mô hình GBTClassifier kết hợp trọng số lớp WeightCol đạt kết quả vượt trội với Precision@200 = 91.5% (trong 200 cảnh báo có tới 183 ca gian lận thật) và PR-AUC = 0.8870, ROC-AUC = 0.9420. Kết quả này vượt xa chỉ tiêu cam kết ban đầu (Precision@200 &gt;= 35.0% và PR-AUC &gt;= 0.6000), chứng minh tính ưu việt của thuật toán cây tăng cường độ dốc trong việc phân tách dữ liệu gian lận phi tuyến.</w:t>
      </w:r>
    </w:p>
    <w:p>
      <w:pPr>
        <w:spacing w:before="200" w:after="80"/>
      </w:pPr>
      <w:r>
        <w:rPr>
          <w:rFonts w:ascii="Times New Roman" w:hAnsi="Times New Roman"/>
          <w:b/>
          <w:color w:val="155EEF"/>
          <w:sz w:val="26"/>
        </w:rPr>
        <w:t>5.3. Đánh giá độ trễ xử lý đầu cuối (End-to-End Latency)</w:t>
      </w:r>
    </w:p>
    <w:p>
      <w:pPr>
        <w:spacing w:line="300" w:lineRule="auto" w:after="120"/>
        <w:jc w:val="both"/>
      </w:pPr>
      <w:r>
        <w:rPr>
          <w:rFonts w:ascii="Times New Roman" w:hAnsi="Times New Roman"/>
          <w:sz w:val="24"/>
        </w:rPr>
        <w:t>Độ trễ đầu cuối được đo lường từ thời điểm gói tin giao dịch được đẩy vào Kafka Producer đến thời điểm kết quả chấm điểm rủi ro xuất hiện trong bảng Delta Lake `gold.diem_rui_ro`:</w:t>
      </w:r>
    </w:p>
    <w:p>
      <w:pPr>
        <w:jc w:val="center"/>
      </w:pPr>
      <w:r>
        <w:rPr>
          <w:rFonts w:ascii="Times New Roman" w:hAnsi="Times New Roman"/>
          <w:b/>
          <w:sz w:val="22"/>
        </w:rPr>
        <w:t>Bảng 5.2: Đo lường độ trễ xử lý End-to-End tại các mốc phân vị (P50, P95, P99)</w:t>
      </w:r>
    </w:p>
    <w:tbl>
      <w:tblPr>
        <w:tblW w:type="auto" w:w="0"/>
        <w:jc w:val="center"/>
        <w:tblLook w:firstColumn="1" w:firstRow="1" w:lastColumn="0" w:lastRow="0" w:noHBand="0" w:noVBand="1" w:val="04A0"/>
      </w:tblPr>
      <w:tblGrid>
        <w:gridCol w:w="2351"/>
        <w:gridCol w:w="2351"/>
        <w:gridCol w:w="2351"/>
        <w:gridCol w:w="2351"/>
      </w:tblGrid>
      <w:tr>
        <w:tc>
          <w:tcPr>
            <w:tcW w:type="dxa" w:w="3168"/>
            <w:shd w:fill="102C57"/>
            <w:tcMar>
              <w:top w:w="100" w:type="dxa"/>
              <w:bottom w:w="100" w:type="dxa"/>
              <w:left w:w="120" w:type="dxa"/>
              <w:right w:w="120" w:type="dxa"/>
            </w:tcMar>
          </w:tcPr>
          <w:p>
            <w:pPr>
              <w:jc w:val="center"/>
            </w:pPr>
            <w:r>
              <w:rPr>
                <w:rFonts w:ascii="Times New Roman" w:hAnsi="Times New Roman"/>
                <w:b/>
                <w:color w:val="FFFFFF"/>
                <w:sz w:val="21"/>
              </w:rPr>
              <w:t>Mốc phân vị thống kê</w:t>
            </w:r>
          </w:p>
        </w:tc>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Thời gian đo lường thực tế</w:t>
            </w:r>
          </w:p>
        </w:tc>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Cam kết chất lượng (SLA)</w:t>
            </w:r>
          </w:p>
        </w:tc>
        <w:tc>
          <w:tcPr>
            <w:tcW w:type="dxa" w:w="2304"/>
            <w:shd w:fill="102C57"/>
            <w:tcMar>
              <w:top w:w="100" w:type="dxa"/>
              <w:bottom w:w="100" w:type="dxa"/>
              <w:left w:w="120" w:type="dxa"/>
              <w:right w:w="120" w:type="dxa"/>
            </w:tcMar>
          </w:tcPr>
          <w:p>
            <w:pPr>
              <w:jc w:val="center"/>
            </w:pPr>
            <w:r>
              <w:rPr>
                <w:rFonts w:ascii="Times New Roman" w:hAnsi="Times New Roman"/>
                <w:b/>
                <w:color w:val="FFFFFF"/>
                <w:sz w:val="21"/>
              </w:rPr>
              <w:t>Đánh giá kết quả</w:t>
            </w:r>
          </w:p>
        </w:tc>
      </w:tr>
      <w:tr>
        <w:tc>
          <w:tcPr>
            <w:tcW w:type="dxa" w:w="3168"/>
            <w:shd w:fill="FFFFFF"/>
            <w:tcMar>
              <w:top w:w="80" w:type="dxa"/>
              <w:bottom w:w="80" w:type="dxa"/>
              <w:left w:w="100" w:type="dxa"/>
              <w:right w:w="100" w:type="dxa"/>
            </w:tcMar>
          </w:tcPr>
          <w:p>
            <w:pPr>
              <w:jc w:val="left"/>
            </w:pPr>
            <w:r>
              <w:rPr>
                <w:rFonts w:ascii="Times New Roman" w:hAnsi="Times New Roman"/>
                <w:sz w:val="20"/>
              </w:rPr>
              <w:t>Phân vị 50% (P50 - Trung vị)</w:t>
            </w:r>
          </w:p>
        </w:tc>
        <w:tc>
          <w:tcPr>
            <w:tcW w:type="dxa" w:w="2160"/>
            <w:shd w:fill="FFFFFF"/>
            <w:tcMar>
              <w:top w:w="80" w:type="dxa"/>
              <w:bottom w:w="80" w:type="dxa"/>
              <w:left w:w="100" w:type="dxa"/>
              <w:right w:w="100" w:type="dxa"/>
            </w:tcMar>
          </w:tcPr>
          <w:p>
            <w:pPr>
              <w:jc w:val="center"/>
            </w:pPr>
            <w:r>
              <w:rPr>
                <w:rFonts w:ascii="Times New Roman" w:hAnsi="Times New Roman"/>
                <w:sz w:val="20"/>
              </w:rPr>
              <w:t>42 ms (0.042 giây)</w:t>
            </w:r>
          </w:p>
        </w:tc>
        <w:tc>
          <w:tcPr>
            <w:tcW w:type="dxa" w:w="2160"/>
            <w:shd w:fill="FFFFFF"/>
            <w:tcMar>
              <w:top w:w="80" w:type="dxa"/>
              <w:bottom w:w="80" w:type="dxa"/>
              <w:left w:w="100" w:type="dxa"/>
              <w:right w:w="100" w:type="dxa"/>
            </w:tcMar>
          </w:tcPr>
          <w:p>
            <w:pPr>
              <w:jc w:val="center"/>
            </w:pPr>
            <w:r>
              <w:rPr>
                <w:rFonts w:ascii="Times New Roman" w:hAnsi="Times New Roman"/>
                <w:sz w:val="20"/>
              </w:rPr>
              <w:t>&lt; 2,000 ms (2.0 giây)</w:t>
            </w:r>
          </w:p>
        </w:tc>
        <w:tc>
          <w:tcPr>
            <w:tcW w:type="dxa" w:w="2304"/>
            <w:shd w:fill="FFFFFF"/>
            <w:tcMar>
              <w:top w:w="80" w:type="dxa"/>
              <w:bottom w:w="80" w:type="dxa"/>
              <w:left w:w="100" w:type="dxa"/>
              <w:right w:w="100" w:type="dxa"/>
            </w:tcMar>
          </w:tcPr>
          <w:p>
            <w:pPr>
              <w:jc w:val="left"/>
            </w:pPr>
            <w:r>
              <w:rPr>
                <w:rFonts w:ascii="Times New Roman" w:hAnsi="Times New Roman"/>
                <w:sz w:val="20"/>
              </w:rPr>
              <w:t>ĐẠT (Vượt cam kết 97%)</w:t>
            </w:r>
          </w:p>
        </w:tc>
      </w:tr>
      <w:tr>
        <w:tc>
          <w:tcPr>
            <w:tcW w:type="dxa" w:w="3168"/>
            <w:shd w:fill="F8FAFC"/>
            <w:tcMar>
              <w:top w:w="80" w:type="dxa"/>
              <w:bottom w:w="80" w:type="dxa"/>
              <w:left w:w="100" w:type="dxa"/>
              <w:right w:w="100" w:type="dxa"/>
            </w:tcMar>
          </w:tcPr>
          <w:p>
            <w:pPr>
              <w:jc w:val="left"/>
            </w:pPr>
            <w:r>
              <w:rPr>
                <w:rFonts w:ascii="Times New Roman" w:hAnsi="Times New Roman"/>
                <w:sz w:val="20"/>
              </w:rPr>
              <w:t>Phân vị 95% (P95)</w:t>
            </w:r>
          </w:p>
        </w:tc>
        <w:tc>
          <w:tcPr>
            <w:tcW w:type="dxa" w:w="2160"/>
            <w:shd w:fill="F8FAFC"/>
            <w:tcMar>
              <w:top w:w="80" w:type="dxa"/>
              <w:bottom w:w="80" w:type="dxa"/>
              <w:left w:w="100" w:type="dxa"/>
              <w:right w:w="100" w:type="dxa"/>
            </w:tcMar>
          </w:tcPr>
          <w:p>
            <w:pPr>
              <w:jc w:val="center"/>
            </w:pPr>
            <w:r>
              <w:rPr>
                <w:rFonts w:ascii="Times New Roman" w:hAnsi="Times New Roman"/>
                <w:sz w:val="20"/>
              </w:rPr>
              <w:t>88 ms (0.088 giây)</w:t>
            </w:r>
          </w:p>
        </w:tc>
        <w:tc>
          <w:tcPr>
            <w:tcW w:type="dxa" w:w="2160"/>
            <w:shd w:fill="F8FAFC"/>
            <w:tcMar>
              <w:top w:w="80" w:type="dxa"/>
              <w:bottom w:w="80" w:type="dxa"/>
              <w:left w:w="100" w:type="dxa"/>
              <w:right w:w="100" w:type="dxa"/>
            </w:tcMar>
          </w:tcPr>
          <w:p>
            <w:pPr>
              <w:jc w:val="center"/>
            </w:pPr>
            <w:r>
              <w:rPr>
                <w:rFonts w:ascii="Times New Roman" w:hAnsi="Times New Roman"/>
                <w:sz w:val="20"/>
              </w:rPr>
              <w:t>&lt; 5,000 ms (5.0 giây)</w:t>
            </w:r>
          </w:p>
        </w:tc>
        <w:tc>
          <w:tcPr>
            <w:tcW w:type="dxa" w:w="2304"/>
            <w:shd w:fill="F8FAFC"/>
            <w:tcMar>
              <w:top w:w="80" w:type="dxa"/>
              <w:bottom w:w="80" w:type="dxa"/>
              <w:left w:w="100" w:type="dxa"/>
              <w:right w:w="100" w:type="dxa"/>
            </w:tcMar>
          </w:tcPr>
          <w:p>
            <w:pPr>
              <w:jc w:val="left"/>
            </w:pPr>
            <w:r>
              <w:rPr>
                <w:rFonts w:ascii="Times New Roman" w:hAnsi="Times New Roman"/>
                <w:sz w:val="20"/>
              </w:rPr>
              <w:t>ĐẠT (Vượt cam kết 98%)</w:t>
            </w:r>
          </w:p>
        </w:tc>
      </w:tr>
      <w:tr>
        <w:tc>
          <w:tcPr>
            <w:tcW w:type="dxa" w:w="3168"/>
            <w:shd w:fill="FFFFFF"/>
            <w:tcMar>
              <w:top w:w="80" w:type="dxa"/>
              <w:bottom w:w="80" w:type="dxa"/>
              <w:left w:w="100" w:type="dxa"/>
              <w:right w:w="100" w:type="dxa"/>
            </w:tcMar>
          </w:tcPr>
          <w:p>
            <w:pPr>
              <w:jc w:val="left"/>
            </w:pPr>
            <w:r>
              <w:rPr>
                <w:rFonts w:ascii="Times New Roman" w:hAnsi="Times New Roman"/>
                <w:sz w:val="20"/>
              </w:rPr>
              <w:t>Phân vị 99% (P99 - Đỉnh tải)</w:t>
            </w:r>
          </w:p>
        </w:tc>
        <w:tc>
          <w:tcPr>
            <w:tcW w:type="dxa" w:w="2160"/>
            <w:shd w:fill="FFFFFF"/>
            <w:tcMar>
              <w:top w:w="80" w:type="dxa"/>
              <w:bottom w:w="80" w:type="dxa"/>
              <w:left w:w="100" w:type="dxa"/>
              <w:right w:w="100" w:type="dxa"/>
            </w:tcMar>
          </w:tcPr>
          <w:p>
            <w:pPr>
              <w:jc w:val="center"/>
            </w:pPr>
            <w:r>
              <w:rPr>
                <w:rFonts w:ascii="Times New Roman" w:hAnsi="Times New Roman"/>
                <w:sz w:val="20"/>
              </w:rPr>
              <w:t>120 ms (0.120 giây)</w:t>
            </w:r>
          </w:p>
        </w:tc>
        <w:tc>
          <w:tcPr>
            <w:tcW w:type="dxa" w:w="2160"/>
            <w:shd w:fill="FFFFFF"/>
            <w:tcMar>
              <w:top w:w="80" w:type="dxa"/>
              <w:bottom w:w="80" w:type="dxa"/>
              <w:left w:w="100" w:type="dxa"/>
              <w:right w:w="100" w:type="dxa"/>
            </w:tcMar>
          </w:tcPr>
          <w:p>
            <w:pPr>
              <w:jc w:val="center"/>
            </w:pPr>
            <w:r>
              <w:rPr>
                <w:rFonts w:ascii="Times New Roman" w:hAnsi="Times New Roman"/>
                <w:sz w:val="20"/>
              </w:rPr>
              <w:t>&lt; 5,000 ms (5.0 giây)</w:t>
            </w:r>
          </w:p>
        </w:tc>
        <w:tc>
          <w:tcPr>
            <w:tcW w:type="dxa" w:w="2304"/>
            <w:shd w:fill="FFFFFF"/>
            <w:tcMar>
              <w:top w:w="80" w:type="dxa"/>
              <w:bottom w:w="80" w:type="dxa"/>
              <w:left w:w="100" w:type="dxa"/>
              <w:right w:w="100" w:type="dxa"/>
            </w:tcMar>
          </w:tcPr>
          <w:p>
            <w:pPr>
              <w:jc w:val="left"/>
            </w:pPr>
            <w:r>
              <w:rPr>
                <w:rFonts w:ascii="Times New Roman" w:hAnsi="Times New Roman"/>
                <w:sz w:val="20"/>
              </w:rPr>
              <w:t>ĐẠT (Vượt cam kết 97%)</w:t>
            </w:r>
          </w:p>
        </w:tc>
      </w:tr>
    </w:tbl>
    <w:p>
      <w:pPr>
        <w:spacing w:before="200" w:after="80"/>
      </w:pPr>
      <w:r>
        <w:rPr>
          <w:rFonts w:ascii="Times New Roman" w:hAnsi="Times New Roman"/>
          <w:b/>
          <w:color w:val="155EEF"/>
          <w:sz w:val="26"/>
        </w:rPr>
        <w:t>5.4. Kết quả nghiệm thu 8 tiêu chuẩn chấp nhận hệ thống</w:t>
      </w:r>
    </w:p>
    <w:p>
      <w:pPr>
        <w:jc w:val="center"/>
      </w:pPr>
      <w:r>
        <w:rPr>
          <w:rFonts w:ascii="Times New Roman" w:hAnsi="Times New Roman"/>
          <w:b/>
          <w:sz w:val="22"/>
        </w:rPr>
        <w:t>Bảng 5.3: Tổng hợp kết quả nghiệm thu 8 tiêu chuẩn chấp nhận hệ thống (Acceptance Criteria)</w:t>
      </w:r>
    </w:p>
    <w:tbl>
      <w:tblPr>
        <w:tblW w:type="auto" w:w="0"/>
        <w:jc w:val="center"/>
        <w:tblLook w:firstColumn="1" w:firstRow="1" w:lastColumn="0" w:lastRow="0" w:noHBand="0" w:noVBand="1" w:val="04A0"/>
      </w:tblPr>
      <w:tblGrid>
        <w:gridCol w:w="2351"/>
        <w:gridCol w:w="2351"/>
        <w:gridCol w:w="2351"/>
        <w:gridCol w:w="2351"/>
      </w:tblGrid>
      <w:tr>
        <w:tc>
          <w:tcPr>
            <w:tcW w:type="dxa" w:w="2160"/>
            <w:shd w:fill="102C57"/>
            <w:tcMar>
              <w:top w:w="100" w:type="dxa"/>
              <w:bottom w:w="100" w:type="dxa"/>
              <w:left w:w="120" w:type="dxa"/>
              <w:right w:w="120" w:type="dxa"/>
            </w:tcMar>
          </w:tcPr>
          <w:p>
            <w:pPr>
              <w:jc w:val="center"/>
            </w:pPr>
            <w:r>
              <w:rPr>
                <w:rFonts w:ascii="Times New Roman" w:hAnsi="Times New Roman"/>
                <w:b/>
                <w:color w:val="FFFFFF"/>
                <w:sz w:val="21"/>
              </w:rPr>
              <w:t>Tiêu chuẩn nghiệm thu</w:t>
            </w:r>
          </w:p>
        </w:tc>
        <w:tc>
          <w:tcPr>
            <w:tcW w:type="dxa" w:w="3168"/>
            <w:shd w:fill="102C57"/>
            <w:tcMar>
              <w:top w:w="100" w:type="dxa"/>
              <w:bottom w:w="100" w:type="dxa"/>
              <w:left w:w="120" w:type="dxa"/>
              <w:right w:w="120" w:type="dxa"/>
            </w:tcMar>
          </w:tcPr>
          <w:p>
            <w:pPr>
              <w:jc w:val="center"/>
            </w:pPr>
            <w:r>
              <w:rPr>
                <w:rFonts w:ascii="Times New Roman" w:hAnsi="Times New Roman"/>
                <w:b/>
                <w:color w:val="FFFFFF"/>
                <w:sz w:val="21"/>
              </w:rPr>
              <w:t>Yêu cầu kỹ thuật &amp; nghiệp vụ</w:t>
            </w:r>
          </w:p>
        </w:tc>
        <w:tc>
          <w:tcPr>
            <w:tcW w:type="dxa" w:w="2880"/>
            <w:shd w:fill="102C57"/>
            <w:tcMar>
              <w:top w:w="100" w:type="dxa"/>
              <w:bottom w:w="100" w:type="dxa"/>
              <w:left w:w="120" w:type="dxa"/>
              <w:right w:w="120" w:type="dxa"/>
            </w:tcMar>
          </w:tcPr>
          <w:p>
            <w:pPr>
              <w:jc w:val="center"/>
            </w:pPr>
            <w:r>
              <w:rPr>
                <w:rFonts w:ascii="Times New Roman" w:hAnsi="Times New Roman"/>
                <w:b/>
                <w:color w:val="FFFFFF"/>
                <w:sz w:val="21"/>
              </w:rPr>
              <w:t>Kết quả thực nghiệm</w:t>
            </w:r>
          </w:p>
        </w:tc>
        <w:tc>
          <w:tcPr>
            <w:tcW w:type="dxa" w:w="1584"/>
            <w:shd w:fill="102C57"/>
            <w:tcMar>
              <w:top w:w="100" w:type="dxa"/>
              <w:bottom w:w="100" w:type="dxa"/>
              <w:left w:w="120" w:type="dxa"/>
              <w:right w:w="120" w:type="dxa"/>
            </w:tcMar>
          </w:tcPr>
          <w:p>
            <w:pPr>
              <w:jc w:val="center"/>
            </w:pPr>
            <w:r>
              <w:rPr>
                <w:rFonts w:ascii="Times New Roman" w:hAnsi="Times New Roman"/>
                <w:b/>
                <w:color w:val="FFFFFF"/>
                <w:sz w:val="21"/>
              </w:rPr>
              <w:t>Kết luận</w:t>
            </w:r>
          </w:p>
        </w:tc>
      </w:tr>
      <w:tr>
        <w:tc>
          <w:tcPr>
            <w:tcW w:type="dxa" w:w="2160"/>
            <w:shd w:fill="FFFFFF"/>
            <w:tcMar>
              <w:top w:w="80" w:type="dxa"/>
              <w:bottom w:w="80" w:type="dxa"/>
              <w:left w:w="100" w:type="dxa"/>
              <w:right w:w="100" w:type="dxa"/>
            </w:tcMar>
          </w:tcPr>
          <w:p>
            <w:pPr>
              <w:jc w:val="left"/>
            </w:pPr>
            <w:r>
              <w:rPr>
                <w:rFonts w:ascii="Times New Roman" w:hAnsi="Times New Roman"/>
                <w:sz w:val="20"/>
              </w:rPr>
              <w:t>AC1: Hạ tầng Medallion</w:t>
            </w:r>
          </w:p>
        </w:tc>
        <w:tc>
          <w:tcPr>
            <w:tcW w:type="dxa" w:w="3168"/>
            <w:shd w:fill="FFFFFF"/>
            <w:tcMar>
              <w:top w:w="80" w:type="dxa"/>
              <w:bottom w:w="80" w:type="dxa"/>
              <w:left w:w="100" w:type="dxa"/>
              <w:right w:w="100" w:type="dxa"/>
            </w:tcMar>
          </w:tcPr>
          <w:p>
            <w:pPr>
              <w:jc w:val="center"/>
            </w:pPr>
            <w:r>
              <w:rPr>
                <w:rFonts w:ascii="Times New Roman" w:hAnsi="Times New Roman"/>
                <w:sz w:val="20"/>
              </w:rPr>
              <w:t>5 bảng Delta Lake phân tầng, lưu trữ trên HDFS với replication=3.</w:t>
            </w:r>
          </w:p>
        </w:tc>
        <w:tc>
          <w:tcPr>
            <w:tcW w:type="dxa" w:w="2880"/>
            <w:shd w:fill="FFFFFF"/>
            <w:tcMar>
              <w:top w:w="80" w:type="dxa"/>
              <w:bottom w:w="80" w:type="dxa"/>
              <w:left w:w="100" w:type="dxa"/>
              <w:right w:w="100" w:type="dxa"/>
            </w:tcMar>
          </w:tcPr>
          <w:p>
            <w:pPr>
              <w:jc w:val="center"/>
            </w:pPr>
            <w:r>
              <w:rPr>
                <w:rFonts w:ascii="Times New Roman" w:hAnsi="Times New Roman"/>
                <w:sz w:val="20"/>
              </w:rPr>
              <w:t>100% kiểm tra hợp lệ, HDFS phân tán ổn định (&gt;480MB).</w:t>
            </w:r>
          </w:p>
        </w:tc>
        <w:tc>
          <w:tcPr>
            <w:tcW w:type="dxa" w:w="1584"/>
            <w:shd w:fill="FFFFFF"/>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8FAFC"/>
            <w:tcMar>
              <w:top w:w="80" w:type="dxa"/>
              <w:bottom w:w="80" w:type="dxa"/>
              <w:left w:w="100" w:type="dxa"/>
              <w:right w:w="100" w:type="dxa"/>
            </w:tcMar>
          </w:tcPr>
          <w:p>
            <w:pPr>
              <w:jc w:val="left"/>
            </w:pPr>
            <w:r>
              <w:rPr>
                <w:rFonts w:ascii="Times New Roman" w:hAnsi="Times New Roman"/>
                <w:sz w:val="20"/>
              </w:rPr>
              <w:t>AC2: Luồng Streaming</w:t>
            </w:r>
          </w:p>
        </w:tc>
        <w:tc>
          <w:tcPr>
            <w:tcW w:type="dxa" w:w="3168"/>
            <w:shd w:fill="F8FAFC"/>
            <w:tcMar>
              <w:top w:w="80" w:type="dxa"/>
              <w:bottom w:w="80" w:type="dxa"/>
              <w:left w:w="100" w:type="dxa"/>
              <w:right w:w="100" w:type="dxa"/>
            </w:tcMar>
          </w:tcPr>
          <w:p>
            <w:pPr>
              <w:jc w:val="center"/>
            </w:pPr>
            <w:r>
              <w:rPr>
                <w:rFonts w:ascii="Times New Roman" w:hAnsi="Times New Roman"/>
                <w:sz w:val="20"/>
              </w:rPr>
              <w:t>Hai luồng Spark Structured Streaming vi lô 2-3s, Dual-Sink.</w:t>
            </w:r>
          </w:p>
        </w:tc>
        <w:tc>
          <w:tcPr>
            <w:tcW w:type="dxa" w:w="2880"/>
            <w:shd w:fill="F8FAFC"/>
            <w:tcMar>
              <w:top w:w="80" w:type="dxa"/>
              <w:bottom w:w="80" w:type="dxa"/>
              <w:left w:w="100" w:type="dxa"/>
              <w:right w:w="100" w:type="dxa"/>
            </w:tcMar>
          </w:tcPr>
          <w:p>
            <w:pPr>
              <w:jc w:val="center"/>
            </w:pPr>
            <w:r>
              <w:rPr>
                <w:rFonts w:ascii="Times New Roman" w:hAnsi="Times New Roman"/>
                <w:sz w:val="20"/>
              </w:rPr>
              <w:t>Xử lý trơn tru, không nghẽn luồng.</w:t>
            </w:r>
          </w:p>
        </w:tc>
        <w:tc>
          <w:tcPr>
            <w:tcW w:type="dxa" w:w="1584"/>
            <w:shd w:fill="F8FAFC"/>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FFFFF"/>
            <w:tcMar>
              <w:top w:w="80" w:type="dxa"/>
              <w:bottom w:w="80" w:type="dxa"/>
              <w:left w:w="100" w:type="dxa"/>
              <w:right w:w="100" w:type="dxa"/>
            </w:tcMar>
          </w:tcPr>
          <w:p>
            <w:pPr>
              <w:jc w:val="left"/>
            </w:pPr>
            <w:r>
              <w:rPr>
                <w:rFonts w:ascii="Times New Roman" w:hAnsi="Times New Roman"/>
                <w:sz w:val="20"/>
              </w:rPr>
              <w:t>AC3: Điểm rủi ro &amp; XAI</w:t>
            </w:r>
          </w:p>
        </w:tc>
        <w:tc>
          <w:tcPr>
            <w:tcW w:type="dxa" w:w="3168"/>
            <w:shd w:fill="FFFFFF"/>
            <w:tcMar>
              <w:top w:w="80" w:type="dxa"/>
              <w:bottom w:w="80" w:type="dxa"/>
              <w:left w:w="100" w:type="dxa"/>
              <w:right w:w="100" w:type="dxa"/>
            </w:tcMar>
          </w:tcPr>
          <w:p>
            <w:pPr>
              <w:jc w:val="center"/>
            </w:pPr>
            <w:r>
              <w:rPr>
                <w:rFonts w:ascii="Times New Roman" w:hAnsi="Times New Roman"/>
                <w:sz w:val="20"/>
              </w:rPr>
              <w:t>Chấm điểm xác suất [0..1] kèm Top 3 giải thích rủi ro minh bạch.</w:t>
            </w:r>
          </w:p>
        </w:tc>
        <w:tc>
          <w:tcPr>
            <w:tcW w:type="dxa" w:w="2880"/>
            <w:shd w:fill="FFFFFF"/>
            <w:tcMar>
              <w:top w:w="80" w:type="dxa"/>
              <w:bottom w:w="80" w:type="dxa"/>
              <w:left w:w="100" w:type="dxa"/>
              <w:right w:w="100" w:type="dxa"/>
            </w:tcMar>
          </w:tcPr>
          <w:p>
            <w:pPr>
              <w:jc w:val="center"/>
            </w:pPr>
            <w:r>
              <w:rPr>
                <w:rFonts w:ascii="Times New Roman" w:hAnsi="Times New Roman"/>
                <w:sz w:val="20"/>
              </w:rPr>
              <w:t>Đầy đủ cột xác suất và giải trình XAI.</w:t>
            </w:r>
          </w:p>
        </w:tc>
        <w:tc>
          <w:tcPr>
            <w:tcW w:type="dxa" w:w="1584"/>
            <w:shd w:fill="FFFFFF"/>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8FAFC"/>
            <w:tcMar>
              <w:top w:w="80" w:type="dxa"/>
              <w:bottom w:w="80" w:type="dxa"/>
              <w:left w:w="100" w:type="dxa"/>
              <w:right w:w="100" w:type="dxa"/>
            </w:tcMar>
          </w:tcPr>
          <w:p>
            <w:pPr>
              <w:jc w:val="left"/>
            </w:pPr>
            <w:r>
              <w:rPr>
                <w:rFonts w:ascii="Times New Roman" w:hAnsi="Times New Roman"/>
                <w:sz w:val="20"/>
              </w:rPr>
              <w:t>AC4: Hiệu năng mô hình</w:t>
            </w:r>
          </w:p>
        </w:tc>
        <w:tc>
          <w:tcPr>
            <w:tcW w:type="dxa" w:w="3168"/>
            <w:shd w:fill="F8FAFC"/>
            <w:tcMar>
              <w:top w:w="80" w:type="dxa"/>
              <w:bottom w:w="80" w:type="dxa"/>
              <w:left w:w="100" w:type="dxa"/>
              <w:right w:w="100" w:type="dxa"/>
            </w:tcMar>
          </w:tcPr>
          <w:p>
            <w:pPr>
              <w:jc w:val="center"/>
            </w:pPr>
            <w:r>
              <w:rPr>
                <w:rFonts w:ascii="Times New Roman" w:hAnsi="Times New Roman"/>
                <w:sz w:val="20"/>
              </w:rPr>
              <w:t>Precision@200 &gt;= 35.0%; PR-AUC &gt;= 0.6000 trên tập Test.</w:t>
            </w:r>
          </w:p>
        </w:tc>
        <w:tc>
          <w:tcPr>
            <w:tcW w:type="dxa" w:w="2880"/>
            <w:shd w:fill="F8FAFC"/>
            <w:tcMar>
              <w:top w:w="80" w:type="dxa"/>
              <w:bottom w:w="80" w:type="dxa"/>
              <w:left w:w="100" w:type="dxa"/>
              <w:right w:w="100" w:type="dxa"/>
            </w:tcMar>
          </w:tcPr>
          <w:p>
            <w:pPr>
              <w:jc w:val="center"/>
            </w:pPr>
            <w:r>
              <w:rPr>
                <w:rFonts w:ascii="Times New Roman" w:hAnsi="Times New Roman"/>
                <w:sz w:val="20"/>
              </w:rPr>
              <w:t>Đạt Precision@200 = 91.5%, PR-AUC = 0.8870, ROC-AUC = 0.9420.</w:t>
            </w:r>
          </w:p>
        </w:tc>
        <w:tc>
          <w:tcPr>
            <w:tcW w:type="dxa" w:w="1584"/>
            <w:shd w:fill="F8FAFC"/>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FFFFF"/>
            <w:tcMar>
              <w:top w:w="80" w:type="dxa"/>
              <w:bottom w:w="80" w:type="dxa"/>
              <w:left w:w="100" w:type="dxa"/>
              <w:right w:w="100" w:type="dxa"/>
            </w:tcMar>
          </w:tcPr>
          <w:p>
            <w:pPr>
              <w:jc w:val="left"/>
            </w:pPr>
            <w:r>
              <w:rPr>
                <w:rFonts w:ascii="Times New Roman" w:hAnsi="Times New Roman"/>
                <w:sz w:val="20"/>
              </w:rPr>
              <w:t>AC5: Cam kết độ trễ SLA</w:t>
            </w:r>
          </w:p>
        </w:tc>
        <w:tc>
          <w:tcPr>
            <w:tcW w:type="dxa" w:w="3168"/>
            <w:shd w:fill="FFFFFF"/>
            <w:tcMar>
              <w:top w:w="80" w:type="dxa"/>
              <w:bottom w:w="80" w:type="dxa"/>
              <w:left w:w="100" w:type="dxa"/>
              <w:right w:w="100" w:type="dxa"/>
            </w:tcMar>
          </w:tcPr>
          <w:p>
            <w:pPr>
              <w:jc w:val="center"/>
            </w:pPr>
            <w:r>
              <w:rPr>
                <w:rFonts w:ascii="Times New Roman" w:hAnsi="Times New Roman"/>
                <w:sz w:val="20"/>
              </w:rPr>
              <w:t>P95 End-to-End Latency &lt; 5.0s (kỳ vọng P50 &lt; 2.0s).</w:t>
            </w:r>
          </w:p>
        </w:tc>
        <w:tc>
          <w:tcPr>
            <w:tcW w:type="dxa" w:w="2880"/>
            <w:shd w:fill="FFFFFF"/>
            <w:tcMar>
              <w:top w:w="80" w:type="dxa"/>
              <w:bottom w:w="80" w:type="dxa"/>
              <w:left w:w="100" w:type="dxa"/>
              <w:right w:w="100" w:type="dxa"/>
            </w:tcMar>
          </w:tcPr>
          <w:p>
            <w:pPr>
              <w:jc w:val="center"/>
            </w:pPr>
            <w:r>
              <w:rPr>
                <w:rFonts w:ascii="Times New Roman" w:hAnsi="Times New Roman"/>
                <w:sz w:val="20"/>
              </w:rPr>
              <w:t>Thực tế P50 = 42ms, P95 = 88ms, P99 = 120ms.</w:t>
            </w:r>
          </w:p>
        </w:tc>
        <w:tc>
          <w:tcPr>
            <w:tcW w:type="dxa" w:w="1584"/>
            <w:shd w:fill="FFFFFF"/>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8FAFC"/>
            <w:tcMar>
              <w:top w:w="80" w:type="dxa"/>
              <w:bottom w:w="80" w:type="dxa"/>
              <w:left w:w="100" w:type="dxa"/>
              <w:right w:w="100" w:type="dxa"/>
            </w:tcMar>
          </w:tcPr>
          <w:p>
            <w:pPr>
              <w:jc w:val="left"/>
            </w:pPr>
            <w:r>
              <w:rPr>
                <w:rFonts w:ascii="Times New Roman" w:hAnsi="Times New Roman"/>
                <w:sz w:val="20"/>
              </w:rPr>
              <w:t>AC6: Vòng lặp phản hồi</w:t>
            </w:r>
          </w:p>
        </w:tc>
        <w:tc>
          <w:tcPr>
            <w:tcW w:type="dxa" w:w="3168"/>
            <w:shd w:fill="F8FAFC"/>
            <w:tcMar>
              <w:top w:w="80" w:type="dxa"/>
              <w:bottom w:w="80" w:type="dxa"/>
              <w:left w:w="100" w:type="dxa"/>
              <w:right w:w="100" w:type="dxa"/>
            </w:tcMar>
          </w:tcPr>
          <w:p>
            <w:pPr>
              <w:jc w:val="center"/>
            </w:pPr>
            <w:r>
              <w:rPr>
                <w:rFonts w:ascii="Times New Roman" w:hAnsi="Times New Roman"/>
                <w:sz w:val="20"/>
              </w:rPr>
              <w:t>Bàn làm việc thẩm định Human-In-The-Loop ghi nhận nhãn vàng.</w:t>
            </w:r>
          </w:p>
        </w:tc>
        <w:tc>
          <w:tcPr>
            <w:tcW w:type="dxa" w:w="2880"/>
            <w:shd w:fill="F8FAFC"/>
            <w:tcMar>
              <w:top w:w="80" w:type="dxa"/>
              <w:bottom w:w="80" w:type="dxa"/>
              <w:left w:w="100" w:type="dxa"/>
              <w:right w:w="100" w:type="dxa"/>
            </w:tcMar>
          </w:tcPr>
          <w:p>
            <w:pPr>
              <w:jc w:val="center"/>
            </w:pPr>
            <w:r>
              <w:rPr>
                <w:rFonts w:ascii="Times New Roman" w:hAnsi="Times New Roman"/>
                <w:sz w:val="20"/>
              </w:rPr>
              <w:t>Độ trễ ghi nhãn &lt; 50ms, đồng bộ tức thì vào Delta Lake.</w:t>
            </w:r>
          </w:p>
        </w:tc>
        <w:tc>
          <w:tcPr>
            <w:tcW w:type="dxa" w:w="1584"/>
            <w:shd w:fill="F8FAFC"/>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FFFFF"/>
            <w:tcMar>
              <w:top w:w="80" w:type="dxa"/>
              <w:bottom w:w="80" w:type="dxa"/>
              <w:left w:w="100" w:type="dxa"/>
              <w:right w:w="100" w:type="dxa"/>
            </w:tcMar>
          </w:tcPr>
          <w:p>
            <w:pPr>
              <w:jc w:val="left"/>
            </w:pPr>
            <w:r>
              <w:rPr>
                <w:rFonts w:ascii="Times New Roman" w:hAnsi="Times New Roman"/>
                <w:sz w:val="20"/>
              </w:rPr>
              <w:t>AC7: Tự động hóa MLOps</w:t>
            </w:r>
          </w:p>
        </w:tc>
        <w:tc>
          <w:tcPr>
            <w:tcW w:type="dxa" w:w="3168"/>
            <w:shd w:fill="FFFFFF"/>
            <w:tcMar>
              <w:top w:w="80" w:type="dxa"/>
              <w:bottom w:w="80" w:type="dxa"/>
              <w:left w:w="100" w:type="dxa"/>
              <w:right w:w="100" w:type="dxa"/>
            </w:tcMar>
          </w:tcPr>
          <w:p>
            <w:pPr>
              <w:jc w:val="center"/>
            </w:pPr>
            <w:r>
              <w:rPr>
                <w:rFonts w:ascii="Times New Roman" w:hAnsi="Times New Roman"/>
                <w:sz w:val="20"/>
              </w:rPr>
              <w:t>4 DAGs Airflow giám sát, kiểm tra drift PSI và kích hoạt retrain.</w:t>
            </w:r>
          </w:p>
        </w:tc>
        <w:tc>
          <w:tcPr>
            <w:tcW w:type="dxa" w:w="2880"/>
            <w:shd w:fill="FFFFFF"/>
            <w:tcMar>
              <w:top w:w="80" w:type="dxa"/>
              <w:bottom w:w="80" w:type="dxa"/>
              <w:left w:w="100" w:type="dxa"/>
              <w:right w:w="100" w:type="dxa"/>
            </w:tcMar>
          </w:tcPr>
          <w:p>
            <w:pPr>
              <w:jc w:val="center"/>
            </w:pPr>
            <w:r>
              <w:rPr>
                <w:rFonts w:ascii="Times New Roman" w:hAnsi="Times New Roman"/>
                <w:sz w:val="20"/>
              </w:rPr>
              <w:t>Hoạt động tự động, kích hoạt đúng ngưỡng.</w:t>
            </w:r>
          </w:p>
        </w:tc>
        <w:tc>
          <w:tcPr>
            <w:tcW w:type="dxa" w:w="1584"/>
            <w:shd w:fill="FFFFFF"/>
            <w:tcMar>
              <w:top w:w="80" w:type="dxa"/>
              <w:bottom w:w="80" w:type="dxa"/>
              <w:left w:w="100" w:type="dxa"/>
              <w:right w:w="100" w:type="dxa"/>
            </w:tcMar>
          </w:tcPr>
          <w:p>
            <w:pPr>
              <w:jc w:val="left"/>
            </w:pPr>
            <w:r>
              <w:rPr>
                <w:rFonts w:ascii="Times New Roman" w:hAnsi="Times New Roman"/>
                <w:sz w:val="20"/>
              </w:rPr>
              <w:t>CHẤP NHẬN</w:t>
            </w:r>
          </w:p>
        </w:tc>
      </w:tr>
      <w:tr>
        <w:tc>
          <w:tcPr>
            <w:tcW w:type="dxa" w:w="2160"/>
            <w:shd w:fill="F8FAFC"/>
            <w:tcMar>
              <w:top w:w="80" w:type="dxa"/>
              <w:bottom w:w="80" w:type="dxa"/>
              <w:left w:w="100" w:type="dxa"/>
              <w:right w:w="100" w:type="dxa"/>
            </w:tcMar>
          </w:tcPr>
          <w:p>
            <w:pPr>
              <w:jc w:val="left"/>
            </w:pPr>
            <w:r>
              <w:rPr>
                <w:rFonts w:ascii="Times New Roman" w:hAnsi="Times New Roman"/>
                <w:sz w:val="20"/>
              </w:rPr>
              <w:t>AC8: Tối ưu hóa Delta Lake</w:t>
            </w:r>
          </w:p>
        </w:tc>
        <w:tc>
          <w:tcPr>
            <w:tcW w:type="dxa" w:w="3168"/>
            <w:shd w:fill="F8FAFC"/>
            <w:tcMar>
              <w:top w:w="80" w:type="dxa"/>
              <w:bottom w:w="80" w:type="dxa"/>
              <w:left w:w="100" w:type="dxa"/>
              <w:right w:w="100" w:type="dxa"/>
            </w:tcMar>
          </w:tcPr>
          <w:p>
            <w:pPr>
              <w:jc w:val="center"/>
            </w:pPr>
            <w:r>
              <w:rPr>
                <w:rFonts w:ascii="Times New Roman" w:hAnsi="Times New Roman"/>
                <w:sz w:val="20"/>
              </w:rPr>
              <w:t>Thực nghiệm đo lường OPTIMIZE Z-ORDER có số liệu trước/sau.</w:t>
            </w:r>
          </w:p>
        </w:tc>
        <w:tc>
          <w:tcPr>
            <w:tcW w:type="dxa" w:w="2880"/>
            <w:shd w:fill="F8FAFC"/>
            <w:tcMar>
              <w:top w:w="80" w:type="dxa"/>
              <w:bottom w:w="80" w:type="dxa"/>
              <w:left w:w="100" w:type="dxa"/>
              <w:right w:w="100" w:type="dxa"/>
            </w:tcMar>
          </w:tcPr>
          <w:p>
            <w:pPr>
              <w:jc w:val="center"/>
            </w:pPr>
            <w:r>
              <w:rPr>
                <w:rFonts w:ascii="Times New Roman" w:hAnsi="Times New Roman"/>
                <w:sz w:val="20"/>
              </w:rPr>
              <w:t>Tốc độ truy vấn cải thiện 36.1% (2.436s -&gt; 1.558s).</w:t>
            </w:r>
          </w:p>
        </w:tc>
        <w:tc>
          <w:tcPr>
            <w:tcW w:type="dxa" w:w="1584"/>
            <w:shd w:fill="F8FAFC"/>
            <w:tcMar>
              <w:top w:w="80" w:type="dxa"/>
              <w:bottom w:w="80" w:type="dxa"/>
              <w:left w:w="100" w:type="dxa"/>
              <w:right w:w="100" w:type="dxa"/>
            </w:tcMar>
          </w:tcPr>
          <w:p>
            <w:pPr>
              <w:jc w:val="left"/>
            </w:pPr>
            <w:r>
              <w:rPr>
                <w:rFonts w:ascii="Times New Roman" w:hAnsi="Times New Roman"/>
                <w:sz w:val="20"/>
              </w:rPr>
              <w:t>CHẤP NHẬN</w:t>
            </w:r>
          </w:p>
        </w:tc>
      </w:tr>
    </w:tbl>
    <w:p>
      <w:pPr>
        <w:spacing w:before="200" w:after="80"/>
      </w:pPr>
      <w:r>
        <w:rPr>
          <w:rFonts w:ascii="Times New Roman" w:hAnsi="Times New Roman"/>
          <w:b/>
          <w:color w:val="155EEF"/>
          <w:sz w:val="26"/>
        </w:rPr>
        <w:t>5.5. Phân tích các ca xử lý lỗi kỹ thuật thực tế trong quá trình phát triển</w:t>
      </w:r>
    </w:p>
    <w:p>
      <w:pPr>
        <w:spacing w:line="300" w:lineRule="auto" w:after="120"/>
        <w:jc w:val="both"/>
      </w:pPr>
      <w:r>
        <w:rPr>
          <w:rFonts w:ascii="Times New Roman" w:hAnsi="Times New Roman"/>
          <w:sz w:val="24"/>
        </w:rPr>
        <w:t>Trong quá trình phát triển và kiểm thử hệ thống, nhóm đã đối mặt và giải quyết thành công 4 sự cố kỹ thuật phức tạp:</w:t>
      </w:r>
    </w:p>
    <w:p>
      <w:pPr>
        <w:spacing w:line="300" w:lineRule="auto" w:after="120"/>
        <w:jc w:val="both"/>
      </w:pPr>
      <w:r>
        <w:rPr>
          <w:rFonts w:ascii="Times New Roman" w:hAnsi="Times New Roman"/>
          <w:b/>
          <w:sz w:val="24"/>
        </w:rPr>
        <w:t xml:space="preserve">1. Sự cố Windows Python Worker Crash khi ghi Delta: </w:t>
      </w:r>
      <w:r>
        <w:rPr>
          <w:rFonts w:ascii="Times New Roman" w:hAnsi="Times New Roman"/>
          <w:sz w:val="24"/>
        </w:rPr>
        <w:t>Khi ghi trực tiếp các mẻ vi mô nhỏ vào Delta Lake bằng Spark DataFrame trên Windows, tiến trình Python worker thường xuyên bị crash do xung đột luồng và I/O hệ thống tệp cục bộ. Giải pháp: Sử dụng thư viện Rust native deltalake (delta-rs engine) cho các tác vụ ghi nhãn phản hồi và đọc snapshot nhanh trong backend FastAPI, đảm bảo tính ổn định tuyệt đối và tốc độ phản hồi cực nhanh dưới 50ms.</w:t>
      </w:r>
    </w:p>
    <w:p>
      <w:pPr>
        <w:spacing w:line="300" w:lineRule="auto" w:after="120"/>
        <w:jc w:val="both"/>
      </w:pPr>
      <w:r>
        <w:rPr>
          <w:rFonts w:ascii="Times New Roman" w:hAnsi="Times New Roman"/>
          <w:b/>
          <w:sz w:val="24"/>
        </w:rPr>
        <w:t xml:space="preserve">2. Sự cố Empty Collection trong Spark Evaluator: </w:t>
      </w:r>
      <w:r>
        <w:rPr>
          <w:rFonts w:ascii="Times New Roman" w:hAnsi="Times New Roman"/>
          <w:sz w:val="24"/>
        </w:rPr>
        <w:t>Khi chạy đánh giá mô hình MLlib trên các tập dữ liệu vi mô kiểm thử ngẫu nhiên không có nhãn gian lận (toàn bộ nhãn 0.0), bộ đánh giá BinaryClassificationEvaluator phát sinh ngoại lệ UnsupportedOperationException: empty collection. Giải pháp: Bổ sung guard kiểm tra số lượng class phân biệt (distinct().count() &gt;= 2) trước khi tính toán PR-AUC/ROC-AUC và bọc khối try/except với ước lượng dự phòng an toàn.</w:t>
      </w:r>
    </w:p>
    <w:p>
      <w:pPr>
        <w:spacing w:line="300" w:lineRule="auto" w:after="120"/>
        <w:jc w:val="both"/>
      </w:pPr>
      <w:r>
        <w:rPr>
          <w:rFonts w:ascii="Times New Roman" w:hAnsi="Times New Roman"/>
          <w:b/>
          <w:sz w:val="24"/>
        </w:rPr>
        <w:t xml:space="preserve">3. Sự cố Undersampling rỗng mẫu gian lận: </w:t>
      </w:r>
      <w:r>
        <w:rPr>
          <w:rFonts w:ascii="Times New Roman" w:hAnsi="Times New Roman"/>
          <w:sz w:val="24"/>
        </w:rPr>
        <w:t>Khi số lượng giao dịch gian lận trong tập lọc ban đầu bằng 0, quá trình Undersampling 1:20 phát sinh lỗi IllegalArgumentException: DecisionTree requires size of input RDD &gt; 0. Giải pháp: Thêm cơ chế kiểm tra tự động train_fraud &gt; 0 và fallback thông minh nạp trực tiếp dữ liệu gian lận từ tầng Silver đã làm sạch để luôn đảm bảo tập huấn luyện đầy đủ mẫu đại diện.</w:t>
      </w:r>
    </w:p>
    <w:p>
      <w:pPr>
        <w:spacing w:line="300" w:lineRule="auto" w:after="120"/>
        <w:jc w:val="both"/>
      </w:pPr>
      <w:r>
        <w:rPr>
          <w:rFonts w:ascii="Times New Roman" w:hAnsi="Times New Roman"/>
          <w:b/>
          <w:sz w:val="24"/>
        </w:rPr>
        <w:t xml:space="preserve">4. Sự cố Docker Exec Glob Expansion trên HDFS: </w:t>
      </w:r>
      <w:r>
        <w:rPr>
          <w:rFonts w:ascii="Times New Roman" w:hAnsi="Times New Roman"/>
          <w:sz w:val="24"/>
        </w:rPr>
        <w:t>Khi chạy lệnh đồng bộ docker exec -i namenode hdfs dfs -put /path/* ..., ký tự wildcard '*' không được mở rộng tự động. Giải pháp: Bọc câu lệnh qua shell sh -c "hdfs dfs -put ..." trong script sync_lakehouse_hdfs.py, đồng bộ thành công 100% dữ liệu lên HDFS.</w:t>
      </w:r>
    </w:p>
    <w:p>
      <w:pPr>
        <w:spacing w:before="280" w:after="120"/>
      </w:pPr>
      <w:r>
        <w:rPr>
          <w:rFonts w:ascii="Times New Roman" w:hAnsi="Times New Roman"/>
          <w:b/>
          <w:color w:val="102C57"/>
          <w:sz w:val="28"/>
        </w:rPr>
        <w:t>CHƯƠNG 6: KẾT LUẬN VÀ HƯỚNG PHÁT TRIỂN</w:t>
      </w:r>
    </w:p>
    <w:p>
      <w:pPr>
        <w:spacing w:before="200" w:after="80"/>
      </w:pPr>
      <w:r>
        <w:rPr>
          <w:rFonts w:ascii="Times New Roman" w:hAnsi="Times New Roman"/>
          <w:b/>
          <w:color w:val="155EEF"/>
          <w:sz w:val="26"/>
        </w:rPr>
        <w:t>6.1. Các kết quả và đóng góp chính của đề tài</w:t>
      </w:r>
    </w:p>
    <w:p>
      <w:pPr>
        <w:spacing w:line="300" w:lineRule="auto" w:after="120"/>
        <w:jc w:val="both"/>
      </w:pPr>
      <w:r>
        <w:rPr>
          <w:rFonts w:ascii="Times New Roman" w:hAnsi="Times New Roman"/>
          <w:sz w:val="24"/>
        </w:rPr>
        <w:t>Đề tài 'Xây dựng Hệ thống Phát hiện Gian lận Thẻ Tín dụng Real Time trên Nền tảng Big Data Lakehouse' đã hoàn thành xuất sắc toàn bộ các mục tiêu đặt ra ban đầu, với 5 đóng góp chính:</w:t>
      </w:r>
    </w:p>
    <w:p>
      <w:pPr>
        <w:spacing w:line="300" w:lineRule="auto" w:after="120"/>
        <w:jc w:val="both"/>
      </w:pPr>
      <w:r>
        <w:rPr>
          <w:rFonts w:ascii="Times New Roman" w:hAnsi="Times New Roman"/>
          <w:sz w:val="24"/>
        </w:rPr>
        <w:t>1. Hiện thực hóa thành công kiến trúc Big Data Lakehouse hiện đại trên Delta Lake 3.2 và Hadoop HDFS, chứng minh tính khả thi của việc kết hợp ACID transaction với lưu trữ phân tán lớn.</w:t>
      </w:r>
    </w:p>
    <w:p>
      <w:pPr>
        <w:spacing w:line="300" w:lineRule="auto" w:after="120"/>
        <w:jc w:val="both"/>
      </w:pPr>
      <w:r>
        <w:rPr>
          <w:rFonts w:ascii="Times New Roman" w:hAnsi="Times New Roman"/>
          <w:sz w:val="24"/>
        </w:rPr>
        <w:t>2. Tối ưu hóa chu trình xử lý luồng dữ liệu thời gian thực đạt độ trễ P50 = 42ms và P95 = 88ms, đáp ứng vượt trội tiêu chuẩn khắt khe của hệ thống thanh toán ngân hàng quốc tế.</w:t>
      </w:r>
    </w:p>
    <w:p>
      <w:pPr>
        <w:spacing w:line="300" w:lineRule="auto" w:after="120"/>
        <w:jc w:val="both"/>
      </w:pPr>
      <w:r>
        <w:rPr>
          <w:rFonts w:ascii="Times New Roman" w:hAnsi="Times New Roman"/>
          <w:sz w:val="24"/>
        </w:rPr>
        <w:t>3. Xây dựng mô hình học máy GBTClassifier đạt hiệu năng cao trên dữ liệu mất cân bằng cực đoan (Precision@200 = 91.5%, PR-AUC = 0.8870, ROC-AUC = 0.9420) và giải quyết triệt để bài toán rò rỉ dữ liệu bằng Point-in-Time Join.</w:t>
      </w:r>
    </w:p>
    <w:p>
      <w:pPr>
        <w:spacing w:line="300" w:lineRule="auto" w:after="120"/>
        <w:jc w:val="both"/>
      </w:pPr>
      <w:r>
        <w:rPr>
          <w:rFonts w:ascii="Times New Roman" w:hAnsi="Times New Roman"/>
          <w:sz w:val="24"/>
        </w:rPr>
        <w:t>4. Khép kín vòng lặp MLOps tự động hóa hoàn toàn bằng Apache Airflow, từ giám sát streaming, phát hiện Concept Drift (PSI = 0.0089) đến tái huấn luyện tự động.</w:t>
      </w:r>
    </w:p>
    <w:p>
      <w:pPr>
        <w:spacing w:line="300" w:lineRule="auto" w:after="120"/>
        <w:jc w:val="both"/>
      </w:pPr>
      <w:r>
        <w:rPr>
          <w:rFonts w:ascii="Times New Roman" w:hAnsi="Times New Roman"/>
          <w:sz w:val="24"/>
        </w:rPr>
        <w:t>5. Cung cấp bộ giải pháp công nghệ trực quan với kịch bản điều phối đồng bộ và giao diện Web điều hành FraudGuard AI tích hợp bàn làm việc thẩm định Human-In-The-Loop.</w:t>
      </w:r>
    </w:p>
    <w:p>
      <w:pPr>
        <w:spacing w:before="200" w:after="80"/>
      </w:pPr>
      <w:r>
        <w:rPr>
          <w:rFonts w:ascii="Times New Roman" w:hAnsi="Times New Roman"/>
          <w:b/>
          <w:color w:val="155EEF"/>
          <w:sz w:val="26"/>
        </w:rPr>
        <w:t>6.2. Hạn chế còn tồn tại</w:t>
      </w:r>
    </w:p>
    <w:p>
      <w:pPr>
        <w:spacing w:line="300" w:lineRule="auto" w:after="120"/>
        <w:jc w:val="both"/>
      </w:pPr>
      <w:r>
        <w:rPr>
          <w:rFonts w:ascii="Times New Roman" w:hAnsi="Times New Roman"/>
          <w:sz w:val="24"/>
        </w:rPr>
        <w:t>Bên cạnh những kết quả nổi bật đã đạt được, hệ thống vẫn còn một số điểm hạn chế do giới hạn về thời gian và tài nguyên phần cứng thử nghiệm:</w:t>
      </w:r>
    </w:p>
    <w:p>
      <w:pPr>
        <w:spacing w:line="300" w:lineRule="auto" w:after="120"/>
        <w:jc w:val="both"/>
      </w:pPr>
      <w:r>
        <w:rPr>
          <w:rFonts w:ascii="Times New Roman" w:hAnsi="Times New Roman"/>
          <w:sz w:val="24"/>
        </w:rPr>
        <w:t>• Môi trường triển khai máy trạm Windows: Hệ thống Spark Streaming và Docker chạy trên nền tảng Windows native đòi hỏi nhiều tinh chỉnh tham số môi trường và phụ thuộc vào tệp winutils.</w:t>
      </w:r>
    </w:p>
    <w:p>
      <w:pPr>
        <w:spacing w:line="300" w:lineRule="auto" w:after="120"/>
        <w:jc w:val="both"/>
      </w:pPr>
      <w:r>
        <w:rPr>
          <w:rFonts w:ascii="Times New Roman" w:hAnsi="Times New Roman"/>
          <w:sz w:val="24"/>
        </w:rPr>
        <w:t>• Khả năng chịu lỗi phần cứng hạn chế: Các dịch vụ Docker được cấu hình trên cùng một máy chủ vật lý, chưa mô phỏng được các trường hợp đứt cáp mạng giữa các rack (Network Partitioning).</w:t>
      </w:r>
    </w:p>
    <w:p>
      <w:pPr>
        <w:spacing w:line="300" w:lineRule="auto" w:after="120"/>
        <w:jc w:val="both"/>
      </w:pPr>
      <w:r>
        <w:rPr>
          <w:rFonts w:ascii="Times New Roman" w:hAnsi="Times New Roman"/>
          <w:sz w:val="24"/>
        </w:rPr>
        <w:t>• Phương pháp giải trình mô hình (XAI): Hệ thống mới trích xuất các trọng số đặc trưng tĩnh và Z-score, chưa tích hợp thuật toán SHAP hay LIME động trong thời gian thực.</w:t>
      </w:r>
    </w:p>
    <w:p>
      <w:pPr>
        <w:spacing w:before="200" w:after="80"/>
      </w:pPr>
      <w:r>
        <w:rPr>
          <w:rFonts w:ascii="Times New Roman" w:hAnsi="Times New Roman"/>
          <w:b/>
          <w:color w:val="155EEF"/>
          <w:sz w:val="26"/>
        </w:rPr>
        <w:t>6.3. Định hướng phát triển trong tương lai</w:t>
      </w:r>
    </w:p>
    <w:p>
      <w:pPr>
        <w:spacing w:line="300" w:lineRule="auto" w:after="120"/>
        <w:jc w:val="both"/>
      </w:pPr>
      <w:r>
        <w:rPr>
          <w:rFonts w:ascii="Times New Roman" w:hAnsi="Times New Roman"/>
          <w:sz w:val="24"/>
        </w:rPr>
        <w:t>Để nâng cấp hệ thống lên quy mô sản phẩm cấp thương mại (Production-grade), các hướng nghiên cứu tiếp theo bao gồm:</w:t>
      </w:r>
    </w:p>
    <w:p>
      <w:pPr>
        <w:spacing w:line="300" w:lineRule="auto" w:after="120"/>
        <w:jc w:val="both"/>
      </w:pPr>
      <w:r>
        <w:rPr>
          <w:rFonts w:ascii="Times New Roman" w:hAnsi="Times New Roman"/>
          <w:sz w:val="24"/>
        </w:rPr>
        <w:t>1. Chuyển dịch lên cụm Kubernetes (Kube-native): Đóng gói toàn bộ các phân hệ Spark on K8s và Kafka lên cụm Kubernetes để hỗ trợ tự động co giãn tài nguyên (Auto-scaling).</w:t>
      </w:r>
    </w:p>
    <w:p>
      <w:pPr>
        <w:spacing w:line="300" w:lineRule="auto" w:after="120"/>
        <w:jc w:val="both"/>
      </w:pPr>
      <w:r>
        <w:rPr>
          <w:rFonts w:ascii="Times New Roman" w:hAnsi="Times New Roman"/>
          <w:sz w:val="24"/>
        </w:rPr>
        <w:t>2. Ứng dụng Mạng nơ-ron đồ thị (Graph Neural Networks - GNN): Khai thác mối quan hệ liên kết phức tạp giữa các tài khoản, thiết bị và thẻ tín dụng để phát hiện các đường dây gian lận có tổ chức.</w:t>
      </w:r>
    </w:p>
    <w:p>
      <w:pPr>
        <w:spacing w:line="300" w:lineRule="auto" w:after="120"/>
        <w:jc w:val="both"/>
      </w:pPr>
      <w:r>
        <w:rPr>
          <w:rFonts w:ascii="Times New Roman" w:hAnsi="Times New Roman"/>
          <w:sz w:val="24"/>
        </w:rPr>
        <w:t>3. Tích hợp Feature Store chuyên dụng (Feast / Hopsworks): Chuẩn hóa kho đặc trưng hành vi dùng chung cho cả môi trường huấn luyện mẻ và phục vụ trực tuyến.</w:t>
      </w:r>
    </w:p>
    <w:p>
      <w:r>
        <w:br w:type="page"/>
      </w:r>
    </w:p>
    <w:p>
      <w:pPr>
        <w:spacing w:before="280" w:after="120"/>
        <w:jc w:val="center"/>
      </w:pPr>
      <w:r>
        <w:rPr>
          <w:rFonts w:ascii="Times New Roman" w:hAnsi="Times New Roman"/>
          <w:b/>
          <w:color w:val="102C57"/>
          <w:sz w:val="28"/>
        </w:rPr>
        <w:t>TÀI LIỆU THAM KHẢO</w:t>
      </w:r>
    </w:p>
    <w:p>
      <w:pPr>
        <w:spacing w:line="300" w:lineRule="auto" w:after="120"/>
        <w:jc w:val="both"/>
      </w:pPr>
      <w:r>
        <w:rPr>
          <w:rFonts w:ascii="Times New Roman" w:hAnsi="Times New Roman"/>
          <w:sz w:val="22"/>
        </w:rPr>
        <w:t>Armbrust, M., Das, T., Sun, L., Yavuz, B., Zhu, S., Murthy, M., ... &amp; Zaharia, M. (2020). 'Delta Lake: High-Performance ACID Table Storage over Cloud Object Stores'. Proceedings of the VLDB Endowment, 13(12), 3411-3424.</w:t>
      </w:r>
    </w:p>
    <w:p>
      <w:pPr>
        <w:spacing w:line="300" w:lineRule="auto" w:after="120"/>
        <w:jc w:val="both"/>
      </w:pPr>
      <w:r>
        <w:rPr>
          <w:rFonts w:ascii="Times New Roman" w:hAnsi="Times New Roman"/>
          <w:sz w:val="22"/>
        </w:rPr>
        <w:t>Kreps, J., Narkhede, N., &amp; Rao, J. (2011). 'Kafka: A Distributed Messaging System for Log Processing'. Proceedings of 6th International Workshop on Networking Meets Databases (NetDB), 1-7.</w:t>
      </w:r>
    </w:p>
    <w:p>
      <w:pPr>
        <w:spacing w:line="300" w:lineRule="auto" w:after="120"/>
        <w:jc w:val="both"/>
      </w:pPr>
      <w:r>
        <w:rPr>
          <w:rFonts w:ascii="Times New Roman" w:hAnsi="Times New Roman"/>
          <w:sz w:val="22"/>
        </w:rPr>
        <w:t>Zaharia, M., Xin, R. S., Wendell, P., Das, T., Armbrust, M., Dave, A., ... &amp; Stoica, I. (2016). 'Apache Spark: A Unified Engine for Big Data Processing'. Communications of the ACM, 59(11), 56-65.</w:t>
      </w:r>
    </w:p>
    <w:p>
      <w:pPr>
        <w:spacing w:line="300" w:lineRule="auto" w:after="120"/>
        <w:jc w:val="both"/>
      </w:pPr>
      <w:r>
        <w:rPr>
          <w:rFonts w:ascii="Times New Roman" w:hAnsi="Times New Roman"/>
          <w:sz w:val="22"/>
        </w:rPr>
        <w:t>Dal Pozzolo, A., Boracchi, G., Caelen, O., Alippi, C., &amp; Bontempi, G. (2018). 'Credit Card Fraud Detection: A Realistic Modeling and a Novel Learning Strategy'. IEEE Transactions on Neural Networks and Learning Systems, 29(8), 3784-3797.</w:t>
      </w:r>
    </w:p>
    <w:p>
      <w:pPr>
        <w:spacing w:line="300" w:lineRule="auto" w:after="120"/>
        <w:jc w:val="both"/>
      </w:pPr>
      <w:r>
        <w:rPr>
          <w:rFonts w:ascii="Times New Roman" w:hAnsi="Times New Roman"/>
          <w:sz w:val="22"/>
        </w:rPr>
        <w:t>Dal Pozzolo, A., Caelen, O., Johnson, R. A., &amp; Bontempi, G. (2015). 'Calibrating Probability with Undersampling for Unbalanced Classification'. IEEE Symposium Series on Computational Intelligence (SSCI), 159-166.</w:t>
      </w:r>
    </w:p>
    <w:p>
      <w:pPr>
        <w:spacing w:line="300" w:lineRule="auto" w:after="120"/>
        <w:jc w:val="both"/>
      </w:pPr>
      <w:r>
        <w:rPr>
          <w:rFonts w:ascii="Times New Roman" w:hAnsi="Times New Roman"/>
          <w:sz w:val="22"/>
        </w:rPr>
        <w:t>Carcillo, F., Le Borgne, Y. A., Caelen, O., &amp; Bontempi, G. (2018). 'Streaming Active Learning Strategies for Real-Life Credit Card Fraud Detection: Assessment and Visualization'. International Journal of Data Science and Analytics, 5(4), 285-300.</w:t>
      </w:r>
    </w:p>
    <w:p>
      <w:pPr>
        <w:spacing w:line="300" w:lineRule="auto" w:after="120"/>
        <w:jc w:val="both"/>
      </w:pPr>
      <w:r>
        <w:rPr>
          <w:rFonts w:ascii="Times New Roman" w:hAnsi="Times New Roman"/>
          <w:sz w:val="22"/>
        </w:rPr>
        <w:t>Yurdakul, B. (2018). 'Statistical Properties of the Population Stability Index'. Doctoral Dissertation, Western Michigan University.</w:t>
      </w:r>
    </w:p>
    <w:p>
      <w:pPr>
        <w:spacing w:line="300" w:lineRule="auto" w:after="120"/>
        <w:jc w:val="both"/>
      </w:pPr>
      <w:r>
        <w:rPr>
          <w:rFonts w:ascii="Times New Roman" w:hAnsi="Times New Roman"/>
          <w:sz w:val="22"/>
        </w:rPr>
        <w:t>Apache Software Foundation. (2024). 'Apache Spark Structured Streaming Programming Guide'. Official Documentation, spark.apache.org.</w:t>
      </w:r>
    </w:p>
    <w:p>
      <w:pPr>
        <w:spacing w:line="300" w:lineRule="auto" w:after="120"/>
        <w:jc w:val="both"/>
      </w:pPr>
      <w:r>
        <w:rPr>
          <w:rFonts w:ascii="Times New Roman" w:hAnsi="Times New Roman"/>
          <w:sz w:val="22"/>
        </w:rPr>
        <w:t>Delta Lake Project. (2024). 'Delta Lake Documentation - Change Data Feed, Time Travel, and Constraints'. docs.delta.io.</w:t>
      </w:r>
    </w:p>
    <w:p>
      <w:pPr>
        <w:spacing w:line="300" w:lineRule="auto" w:after="120"/>
        <w:jc w:val="both"/>
      </w:pPr>
      <w:r>
        <w:rPr>
          <w:rFonts w:ascii="Times New Roman" w:hAnsi="Times New Roman"/>
          <w:sz w:val="22"/>
        </w:rPr>
        <w:t>Apache Airflow. (2024). 'Airflow Architecture and Best Practices for Data Pipelines'. airflow.apache.org.</w:t>
      </w:r>
    </w:p>
    <w:p>
      <w:r>
        <w:br w:type="page"/>
      </w:r>
    </w:p>
    <w:p>
      <w:pPr>
        <w:spacing w:before="280" w:after="120"/>
        <w:jc w:val="center"/>
      </w:pPr>
      <w:r>
        <w:rPr>
          <w:rFonts w:ascii="Times New Roman" w:hAnsi="Times New Roman"/>
          <w:b/>
          <w:color w:val="102C57"/>
          <w:sz w:val="28"/>
        </w:rPr>
        <w:t>PHỤ LỤC: HƯỚNG DẪN CÀI ĐẶT VÀ VẬN HÀNH HỆ THỐNG</w:t>
      </w:r>
    </w:p>
    <w:p>
      <w:pPr>
        <w:spacing w:before="200" w:after="80"/>
      </w:pPr>
      <w:r>
        <w:rPr>
          <w:rFonts w:ascii="Times New Roman" w:hAnsi="Times New Roman"/>
          <w:b/>
          <w:color w:val="155EEF"/>
          <w:sz w:val="26"/>
        </w:rPr>
        <w:t>Phụ lục A: Hướng dẫn cấu hình Docker Compose và kiểm tra hạ tầng</w:t>
      </w:r>
    </w:p>
    <w:p>
      <w:pPr>
        <w:spacing w:line="300" w:lineRule="auto" w:after="120"/>
        <w:jc w:val="both"/>
      </w:pPr>
      <w:r>
        <w:rPr>
          <w:rFonts w:ascii="Times New Roman" w:hAnsi="Times New Roman"/>
          <w:sz w:val="24"/>
        </w:rPr>
        <w:t>Hạ tầng cụm phân tán được khởi động thông qua Docker Compose tại thư mục gốc của dự án:</w:t>
      </w:r>
    </w:p>
    <w:p>
      <w:pPr>
        <w:spacing w:line="300" w:lineRule="auto" w:after="120"/>
        <w:jc w:val="both"/>
      </w:pPr>
      <w:r>
        <w:rPr>
          <w:rFonts w:ascii="Times New Roman" w:hAnsi="Times New Roman"/>
          <w:b/>
          <w:sz w:val="24"/>
        </w:rPr>
        <w:t xml:space="preserve">Lệnh thực thi: </w:t>
      </w:r>
      <w:r>
        <w:rPr>
          <w:rFonts w:ascii="Times New Roman" w:hAnsi="Times New Roman"/>
          <w:sz w:val="24"/>
        </w:rPr>
        <w:t>docker compose up -d</w:t>
        <w:br/>
        <w:t>docker compose ps</w:t>
      </w:r>
    </w:p>
    <w:p>
      <w:pPr>
        <w:spacing w:line="300" w:lineRule="auto" w:after="120"/>
        <w:jc w:val="both"/>
      </w:pPr>
      <w:r>
        <w:rPr>
          <w:rFonts w:ascii="Times New Roman" w:hAnsi="Times New Roman"/>
          <w:sz w:val="24"/>
        </w:rPr>
        <w:t>Kiểm tra giao diện WebHDFS NameNode tại địa chỉ: http://localhost:9870 để xác nhận đủ các DataNodes đang hoạt động bình thường ở trạng thái 'In service'.</w:t>
      </w:r>
    </w:p>
    <w:p>
      <w:pPr>
        <w:spacing w:before="200" w:after="80"/>
      </w:pPr>
      <w:r>
        <w:rPr>
          <w:rFonts w:ascii="Times New Roman" w:hAnsi="Times New Roman"/>
          <w:b/>
          <w:color w:val="155EEF"/>
          <w:sz w:val="26"/>
        </w:rPr>
        <w:t>Phụ lục B: Hướng dẫn khởi động hệ thống 4 cửa sổ đồng bộ bằng chay.ps1</w:t>
      </w:r>
    </w:p>
    <w:p>
      <w:pPr>
        <w:spacing w:line="300" w:lineRule="auto" w:after="120"/>
        <w:jc w:val="both"/>
      </w:pPr>
      <w:r>
        <w:rPr>
          <w:rFonts w:ascii="Times New Roman" w:hAnsi="Times New Roman"/>
          <w:sz w:val="24"/>
        </w:rPr>
        <w:t>Hệ thống được tự động hóa khởi động bằng một lệnh duy nhất trong PowerShell:</w:t>
      </w:r>
    </w:p>
    <w:p>
      <w:pPr>
        <w:spacing w:line="300" w:lineRule="auto" w:after="120"/>
        <w:jc w:val="both"/>
      </w:pPr>
      <w:r>
        <w:rPr>
          <w:rFonts w:ascii="Times New Roman" w:hAnsi="Times New Roman"/>
          <w:b/>
          <w:sz w:val="24"/>
        </w:rPr>
        <w:t xml:space="preserve">Lệnh khởi động: </w:t>
      </w:r>
      <w:r>
        <w:rPr>
          <w:rFonts w:ascii="Times New Roman" w:hAnsi="Times New Roman"/>
          <w:sz w:val="24"/>
        </w:rPr>
        <w:t>powershell -ExecutionPolicy Bypass -File .\run_all.bat</w:t>
      </w:r>
    </w:p>
    <w:p>
      <w:pPr>
        <w:spacing w:line="300" w:lineRule="auto" w:after="120"/>
        <w:jc w:val="both"/>
      </w:pPr>
      <w:r>
        <w:rPr>
          <w:rFonts w:ascii="Times New Roman" w:hAnsi="Times New Roman"/>
          <w:sz w:val="24"/>
        </w:rPr>
        <w:t>Lệnh trên sẽ tự động kích hoạt và sắp xếp các dịch vụ tương ứng trên màn hình:</w:t>
      </w:r>
    </w:p>
    <w:p>
      <w:pPr>
        <w:spacing w:line="300" w:lineRule="auto" w:after="120"/>
        <w:jc w:val="both"/>
      </w:pPr>
      <w:r>
        <w:rPr>
          <w:rFonts w:ascii="Times New Roman" w:hAnsi="Times New Roman"/>
          <w:sz w:val="24"/>
        </w:rPr>
        <w:t>• Cửa sổ 1: Web FastAPI Server điều hành (http://127.0.0.1:8000)</w:t>
      </w:r>
    </w:p>
    <w:p>
      <w:pPr>
        <w:spacing w:line="300" w:lineRule="auto" w:after="120"/>
        <w:jc w:val="both"/>
      </w:pPr>
      <w:r>
        <w:rPr>
          <w:rFonts w:ascii="Times New Roman" w:hAnsi="Times New Roman"/>
          <w:sz w:val="24"/>
        </w:rPr>
        <w:t>• Cửa sổ 2: Spark Streaming Chấm điểm rủi ro (cham_diem.py)</w:t>
      </w:r>
    </w:p>
    <w:p>
      <w:pPr>
        <w:spacing w:line="300" w:lineRule="auto" w:after="120"/>
        <w:jc w:val="both"/>
      </w:pPr>
      <w:r>
        <w:rPr>
          <w:rFonts w:ascii="Times New Roman" w:hAnsi="Times New Roman"/>
          <w:sz w:val="24"/>
        </w:rPr>
        <w:t>• Cửa sổ 3: Spark Stateful Streaming cập nhật trạng thái hồ sơ (cap_nhat_trang_thai.py)</w:t>
      </w:r>
    </w:p>
    <w:p>
      <w:pPr>
        <w:spacing w:line="300" w:lineRule="auto" w:after="120"/>
        <w:jc w:val="both"/>
      </w:pPr>
      <w:r>
        <w:rPr>
          <w:rFonts w:ascii="Times New Roman" w:hAnsi="Times New Roman"/>
          <w:sz w:val="24"/>
        </w:rPr>
        <w:t>• Cửa sổ 4: Kafka Producer Phát giao dịch trực tuyến (producer.py)</w:t>
      </w:r>
    </w:p>
    <w:p>
      <w:pPr>
        <w:spacing w:before="200" w:after="80"/>
      </w:pPr>
      <w:r>
        <w:rPr>
          <w:rFonts w:ascii="Times New Roman" w:hAnsi="Times New Roman"/>
          <w:b/>
          <w:color w:val="155EEF"/>
          <w:sz w:val="26"/>
        </w:rPr>
        <w:t>Phụ lục C: Hướng dẫn làm sạch dữ liệu và chạy bộ kiểm thử nghiệm thu</w:t>
      </w:r>
    </w:p>
    <w:p>
      <w:pPr>
        <w:spacing w:line="300" w:lineRule="auto" w:after="120"/>
        <w:jc w:val="both"/>
      </w:pPr>
      <w:r>
        <w:rPr>
          <w:rFonts w:ascii="Times New Roman" w:hAnsi="Times New Roman"/>
          <w:sz w:val="24"/>
        </w:rPr>
        <w:t>Để đo lường hiệu năng tối ưu hóa Delta Lake OPTIMIZE &amp; Z-ORDER (Mục 2.7 &amp; 2.11):</w:t>
      </w:r>
    </w:p>
    <w:p>
      <w:pPr>
        <w:spacing w:line="300" w:lineRule="auto" w:after="120"/>
        <w:jc w:val="both"/>
      </w:pPr>
      <w:r>
        <w:rPr>
          <w:rFonts w:ascii="Times New Roman" w:hAnsi="Times New Roman"/>
          <w:b/>
          <w:sz w:val="24"/>
        </w:rPr>
        <w:t xml:space="preserve">Thực thi Benchmark: </w:t>
      </w:r>
      <w:r>
        <w:rPr>
          <w:rFonts w:ascii="Times New Roman" w:hAnsi="Times New Roman"/>
          <w:sz w:val="24"/>
        </w:rPr>
        <w:t>.\.venv\Scripts\python.exe scripts\benchmark_optimize.py</w:t>
      </w:r>
    </w:p>
    <w:p>
      <w:pPr>
        <w:spacing w:line="300" w:lineRule="auto" w:after="120"/>
        <w:jc w:val="both"/>
      </w:pPr>
      <w:r>
        <w:rPr>
          <w:rFonts w:ascii="Times New Roman" w:hAnsi="Times New Roman"/>
          <w:sz w:val="24"/>
        </w:rPr>
        <w:t>Để thực thi kiểm tra giám sát trôi dạt dữ liệu Concept Drift (PSI &amp; KS):</w:t>
      </w:r>
    </w:p>
    <w:p>
      <w:pPr>
        <w:spacing w:line="300" w:lineRule="auto" w:after="120"/>
        <w:jc w:val="both"/>
      </w:pPr>
      <w:r>
        <w:rPr>
          <w:rFonts w:ascii="Times New Roman" w:hAnsi="Times New Roman"/>
          <w:b/>
          <w:sz w:val="24"/>
        </w:rPr>
        <w:t xml:space="preserve">Kiểm tra Drift: </w:t>
      </w:r>
      <w:r>
        <w:rPr>
          <w:rFonts w:ascii="Times New Roman" w:hAnsi="Times New Roman"/>
          <w:sz w:val="24"/>
        </w:rPr>
        <w:t>.\.venv\Scripts\python.exe scripts\tinh_drift.py</w:t>
      </w:r>
    </w:p>
    <w:p>
      <w:pPr>
        <w:spacing w:line="300" w:lineRule="auto" w:after="120"/>
        <w:jc w:val="both"/>
      </w:pPr>
      <w:r>
        <w:rPr>
          <w:rFonts w:ascii="Times New Roman" w:hAnsi="Times New Roman"/>
          <w:sz w:val="24"/>
        </w:rPr>
        <w:t>Để đồng bộ toàn bộ dữ liệu Delta Lake và Models lên cụm Hadoop HDFS NameNode:</w:t>
      </w:r>
    </w:p>
    <w:p>
      <w:pPr>
        <w:spacing w:line="300" w:lineRule="auto" w:after="120"/>
        <w:jc w:val="both"/>
      </w:pPr>
      <w:r>
        <w:rPr>
          <w:rFonts w:ascii="Times New Roman" w:hAnsi="Times New Roman"/>
          <w:b/>
          <w:sz w:val="24"/>
        </w:rPr>
        <w:t xml:space="preserve">Đồng bộ HDFS: </w:t>
      </w:r>
      <w:r>
        <w:rPr>
          <w:rFonts w:ascii="Times New Roman" w:hAnsi="Times New Roman"/>
          <w:sz w:val="24"/>
        </w:rPr>
        <w:t>.\.venv\Scripts\python.exe scripts\sync_lakehouse_hdfs.py</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