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745F" w14:textId="23067438" w:rsidR="00A955A8" w:rsidRDefault="00B12DE9">
      <w:r>
        <w:t>BIOMED MIDTERM README PDF:</w:t>
      </w:r>
    </w:p>
    <w:p w14:paraId="1D7D1B8F" w14:textId="6823A7C7" w:rsidR="00E060ED" w:rsidRDefault="00E060ED"/>
    <w:p w14:paraId="4F78B30F" w14:textId="3A9676C0" w:rsidR="00F816E3" w:rsidRDefault="00F816E3" w:rsidP="00F816E3">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The binary classifier is provided In the midterm folder, and is called KojoBuansi_Binary_Classifier. As instructed the images in the binary classifier are downscaled to 128x128.</w:t>
      </w:r>
    </w:p>
    <w:p w14:paraId="0E934E72" w14:textId="49E399E8" w:rsidR="00F816E3" w:rsidRDefault="00F816E3" w:rsidP="00F816E3">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rest of the Assignment is provided in the code in the file </w:t>
      </w:r>
      <w:proofErr w:type="spellStart"/>
      <w:r w:rsidRPr="00F816E3">
        <w:rPr>
          <w:rFonts w:ascii="Lato" w:eastAsia="Times New Roman" w:hAnsi="Lato" w:cs="Times New Roman"/>
          <w:color w:val="2D3B45"/>
          <w:sz w:val="24"/>
          <w:szCs w:val="24"/>
        </w:rPr>
        <w:t>KojoBuansi_Midterm_SRGAN_comparison</w:t>
      </w:r>
      <w:proofErr w:type="spellEnd"/>
      <w:r>
        <w:rPr>
          <w:rFonts w:ascii="Lato" w:eastAsia="Times New Roman" w:hAnsi="Lato" w:cs="Times New Roman"/>
          <w:color w:val="2D3B45"/>
          <w:sz w:val="24"/>
          <w:szCs w:val="24"/>
        </w:rPr>
        <w:t xml:space="preserve">. This code includes the SRGAN generation into 128x128 images including the </w:t>
      </w:r>
      <w:proofErr w:type="spellStart"/>
      <w:r>
        <w:rPr>
          <w:rFonts w:ascii="Lato" w:eastAsia="Times New Roman" w:hAnsi="Lato" w:cs="Times New Roman"/>
          <w:color w:val="2D3B45"/>
          <w:sz w:val="24"/>
          <w:szCs w:val="24"/>
        </w:rPr>
        <w:t>and</w:t>
      </w:r>
      <w:proofErr w:type="spellEnd"/>
      <w:r>
        <w:rPr>
          <w:rFonts w:ascii="Lato" w:eastAsia="Times New Roman" w:hAnsi="Lato" w:cs="Times New Roman"/>
          <w:color w:val="2D3B45"/>
          <w:sz w:val="24"/>
          <w:szCs w:val="24"/>
        </w:rPr>
        <w:t xml:space="preserve"> example of downscaled 32x32 images and generates them at the end for clear comparison. The new model made from the image generation of SRGAN was trained within 50 epochs, as that was the minimum number of epochs allowed, and there were issues with respect to running a larger </w:t>
      </w:r>
      <w:r w:rsidR="000C37B5">
        <w:rPr>
          <w:rFonts w:ascii="Lato" w:eastAsia="Times New Roman" w:hAnsi="Lato" w:cs="Times New Roman"/>
          <w:color w:val="2D3B45"/>
          <w:sz w:val="24"/>
          <w:szCs w:val="24"/>
        </w:rPr>
        <w:t>number</w:t>
      </w:r>
      <w:r>
        <w:rPr>
          <w:rFonts w:ascii="Lato" w:eastAsia="Times New Roman" w:hAnsi="Lato" w:cs="Times New Roman"/>
          <w:color w:val="2D3B45"/>
          <w:sz w:val="24"/>
          <w:szCs w:val="24"/>
        </w:rPr>
        <w:t xml:space="preserve"> of epochs, as well as running every single image in the set of 1000+.  Image transformation was utilized in the beginning of the code, examples were the resizing as well as changes in the brightness, contrast, saturation, and hue.</w:t>
      </w:r>
      <w:r w:rsidR="000C37B5">
        <w:rPr>
          <w:rFonts w:ascii="Lato" w:eastAsia="Times New Roman" w:hAnsi="Lato" w:cs="Times New Roman"/>
          <w:color w:val="2D3B45"/>
          <w:sz w:val="24"/>
          <w:szCs w:val="24"/>
        </w:rPr>
        <w:t xml:space="preserve"> </w:t>
      </w:r>
    </w:p>
    <w:p w14:paraId="4D2CA8CF" w14:textId="0C8F6783" w:rsidR="005C4C48" w:rsidRPr="005C4C48" w:rsidRDefault="000C37B5" w:rsidP="005C4C48">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In order to replicate these results, all you need to do to replicate these results, is to run the file</w:t>
      </w:r>
      <w:r w:rsidR="007909A4">
        <w:rPr>
          <w:rFonts w:ascii="Lato" w:eastAsia="Times New Roman" w:hAnsi="Lato" w:cs="Times New Roman"/>
          <w:color w:val="2D3B45"/>
          <w:sz w:val="24"/>
          <w:szCs w:val="24"/>
        </w:rPr>
        <w:t>s</w:t>
      </w:r>
      <w:r>
        <w:rPr>
          <w:rFonts w:ascii="Lato" w:eastAsia="Times New Roman" w:hAnsi="Lato" w:cs="Times New Roman"/>
          <w:color w:val="2D3B45"/>
          <w:sz w:val="24"/>
          <w:szCs w:val="24"/>
        </w:rPr>
        <w:t xml:space="preserve"> provided in the folder.</w:t>
      </w:r>
      <w:r w:rsidR="007909A4">
        <w:rPr>
          <w:rFonts w:ascii="Lato" w:eastAsia="Times New Roman" w:hAnsi="Lato" w:cs="Times New Roman"/>
          <w:color w:val="2D3B45"/>
          <w:sz w:val="24"/>
          <w:szCs w:val="24"/>
        </w:rPr>
        <w:t xml:space="preserve"> A smaller version of the data set is provided in the folder called “Data1” as the full dataset would not fit on </w:t>
      </w:r>
      <w:proofErr w:type="spellStart"/>
      <w:r w:rsidR="007909A4">
        <w:rPr>
          <w:rFonts w:ascii="Lato" w:eastAsia="Times New Roman" w:hAnsi="Lato" w:cs="Times New Roman"/>
          <w:color w:val="2D3B45"/>
          <w:sz w:val="24"/>
          <w:szCs w:val="24"/>
        </w:rPr>
        <w:t>github</w:t>
      </w:r>
      <w:proofErr w:type="spellEnd"/>
      <w:r w:rsidR="007909A4">
        <w:rPr>
          <w:rFonts w:ascii="Lato" w:eastAsia="Times New Roman" w:hAnsi="Lato" w:cs="Times New Roman"/>
          <w:color w:val="2D3B45"/>
          <w:sz w:val="24"/>
          <w:szCs w:val="24"/>
        </w:rPr>
        <w:t xml:space="preserve">, so it also needs to be downloaded to that the code can find the folder “Data1.” </w:t>
      </w:r>
      <w:r>
        <w:rPr>
          <w:rFonts w:ascii="Lato" w:eastAsia="Times New Roman" w:hAnsi="Lato" w:cs="Times New Roman"/>
          <w:color w:val="2D3B45"/>
          <w:sz w:val="24"/>
          <w:szCs w:val="24"/>
        </w:rPr>
        <w:t xml:space="preserve">There are only 2 files, as most of the code was compiled into the SRGAN comparison code, and as you run each line of code, the overall output will be shown at the very end, showing the </w:t>
      </w:r>
      <w:proofErr w:type="spellStart"/>
      <w:r>
        <w:rPr>
          <w:rFonts w:ascii="Lato" w:eastAsia="Times New Roman" w:hAnsi="Lato" w:cs="Times New Roman"/>
          <w:color w:val="2D3B45"/>
          <w:sz w:val="24"/>
          <w:szCs w:val="24"/>
        </w:rPr>
        <w:t>the</w:t>
      </w:r>
      <w:proofErr w:type="spellEnd"/>
      <w:r>
        <w:rPr>
          <w:rFonts w:ascii="Lato" w:eastAsia="Times New Roman" w:hAnsi="Lato" w:cs="Times New Roman"/>
          <w:color w:val="2D3B45"/>
          <w:sz w:val="24"/>
          <w:szCs w:val="24"/>
        </w:rPr>
        <w:t xml:space="preserve"> results. The binary classifier file shows the binary classifier data, showing a graphical representation of difference in performance via training loss.</w:t>
      </w:r>
      <w:r w:rsidR="005C4C48">
        <w:rPr>
          <w:rFonts w:ascii="Lato" w:eastAsia="Times New Roman" w:hAnsi="Lato" w:cs="Times New Roman"/>
          <w:color w:val="2D3B45"/>
          <w:sz w:val="24"/>
          <w:szCs w:val="24"/>
        </w:rPr>
        <w:t xml:space="preserve"> There is also an image file showing a visual comparison of the original image, the low resolution, and the high resolution SRGAN.</w:t>
      </w:r>
    </w:p>
    <w:p w14:paraId="1C4451D6" w14:textId="77777777" w:rsidR="00F816E3" w:rsidRDefault="00F816E3"/>
    <w:sectPr w:rsidR="00F8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6DC0"/>
    <w:multiLevelType w:val="multilevel"/>
    <w:tmpl w:val="62FE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55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ED"/>
    <w:rsid w:val="00045C8D"/>
    <w:rsid w:val="000C37B5"/>
    <w:rsid w:val="002E1E8C"/>
    <w:rsid w:val="005C4C48"/>
    <w:rsid w:val="007909A4"/>
    <w:rsid w:val="00A955A8"/>
    <w:rsid w:val="00B12DE9"/>
    <w:rsid w:val="00CE7DF6"/>
    <w:rsid w:val="00E060ED"/>
    <w:rsid w:val="00E349FB"/>
    <w:rsid w:val="00F8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6384"/>
  <w15:chartTrackingRefBased/>
  <w15:docId w15:val="{390D5B11-DC99-415F-B78A-968FD1B8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3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Kojo PC</dc:creator>
  <cp:keywords/>
  <dc:description/>
  <cp:lastModifiedBy>Kojo Buansi</cp:lastModifiedBy>
  <cp:revision>6</cp:revision>
  <dcterms:created xsi:type="dcterms:W3CDTF">2023-03-25T03:59:00Z</dcterms:created>
  <dcterms:modified xsi:type="dcterms:W3CDTF">2023-04-24T03:22:00Z</dcterms:modified>
</cp:coreProperties>
</file>