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DD183" w14:textId="77777777" w:rsidR="003E7A42" w:rsidRPr="003E7A42" w:rsidRDefault="003E7A42" w:rsidP="003E7A42">
      <w:pPr>
        <w:rPr>
          <w:b/>
          <w:bCs/>
        </w:rPr>
      </w:pPr>
      <w:r w:rsidRPr="003E7A42">
        <w:rPr>
          <w:b/>
          <w:bCs/>
        </w:rPr>
        <w:t>CHUẨN HÓA PRODUCT BACKLOG ĐẶT XE GHÉP TRÊN TRELLO</w:t>
      </w:r>
    </w:p>
    <w:p w14:paraId="174B546D" w14:textId="65C97FC9" w:rsidR="003E7A42" w:rsidRPr="003E7A42" w:rsidRDefault="003E7A42" w:rsidP="003E7A42">
      <w:pPr>
        <w:rPr>
          <w:b/>
          <w:bCs/>
        </w:rPr>
      </w:pPr>
      <w:r w:rsidRPr="003E7A42">
        <w:rPr>
          <w:b/>
          <w:bCs/>
        </w:rPr>
        <w:t xml:space="preserve">Phần 1 </w:t>
      </w:r>
      <w:r>
        <w:rPr>
          <w:b/>
          <w:bCs/>
        </w:rPr>
        <w:t xml:space="preserve">–  </w:t>
      </w:r>
      <w:r w:rsidRPr="003E7A42">
        <w:rPr>
          <w:b/>
          <w:bCs/>
        </w:rPr>
        <w:t>Phân tích</w:t>
      </w:r>
    </w:p>
    <w:tbl>
      <w:tblPr>
        <w:tblStyle w:val="TableGrid"/>
        <w:tblW w:w="0" w:type="auto"/>
        <w:tblLook w:val="04A0" w:firstRow="1" w:lastRow="0" w:firstColumn="1" w:lastColumn="0" w:noHBand="0" w:noVBand="1"/>
      </w:tblPr>
      <w:tblGrid>
        <w:gridCol w:w="906"/>
        <w:gridCol w:w="1215"/>
        <w:gridCol w:w="2322"/>
        <w:gridCol w:w="4907"/>
      </w:tblGrid>
      <w:tr w:rsidR="003E7A42" w:rsidRPr="003E7A42" w14:paraId="34F8A2D2" w14:textId="77777777" w:rsidTr="003E7A42">
        <w:tc>
          <w:tcPr>
            <w:tcW w:w="0" w:type="auto"/>
            <w:hideMark/>
          </w:tcPr>
          <w:p w14:paraId="3FF2982A" w14:textId="77777777" w:rsidR="003E7A42" w:rsidRPr="003E7A42" w:rsidRDefault="003E7A42" w:rsidP="003E7A42">
            <w:pPr>
              <w:spacing w:after="160" w:line="278" w:lineRule="auto"/>
              <w:rPr>
                <w:b/>
                <w:bCs/>
              </w:rPr>
            </w:pPr>
            <w:r w:rsidRPr="003E7A42">
              <w:rPr>
                <w:b/>
                <w:bCs/>
              </w:rPr>
              <w:t>Hạng mục</w:t>
            </w:r>
          </w:p>
        </w:tc>
        <w:tc>
          <w:tcPr>
            <w:tcW w:w="0" w:type="auto"/>
            <w:hideMark/>
          </w:tcPr>
          <w:p w14:paraId="58C4506F" w14:textId="77777777" w:rsidR="003E7A42" w:rsidRPr="003E7A42" w:rsidRDefault="003E7A42" w:rsidP="003E7A42">
            <w:pPr>
              <w:spacing w:after="160" w:line="278" w:lineRule="auto"/>
              <w:rPr>
                <w:b/>
                <w:bCs/>
              </w:rPr>
            </w:pPr>
            <w:r w:rsidRPr="003E7A42">
              <w:rPr>
                <w:b/>
                <w:bCs/>
              </w:rPr>
              <w:t>Đúng/Sai</w:t>
            </w:r>
          </w:p>
        </w:tc>
        <w:tc>
          <w:tcPr>
            <w:tcW w:w="0" w:type="auto"/>
            <w:hideMark/>
          </w:tcPr>
          <w:p w14:paraId="7E4E8F9B" w14:textId="77777777" w:rsidR="003E7A42" w:rsidRPr="003E7A42" w:rsidRDefault="003E7A42" w:rsidP="003E7A42">
            <w:pPr>
              <w:spacing w:after="160" w:line="278" w:lineRule="auto"/>
              <w:rPr>
                <w:b/>
                <w:bCs/>
              </w:rPr>
            </w:pPr>
            <w:r w:rsidRPr="003E7A42">
              <w:rPr>
                <w:b/>
                <w:bCs/>
              </w:rPr>
              <w:t>Vi phạm tiêu chí/quy tắc nào</w:t>
            </w:r>
          </w:p>
        </w:tc>
        <w:tc>
          <w:tcPr>
            <w:tcW w:w="0" w:type="auto"/>
            <w:hideMark/>
          </w:tcPr>
          <w:p w14:paraId="26E832FC" w14:textId="77777777" w:rsidR="003E7A42" w:rsidRPr="003E7A42" w:rsidRDefault="003E7A42" w:rsidP="003E7A42">
            <w:pPr>
              <w:spacing w:after="160" w:line="278" w:lineRule="auto"/>
              <w:rPr>
                <w:b/>
                <w:bCs/>
              </w:rPr>
            </w:pPr>
            <w:r w:rsidRPr="003E7A42">
              <w:rPr>
                <w:b/>
                <w:bCs/>
              </w:rPr>
              <w:t>Lý do</w:t>
            </w:r>
          </w:p>
        </w:tc>
      </w:tr>
      <w:tr w:rsidR="003E7A42" w:rsidRPr="003E7A42" w14:paraId="3F73B564" w14:textId="77777777" w:rsidTr="003E7A42">
        <w:tc>
          <w:tcPr>
            <w:tcW w:w="0" w:type="auto"/>
            <w:hideMark/>
          </w:tcPr>
          <w:p w14:paraId="418B31BF" w14:textId="77777777" w:rsidR="003E7A42" w:rsidRPr="003E7A42" w:rsidRDefault="003E7A42" w:rsidP="003E7A42">
            <w:pPr>
              <w:spacing w:after="160" w:line="278" w:lineRule="auto"/>
            </w:pPr>
            <w:r w:rsidRPr="003E7A42">
              <w:t>H1</w:t>
            </w:r>
          </w:p>
        </w:tc>
        <w:tc>
          <w:tcPr>
            <w:tcW w:w="0" w:type="auto"/>
            <w:hideMark/>
          </w:tcPr>
          <w:p w14:paraId="140055F7" w14:textId="77777777" w:rsidR="003E7A42" w:rsidRPr="003E7A42" w:rsidRDefault="003E7A42" w:rsidP="003E7A42">
            <w:pPr>
              <w:spacing w:after="160" w:line="278" w:lineRule="auto"/>
            </w:pPr>
            <w:r w:rsidRPr="003E7A42">
              <w:t>Sai</w:t>
            </w:r>
          </w:p>
        </w:tc>
        <w:tc>
          <w:tcPr>
            <w:tcW w:w="0" w:type="auto"/>
            <w:hideMark/>
          </w:tcPr>
          <w:p w14:paraId="6BEE9595" w14:textId="77777777" w:rsidR="003E7A42" w:rsidRPr="003E7A42" w:rsidRDefault="003E7A42" w:rsidP="003E7A42">
            <w:pPr>
              <w:spacing w:after="160" w:line="278" w:lineRule="auto"/>
            </w:pPr>
            <w:r w:rsidRPr="003E7A42">
              <w:t>D.E.E.P – Detailed appropriately</w:t>
            </w:r>
          </w:p>
        </w:tc>
        <w:tc>
          <w:tcPr>
            <w:tcW w:w="0" w:type="auto"/>
            <w:hideMark/>
          </w:tcPr>
          <w:p w14:paraId="3AED5F74" w14:textId="77777777" w:rsidR="003E7A42" w:rsidRPr="003E7A42" w:rsidRDefault="003E7A42" w:rsidP="003E7A42">
            <w:pPr>
              <w:spacing w:after="160" w:line="278" w:lineRule="auto"/>
            </w:pPr>
            <w:r w:rsidRPr="003E7A42">
              <w:t>Thẻ chỉ có tiêu đề, không mô tả yêu cầu nên Developers không hiểu rõ chức năng cần làm.</w:t>
            </w:r>
          </w:p>
        </w:tc>
      </w:tr>
      <w:tr w:rsidR="003E7A42" w:rsidRPr="003E7A42" w14:paraId="723CA359" w14:textId="77777777" w:rsidTr="003E7A42">
        <w:tc>
          <w:tcPr>
            <w:tcW w:w="0" w:type="auto"/>
            <w:hideMark/>
          </w:tcPr>
          <w:p w14:paraId="55028568" w14:textId="77777777" w:rsidR="003E7A42" w:rsidRPr="003E7A42" w:rsidRDefault="003E7A42" w:rsidP="003E7A42">
            <w:pPr>
              <w:spacing w:after="160" w:line="278" w:lineRule="auto"/>
            </w:pPr>
            <w:r w:rsidRPr="003E7A42">
              <w:t>H2</w:t>
            </w:r>
          </w:p>
        </w:tc>
        <w:tc>
          <w:tcPr>
            <w:tcW w:w="0" w:type="auto"/>
            <w:hideMark/>
          </w:tcPr>
          <w:p w14:paraId="5CC4DCF1" w14:textId="77777777" w:rsidR="003E7A42" w:rsidRPr="003E7A42" w:rsidRDefault="003E7A42" w:rsidP="003E7A42">
            <w:pPr>
              <w:spacing w:after="160" w:line="278" w:lineRule="auto"/>
            </w:pPr>
            <w:r w:rsidRPr="003E7A42">
              <w:t>Sai</w:t>
            </w:r>
          </w:p>
        </w:tc>
        <w:tc>
          <w:tcPr>
            <w:tcW w:w="0" w:type="auto"/>
            <w:hideMark/>
          </w:tcPr>
          <w:p w14:paraId="075CF48D" w14:textId="77777777" w:rsidR="003E7A42" w:rsidRPr="003E7A42" w:rsidRDefault="003E7A42" w:rsidP="003E7A42">
            <w:pPr>
              <w:spacing w:after="160" w:line="278" w:lineRule="auto"/>
            </w:pPr>
            <w:r w:rsidRPr="003E7A42">
              <w:t>D.E.E.P – Prioritized</w:t>
            </w:r>
          </w:p>
        </w:tc>
        <w:tc>
          <w:tcPr>
            <w:tcW w:w="0" w:type="auto"/>
            <w:hideMark/>
          </w:tcPr>
          <w:p w14:paraId="141E8763" w14:textId="77777777" w:rsidR="003E7A42" w:rsidRPr="003E7A42" w:rsidRDefault="003E7A42" w:rsidP="003E7A42">
            <w:pPr>
              <w:spacing w:after="160" w:line="278" w:lineRule="auto"/>
            </w:pPr>
            <w:r w:rsidRPr="003E7A42">
              <w:t>Tính năng đổi màu giao diện ít giá trị hơn nhưng lại nằm trên tính năng tự động chia tiền cần được ưu tiên cao hơn.</w:t>
            </w:r>
          </w:p>
        </w:tc>
      </w:tr>
      <w:tr w:rsidR="003E7A42" w:rsidRPr="003E7A42" w14:paraId="7D0CB033" w14:textId="77777777" w:rsidTr="003E7A42">
        <w:tc>
          <w:tcPr>
            <w:tcW w:w="0" w:type="auto"/>
            <w:hideMark/>
          </w:tcPr>
          <w:p w14:paraId="1B538AFD" w14:textId="77777777" w:rsidR="003E7A42" w:rsidRPr="003E7A42" w:rsidRDefault="003E7A42" w:rsidP="003E7A42">
            <w:pPr>
              <w:spacing w:after="160" w:line="278" w:lineRule="auto"/>
            </w:pPr>
            <w:r w:rsidRPr="003E7A42">
              <w:t>H3</w:t>
            </w:r>
          </w:p>
        </w:tc>
        <w:tc>
          <w:tcPr>
            <w:tcW w:w="0" w:type="auto"/>
            <w:hideMark/>
          </w:tcPr>
          <w:p w14:paraId="6F07D6E9" w14:textId="77777777" w:rsidR="003E7A42" w:rsidRPr="003E7A42" w:rsidRDefault="003E7A42" w:rsidP="003E7A42">
            <w:pPr>
              <w:spacing w:after="160" w:line="278" w:lineRule="auto"/>
            </w:pPr>
            <w:r w:rsidRPr="003E7A42">
              <w:t>Sai</w:t>
            </w:r>
          </w:p>
        </w:tc>
        <w:tc>
          <w:tcPr>
            <w:tcW w:w="0" w:type="auto"/>
            <w:hideMark/>
          </w:tcPr>
          <w:p w14:paraId="1ACCA208" w14:textId="77777777" w:rsidR="003E7A42" w:rsidRPr="003E7A42" w:rsidRDefault="003E7A42" w:rsidP="003E7A42">
            <w:pPr>
              <w:spacing w:after="160" w:line="278" w:lineRule="auto"/>
            </w:pPr>
            <w:r w:rsidRPr="003E7A42">
              <w:t>D.E.E.P – Detailed appropriately, Estimated</w:t>
            </w:r>
          </w:p>
        </w:tc>
        <w:tc>
          <w:tcPr>
            <w:tcW w:w="0" w:type="auto"/>
            <w:hideMark/>
          </w:tcPr>
          <w:p w14:paraId="3770CA46" w14:textId="77777777" w:rsidR="003E7A42" w:rsidRPr="003E7A42" w:rsidRDefault="003E7A42" w:rsidP="003E7A42">
            <w:pPr>
              <w:spacing w:after="160" w:line="278" w:lineRule="auto"/>
            </w:pPr>
            <w:r w:rsidRPr="003E7A42">
              <w:t>Thẻ thiếu mô tả và ước lượng “lớn” chưa đủ cụ thể để hỗ trợ lập kế hoạch.</w:t>
            </w:r>
          </w:p>
        </w:tc>
      </w:tr>
      <w:tr w:rsidR="003E7A42" w:rsidRPr="003E7A42" w14:paraId="2555404D" w14:textId="77777777" w:rsidTr="003E7A42">
        <w:tc>
          <w:tcPr>
            <w:tcW w:w="0" w:type="auto"/>
            <w:hideMark/>
          </w:tcPr>
          <w:p w14:paraId="6AD08D62" w14:textId="77777777" w:rsidR="003E7A42" w:rsidRPr="003E7A42" w:rsidRDefault="003E7A42" w:rsidP="003E7A42">
            <w:pPr>
              <w:spacing w:after="160" w:line="278" w:lineRule="auto"/>
            </w:pPr>
            <w:r w:rsidRPr="003E7A42">
              <w:t>H4</w:t>
            </w:r>
          </w:p>
        </w:tc>
        <w:tc>
          <w:tcPr>
            <w:tcW w:w="0" w:type="auto"/>
            <w:hideMark/>
          </w:tcPr>
          <w:p w14:paraId="5DCCE85A" w14:textId="77777777" w:rsidR="003E7A42" w:rsidRPr="003E7A42" w:rsidRDefault="003E7A42" w:rsidP="003E7A42">
            <w:pPr>
              <w:spacing w:after="160" w:line="278" w:lineRule="auto"/>
            </w:pPr>
            <w:r w:rsidRPr="003E7A42">
              <w:t>Sai</w:t>
            </w:r>
          </w:p>
        </w:tc>
        <w:tc>
          <w:tcPr>
            <w:tcW w:w="0" w:type="auto"/>
            <w:hideMark/>
          </w:tcPr>
          <w:p w14:paraId="18FAB95D" w14:textId="77777777" w:rsidR="003E7A42" w:rsidRPr="003E7A42" w:rsidRDefault="003E7A42" w:rsidP="003E7A42">
            <w:pPr>
              <w:spacing w:after="160" w:line="278" w:lineRule="auto"/>
            </w:pPr>
            <w:r w:rsidRPr="003E7A42">
              <w:t>Quy tắc quyền sở hữu Product Backlog</w:t>
            </w:r>
          </w:p>
        </w:tc>
        <w:tc>
          <w:tcPr>
            <w:tcW w:w="0" w:type="auto"/>
            <w:hideMark/>
          </w:tcPr>
          <w:p w14:paraId="65A5D124" w14:textId="77777777" w:rsidR="003E7A42" w:rsidRPr="003E7A42" w:rsidRDefault="003E7A42" w:rsidP="003E7A42">
            <w:pPr>
              <w:spacing w:after="160" w:line="278" w:lineRule="auto"/>
            </w:pPr>
            <w:r w:rsidRPr="003E7A42">
              <w:t>Tú là Developer nên không được tự ý thêm thẻ và thay đổi thứ tự ưu tiên; việc này thuộc quyền của Product Owner Đức.</w:t>
            </w:r>
          </w:p>
        </w:tc>
      </w:tr>
      <w:tr w:rsidR="003E7A42" w:rsidRPr="003E7A42" w14:paraId="6AD7481D" w14:textId="77777777" w:rsidTr="003E7A42">
        <w:tc>
          <w:tcPr>
            <w:tcW w:w="0" w:type="auto"/>
            <w:hideMark/>
          </w:tcPr>
          <w:p w14:paraId="529084DE" w14:textId="77777777" w:rsidR="003E7A42" w:rsidRPr="003E7A42" w:rsidRDefault="003E7A42" w:rsidP="003E7A42">
            <w:pPr>
              <w:spacing w:after="160" w:line="278" w:lineRule="auto"/>
            </w:pPr>
            <w:r w:rsidRPr="003E7A42">
              <w:t>H5</w:t>
            </w:r>
          </w:p>
        </w:tc>
        <w:tc>
          <w:tcPr>
            <w:tcW w:w="0" w:type="auto"/>
            <w:hideMark/>
          </w:tcPr>
          <w:p w14:paraId="0D4609A6" w14:textId="77777777" w:rsidR="003E7A42" w:rsidRPr="003E7A42" w:rsidRDefault="003E7A42" w:rsidP="003E7A42">
            <w:pPr>
              <w:spacing w:after="160" w:line="278" w:lineRule="auto"/>
            </w:pPr>
            <w:r w:rsidRPr="003E7A42">
              <w:t>Đúng</w:t>
            </w:r>
          </w:p>
        </w:tc>
        <w:tc>
          <w:tcPr>
            <w:tcW w:w="0" w:type="auto"/>
            <w:hideMark/>
          </w:tcPr>
          <w:p w14:paraId="52ECE657" w14:textId="7E3827EB" w:rsidR="003E7A42" w:rsidRPr="003E7A42" w:rsidRDefault="003E7A42" w:rsidP="003E7A42">
            <w:pPr>
              <w:spacing w:after="160" w:line="278" w:lineRule="auto"/>
            </w:pPr>
          </w:p>
        </w:tc>
        <w:tc>
          <w:tcPr>
            <w:tcW w:w="0" w:type="auto"/>
            <w:hideMark/>
          </w:tcPr>
          <w:p w14:paraId="654D8AEB" w14:textId="77777777" w:rsidR="003E7A42" w:rsidRPr="003E7A42" w:rsidRDefault="003E7A42" w:rsidP="003E7A42">
            <w:pPr>
              <w:spacing w:after="160" w:line="278" w:lineRule="auto"/>
            </w:pPr>
            <w:r w:rsidRPr="003E7A42">
              <w:t>Các cột hiện tại đúng theo luồng từ trái sang phải và việc đưa thẻ đã code xong sang Done được chấp nhận nếu thẻ đã đáp ứng đầy đủ tiêu chuẩn hoàn thành (DoD).</w:t>
            </w:r>
          </w:p>
        </w:tc>
      </w:tr>
    </w:tbl>
    <w:p w14:paraId="5774A018" w14:textId="77777777" w:rsidR="003E7A42" w:rsidRDefault="003E7A42" w:rsidP="003E7A42">
      <w:pPr>
        <w:rPr>
          <w:b/>
          <w:bCs/>
        </w:rPr>
      </w:pPr>
    </w:p>
    <w:p w14:paraId="08FAE41F" w14:textId="77777777" w:rsidR="003E7A42" w:rsidRDefault="003E7A42" w:rsidP="003E7A42">
      <w:pPr>
        <w:rPr>
          <w:b/>
          <w:bCs/>
        </w:rPr>
      </w:pPr>
    </w:p>
    <w:p w14:paraId="5FF66C35" w14:textId="302EA84A" w:rsidR="003E7A42" w:rsidRPr="003E7A42" w:rsidRDefault="003E7A42" w:rsidP="003E7A42">
      <w:pPr>
        <w:rPr>
          <w:b/>
          <w:bCs/>
        </w:rPr>
      </w:pPr>
      <w:r w:rsidRPr="003E7A42">
        <w:rPr>
          <w:b/>
          <w:bCs/>
        </w:rPr>
        <w:t>Phần 2 – Sửa lỗi</w:t>
      </w:r>
    </w:p>
    <w:p w14:paraId="0BA207D9" w14:textId="58B58347" w:rsidR="003E7A42" w:rsidRPr="003E7A42" w:rsidRDefault="003E7A42" w:rsidP="003E7A42">
      <w:r w:rsidRPr="003E7A42">
        <w:t>H1: Viết lại thẻ “Đặt xe ghép” với mô tả rõ chức năng, điều kiện đặt xe, thông tin cần nhập và kết quả mong muốn để Developers hiểu yêu cầu</w:t>
      </w:r>
    </w:p>
    <w:p w14:paraId="6213B418" w14:textId="467A12C2" w:rsidR="003E7A42" w:rsidRPr="003E7A42" w:rsidRDefault="003E7A42" w:rsidP="003E7A42">
      <w:r w:rsidRPr="003E7A42">
        <w:t>H2: Đưa thẻ “Tự động chia tiền cho các khách đi ghép” lên trên “Đổi màu giao diện theo mùa lễ hội” vì có giá trị sử dụng thiết thực hơn</w:t>
      </w:r>
    </w:p>
    <w:p w14:paraId="28F0F9A0" w14:textId="542E7FC1" w:rsidR="003E7A42" w:rsidRPr="003E7A42" w:rsidRDefault="003E7A42" w:rsidP="003E7A42">
      <w:r w:rsidRPr="003E7A42">
        <w:t>H3: Bổ sung mô tả cho thẻ “Khách đánh giá bạn đi ghép”, làm rõ cách đánh giá và kết quả lưu trữ, đồng thời ước lượng sơ bộ bằng điểm hoặc đơn vị thống nhất của nhóm</w:t>
      </w:r>
    </w:p>
    <w:p w14:paraId="3FA54119" w14:textId="16E802CE" w:rsidR="003E7A42" w:rsidRPr="003E7A42" w:rsidRDefault="003E7A42" w:rsidP="003E7A42">
      <w:r w:rsidRPr="003E7A42">
        <w:t>H4: Chuyển đề xuất “Tối ưu tốc độ tải bản đồ” cho Product Owner Đức xem xét, bổ sung vào Product Backlog và quyết định thứ tự ưu tiên nếu được chấp nhận</w:t>
      </w:r>
    </w:p>
    <w:p w14:paraId="41BF2AFB" w14:textId="371D9BFF" w:rsidR="003E7A42" w:rsidRPr="003E7A42" w:rsidRDefault="003E7A42" w:rsidP="003E7A42">
      <w:r w:rsidRPr="003E7A42">
        <w:lastRenderedPageBreak/>
        <w:t xml:space="preserve">H5: Giữ nguyên các cột theo thứ tự: Product Backlog </w:t>
      </w:r>
      <w:r>
        <w:sym w:font="Wingdings" w:char="F0E0"/>
      </w:r>
      <w:r w:rsidRPr="003E7A42">
        <w:t xml:space="preserve"> Sprint Backlog </w:t>
      </w:r>
      <w:r>
        <w:sym w:font="Wingdings" w:char="F0E0"/>
      </w:r>
      <w:r w:rsidRPr="003E7A42">
        <w:t xml:space="preserve"> In Progress </w:t>
      </w:r>
      <w:r>
        <w:sym w:font="Wingdings" w:char="F0E0"/>
      </w:r>
      <w:r>
        <w:t xml:space="preserve"> </w:t>
      </w:r>
      <w:r w:rsidRPr="003E7A42">
        <w:t>Done; chỉ chuyển thẻ vào Done khi đáp ứng đầy đủ Definition of Done</w:t>
      </w:r>
    </w:p>
    <w:p w14:paraId="4196B1CF" w14:textId="77777777" w:rsidR="003E7A42" w:rsidRDefault="003E7A42"/>
    <w:sectPr w:rsidR="003E7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42"/>
    <w:rsid w:val="003E7A42"/>
    <w:rsid w:val="00B72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810F"/>
  <w15:chartTrackingRefBased/>
  <w15:docId w15:val="{FA032FC6-3F27-4287-AC77-7E0A0D2BF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A42"/>
    <w:rPr>
      <w:rFonts w:eastAsiaTheme="majorEastAsia" w:cstheme="majorBidi"/>
      <w:color w:val="272727" w:themeColor="text1" w:themeTint="D8"/>
    </w:rPr>
  </w:style>
  <w:style w:type="paragraph" w:styleId="Title">
    <w:name w:val="Title"/>
    <w:basedOn w:val="Normal"/>
    <w:next w:val="Normal"/>
    <w:link w:val="TitleChar"/>
    <w:uiPriority w:val="10"/>
    <w:qFormat/>
    <w:rsid w:val="003E7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A42"/>
    <w:pPr>
      <w:spacing w:before="160"/>
      <w:jc w:val="center"/>
    </w:pPr>
    <w:rPr>
      <w:i/>
      <w:iCs/>
      <w:color w:val="404040" w:themeColor="text1" w:themeTint="BF"/>
    </w:rPr>
  </w:style>
  <w:style w:type="character" w:customStyle="1" w:styleId="QuoteChar">
    <w:name w:val="Quote Char"/>
    <w:basedOn w:val="DefaultParagraphFont"/>
    <w:link w:val="Quote"/>
    <w:uiPriority w:val="29"/>
    <w:rsid w:val="003E7A42"/>
    <w:rPr>
      <w:i/>
      <w:iCs/>
      <w:color w:val="404040" w:themeColor="text1" w:themeTint="BF"/>
    </w:rPr>
  </w:style>
  <w:style w:type="paragraph" w:styleId="ListParagraph">
    <w:name w:val="List Paragraph"/>
    <w:basedOn w:val="Normal"/>
    <w:uiPriority w:val="34"/>
    <w:qFormat/>
    <w:rsid w:val="003E7A42"/>
    <w:pPr>
      <w:ind w:left="720"/>
      <w:contextualSpacing/>
    </w:pPr>
  </w:style>
  <w:style w:type="character" w:styleId="IntenseEmphasis">
    <w:name w:val="Intense Emphasis"/>
    <w:basedOn w:val="DefaultParagraphFont"/>
    <w:uiPriority w:val="21"/>
    <w:qFormat/>
    <w:rsid w:val="003E7A42"/>
    <w:rPr>
      <w:i/>
      <w:iCs/>
      <w:color w:val="0F4761" w:themeColor="accent1" w:themeShade="BF"/>
    </w:rPr>
  </w:style>
  <w:style w:type="paragraph" w:styleId="IntenseQuote">
    <w:name w:val="Intense Quote"/>
    <w:basedOn w:val="Normal"/>
    <w:next w:val="Normal"/>
    <w:link w:val="IntenseQuoteChar"/>
    <w:uiPriority w:val="30"/>
    <w:qFormat/>
    <w:rsid w:val="003E7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A42"/>
    <w:rPr>
      <w:i/>
      <w:iCs/>
      <w:color w:val="0F4761" w:themeColor="accent1" w:themeShade="BF"/>
    </w:rPr>
  </w:style>
  <w:style w:type="character" w:styleId="IntenseReference">
    <w:name w:val="Intense Reference"/>
    <w:basedOn w:val="DefaultParagraphFont"/>
    <w:uiPriority w:val="32"/>
    <w:qFormat/>
    <w:rsid w:val="003E7A42"/>
    <w:rPr>
      <w:b/>
      <w:bCs/>
      <w:smallCaps/>
      <w:color w:val="0F4761" w:themeColor="accent1" w:themeShade="BF"/>
      <w:spacing w:val="5"/>
    </w:rPr>
  </w:style>
  <w:style w:type="table" w:styleId="TableGrid">
    <w:name w:val="Table Grid"/>
    <w:basedOn w:val="TableNormal"/>
    <w:uiPriority w:val="39"/>
    <w:rsid w:val="003E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2026-10-11T14:46:00Z</dcterms:created>
  <dcterms:modified xsi:type="dcterms:W3CDTF">2026-10-11T14:48:00Z</dcterms:modified>
</cp:coreProperties>
</file>