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C8D4" w14:textId="2ADE31CC" w:rsidR="004A5A83" w:rsidRPr="004A5A83" w:rsidRDefault="004A5A83" w:rsidP="004A5A83"/>
    <w:p w14:paraId="4D922523" w14:textId="77777777" w:rsidR="004A5A83" w:rsidRPr="004A5A83" w:rsidRDefault="004A5A83" w:rsidP="004A5A83">
      <w:pPr>
        <w:rPr>
          <w:b/>
          <w:bCs/>
        </w:rPr>
      </w:pPr>
      <w:r w:rsidRPr="004A5A83">
        <w:rPr>
          <w:b/>
          <w:bCs/>
        </w:rPr>
        <w:t>Phần 1. Nguy cơ kỹ thuật khi Presentation Tier gọi thẳng SQL Database</w:t>
      </w:r>
    </w:p>
    <w:p w14:paraId="7AA78B6C" w14:textId="29292FA9" w:rsidR="004A5A83" w:rsidRPr="004A5A83" w:rsidRDefault="004A5A83" w:rsidP="004A5A83">
      <w:r w:rsidRPr="004A5A83">
        <w:t>Khi Mobile App gửi thẳng UPDATE ... xuống CSDL, thông tin kết nối/tài khoản DB nằm trong app (có thể bị dịch ngược), tạo nguy cơ SQL Injection và truy cập trái phép vào toàn bộ dữ liệu. Đồng thời, các quy tắc nghiệp vụ (kiểm tra GPS, đối soát COD) bị bỏ qua và app bị gắn chặt vào schema CSDL, nên mọi thay đổi bảng đều làm hỏng app đã phát hành</w:t>
      </w:r>
    </w:p>
    <w:p w14:paraId="089CBB07" w14:textId="2C1623FD" w:rsidR="004A5A83" w:rsidRPr="004A5A83" w:rsidRDefault="004A5A83" w:rsidP="004A5A83"/>
    <w:p w14:paraId="7FBFBAB4" w14:textId="77777777" w:rsidR="004A5A83" w:rsidRPr="004A5A83" w:rsidRDefault="004A5A83" w:rsidP="004A5A83">
      <w:pPr>
        <w:rPr>
          <w:b/>
          <w:bCs/>
        </w:rPr>
      </w:pPr>
      <w:r w:rsidRPr="004A5A83">
        <w:rPr>
          <w:b/>
          <w:bCs/>
        </w:rPr>
        <w:t>Phần 2. Sơ đồ tuần tự theo kiến trúc 3 tầng</w:t>
      </w:r>
    </w:p>
    <w:p w14:paraId="082F2FE6" w14:textId="5CD173D5" w:rsidR="004A5A83" w:rsidRDefault="004A5A83" w:rsidP="004A5A83">
      <w:r w:rsidRPr="004A5A83">
        <w:drawing>
          <wp:inline distT="0" distB="0" distL="0" distR="0" wp14:anchorId="6A559FFF" wp14:editId="3F534E0A">
            <wp:extent cx="5943600" cy="5298440"/>
            <wp:effectExtent l="0" t="0" r="0" b="0"/>
            <wp:docPr id="204702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27230" name=""/>
                    <pic:cNvPicPr/>
                  </pic:nvPicPr>
                  <pic:blipFill>
                    <a:blip r:embed="rId5"/>
                    <a:stretch>
                      <a:fillRect/>
                    </a:stretch>
                  </pic:blipFill>
                  <pic:spPr>
                    <a:xfrm>
                      <a:off x="0" y="0"/>
                      <a:ext cx="5943600" cy="5298440"/>
                    </a:xfrm>
                    <a:prstGeom prst="rect">
                      <a:avLst/>
                    </a:prstGeom>
                  </pic:spPr>
                </pic:pic>
              </a:graphicData>
            </a:graphic>
          </wp:inline>
        </w:drawing>
      </w:r>
    </w:p>
    <w:p w14:paraId="61915BB8" w14:textId="77777777" w:rsidR="004A5A83" w:rsidRDefault="004A5A83" w:rsidP="004A5A83"/>
    <w:p w14:paraId="4B5B6128" w14:textId="77777777" w:rsidR="004A5A83" w:rsidRPr="004A5A83" w:rsidRDefault="004A5A83" w:rsidP="004A5A83"/>
    <w:tbl>
      <w:tblPr>
        <w:tblStyle w:val="TableGrid"/>
        <w:tblW w:w="0" w:type="auto"/>
        <w:tblLook w:val="04A0" w:firstRow="1" w:lastRow="0" w:firstColumn="1" w:lastColumn="0" w:noHBand="0" w:noVBand="1"/>
      </w:tblPr>
      <w:tblGrid>
        <w:gridCol w:w="1980"/>
        <w:gridCol w:w="2693"/>
        <w:gridCol w:w="4677"/>
      </w:tblGrid>
      <w:tr w:rsidR="004A5A83" w14:paraId="0970FDFE" w14:textId="77777777" w:rsidTr="004A5A83">
        <w:tc>
          <w:tcPr>
            <w:tcW w:w="1980" w:type="dxa"/>
            <w:vAlign w:val="center"/>
          </w:tcPr>
          <w:p w14:paraId="6F9EE395" w14:textId="59D2120A" w:rsidR="004A5A83" w:rsidRDefault="004A5A83" w:rsidP="004A5A83">
            <w:r w:rsidRPr="004A5A83">
              <w:rPr>
                <w:b/>
                <w:bCs/>
              </w:rPr>
              <w:lastRenderedPageBreak/>
              <w:t>Tầng</w:t>
            </w:r>
          </w:p>
        </w:tc>
        <w:tc>
          <w:tcPr>
            <w:tcW w:w="2693" w:type="dxa"/>
            <w:vAlign w:val="center"/>
          </w:tcPr>
          <w:p w14:paraId="3D8DC02B" w14:textId="6B0AF813" w:rsidR="004A5A83" w:rsidRDefault="004A5A83" w:rsidP="004A5A83">
            <w:r w:rsidRPr="004A5A83">
              <w:rPr>
                <w:b/>
                <w:bCs/>
              </w:rPr>
              <w:t>Thành phần</w:t>
            </w:r>
          </w:p>
        </w:tc>
        <w:tc>
          <w:tcPr>
            <w:tcW w:w="4677" w:type="dxa"/>
            <w:vAlign w:val="center"/>
          </w:tcPr>
          <w:p w14:paraId="02120C5D" w14:textId="1EDBF288" w:rsidR="004A5A83" w:rsidRDefault="004A5A83" w:rsidP="004A5A83">
            <w:r w:rsidRPr="004A5A83">
              <w:rPr>
                <w:b/>
                <w:bCs/>
              </w:rPr>
              <w:t>Trách nhiệm</w:t>
            </w:r>
          </w:p>
        </w:tc>
      </w:tr>
      <w:tr w:rsidR="004A5A83" w14:paraId="5E21775E" w14:textId="77777777" w:rsidTr="004A5A83">
        <w:tc>
          <w:tcPr>
            <w:tcW w:w="1980" w:type="dxa"/>
            <w:vAlign w:val="center"/>
          </w:tcPr>
          <w:p w14:paraId="4ECCA136" w14:textId="76F4082C" w:rsidR="004A5A83" w:rsidRDefault="004A5A83" w:rsidP="004A5A83">
            <w:r w:rsidRPr="004A5A83">
              <w:t>Presentation</w:t>
            </w:r>
          </w:p>
        </w:tc>
        <w:tc>
          <w:tcPr>
            <w:tcW w:w="2693" w:type="dxa"/>
            <w:vAlign w:val="center"/>
          </w:tcPr>
          <w:p w14:paraId="1B517E56" w14:textId="0AEA65BE" w:rsidR="004A5A83" w:rsidRDefault="004A5A83" w:rsidP="004A5A83">
            <w:r w:rsidRPr="004A5A83">
              <w:t>ShipperApp</w:t>
            </w:r>
          </w:p>
        </w:tc>
        <w:tc>
          <w:tcPr>
            <w:tcW w:w="4677" w:type="dxa"/>
            <w:vAlign w:val="center"/>
          </w:tcPr>
          <w:p w14:paraId="206858C0" w14:textId="3E3A255B" w:rsidR="004A5A83" w:rsidRPr="004A5A83" w:rsidRDefault="004A5A83" w:rsidP="004A5A83">
            <w:r w:rsidRPr="004A5A83">
              <w:t>Nhận thao tác của tài xế, đóng gói DTO, gửi HTTP; hiển thị kết quả. Không truy cập CSDL</w:t>
            </w:r>
          </w:p>
        </w:tc>
      </w:tr>
      <w:tr w:rsidR="004A5A83" w14:paraId="41F5114F" w14:textId="77777777" w:rsidTr="004A5A83">
        <w:tc>
          <w:tcPr>
            <w:tcW w:w="1980" w:type="dxa"/>
            <w:vAlign w:val="center"/>
          </w:tcPr>
          <w:p w14:paraId="44ED4523" w14:textId="0D545EE7" w:rsidR="004A5A83" w:rsidRDefault="004A5A83" w:rsidP="004A5A83">
            <w:r w:rsidRPr="004A5A83">
              <w:t>Business Logic</w:t>
            </w:r>
          </w:p>
        </w:tc>
        <w:tc>
          <w:tcPr>
            <w:tcW w:w="2693" w:type="dxa"/>
            <w:vAlign w:val="center"/>
          </w:tcPr>
          <w:p w14:paraId="5D823072" w14:textId="78C978BD" w:rsidR="004A5A83" w:rsidRDefault="004A5A83" w:rsidP="004A5A83">
            <w:r w:rsidRPr="004A5A83">
              <w:t>DeliveryController / DeliveryService</w:t>
            </w:r>
          </w:p>
        </w:tc>
        <w:tc>
          <w:tcPr>
            <w:tcW w:w="4677" w:type="dxa"/>
            <w:vAlign w:val="center"/>
          </w:tcPr>
          <w:p w14:paraId="6689725C" w14:textId="57B7E727" w:rsidR="004A5A83" w:rsidRDefault="004A5A83" w:rsidP="004A5A83">
            <w:r w:rsidRPr="004A5A83">
              <w:t>Kiểm tra GPS, đối soát COD, quyết định trạng thái (DELIVERED / FAILED_ATTEMPT_1), lập lịch giao lại lần 2</w:t>
            </w:r>
          </w:p>
        </w:tc>
      </w:tr>
      <w:tr w:rsidR="004A5A83" w14:paraId="098A6533" w14:textId="77777777" w:rsidTr="004A5A83">
        <w:tc>
          <w:tcPr>
            <w:tcW w:w="1980" w:type="dxa"/>
            <w:vAlign w:val="center"/>
          </w:tcPr>
          <w:p w14:paraId="71A5CE06" w14:textId="37774E35" w:rsidR="004A5A83" w:rsidRDefault="004A5A83" w:rsidP="004A5A83">
            <w:r w:rsidRPr="004A5A83">
              <w:t>Data</w:t>
            </w:r>
          </w:p>
        </w:tc>
        <w:tc>
          <w:tcPr>
            <w:tcW w:w="2693" w:type="dxa"/>
            <w:vAlign w:val="center"/>
          </w:tcPr>
          <w:p w14:paraId="00DDC394" w14:textId="77001C38" w:rsidR="004A5A83" w:rsidRDefault="004A5A83" w:rsidP="004A5A83">
            <w:r w:rsidRPr="004A5A83">
              <w:t>PackageRepository</w:t>
            </w:r>
          </w:p>
        </w:tc>
        <w:tc>
          <w:tcPr>
            <w:tcW w:w="4677" w:type="dxa"/>
            <w:vAlign w:val="center"/>
          </w:tcPr>
          <w:p w14:paraId="56A4C0EF" w14:textId="4DA83D26" w:rsidR="004A5A83" w:rsidRDefault="004A5A83" w:rsidP="004A5A83">
            <w:r w:rsidRPr="004A5A83">
              <w:t>Duy nhất được thao tác CSDL: lưu trạng thái, lý do, lịch giao lại</w:t>
            </w:r>
          </w:p>
        </w:tc>
      </w:tr>
    </w:tbl>
    <w:p w14:paraId="3AA63E9C" w14:textId="0BAB1B11" w:rsidR="004A5A83" w:rsidRPr="004A5A83" w:rsidRDefault="004A5A83" w:rsidP="004A5A83"/>
    <w:p w14:paraId="16BCAE3B" w14:textId="77777777" w:rsidR="004A5A83" w:rsidRPr="004A5A83" w:rsidRDefault="004A5A83" w:rsidP="004A5A83">
      <w:pPr>
        <w:rPr>
          <w:b/>
          <w:bCs/>
        </w:rPr>
      </w:pPr>
      <w:r w:rsidRPr="004A5A83">
        <w:rPr>
          <w:b/>
          <w:bCs/>
        </w:rPr>
        <w:t>Phần 3. Đặc tả UC-DELIVERY-01 – Xác nhận giao hàng</w:t>
      </w:r>
    </w:p>
    <w:tbl>
      <w:tblPr>
        <w:tblStyle w:val="TableGrid"/>
        <w:tblW w:w="0" w:type="auto"/>
        <w:tblLook w:val="04A0" w:firstRow="1" w:lastRow="0" w:firstColumn="1" w:lastColumn="0" w:noHBand="0" w:noVBand="1"/>
      </w:tblPr>
      <w:tblGrid>
        <w:gridCol w:w="1309"/>
        <w:gridCol w:w="8041"/>
      </w:tblGrid>
      <w:tr w:rsidR="004A5A83" w:rsidRPr="004A5A83" w14:paraId="697FE4AE" w14:textId="77777777" w:rsidTr="004A5A83">
        <w:tc>
          <w:tcPr>
            <w:tcW w:w="0" w:type="auto"/>
            <w:hideMark/>
          </w:tcPr>
          <w:p w14:paraId="5F74D2D1" w14:textId="301CD12D" w:rsidR="004A5A83" w:rsidRPr="004A5A83" w:rsidRDefault="004A5A83" w:rsidP="004A5A83">
            <w:pPr>
              <w:spacing w:after="160" w:line="278" w:lineRule="auto"/>
              <w:rPr>
                <w:b/>
                <w:bCs/>
              </w:rPr>
            </w:pPr>
            <w:r>
              <w:rPr>
                <w:b/>
                <w:bCs/>
              </w:rPr>
              <w:t>Trường</w:t>
            </w:r>
          </w:p>
        </w:tc>
        <w:tc>
          <w:tcPr>
            <w:tcW w:w="0" w:type="auto"/>
            <w:hideMark/>
          </w:tcPr>
          <w:p w14:paraId="1FC87D69" w14:textId="51682562" w:rsidR="004A5A83" w:rsidRPr="004A5A83" w:rsidRDefault="004A5A83" w:rsidP="004A5A83">
            <w:pPr>
              <w:spacing w:after="160" w:line="278" w:lineRule="auto"/>
              <w:rPr>
                <w:b/>
                <w:bCs/>
              </w:rPr>
            </w:pPr>
            <w:r>
              <w:rPr>
                <w:b/>
                <w:bCs/>
              </w:rPr>
              <w:t>Nội dung</w:t>
            </w:r>
          </w:p>
        </w:tc>
      </w:tr>
      <w:tr w:rsidR="004A5A83" w:rsidRPr="004A5A83" w14:paraId="58F41F5A" w14:textId="77777777" w:rsidTr="004A5A83">
        <w:tc>
          <w:tcPr>
            <w:tcW w:w="0" w:type="auto"/>
            <w:hideMark/>
          </w:tcPr>
          <w:p w14:paraId="6A74E89C" w14:textId="730EF848" w:rsidR="004A5A83" w:rsidRPr="004A5A83" w:rsidRDefault="004A5A83" w:rsidP="004A5A83">
            <w:pPr>
              <w:spacing w:after="160" w:line="278" w:lineRule="auto"/>
            </w:pPr>
            <w:r>
              <w:t>Mã và tên</w:t>
            </w:r>
          </w:p>
        </w:tc>
        <w:tc>
          <w:tcPr>
            <w:tcW w:w="0" w:type="auto"/>
            <w:hideMark/>
          </w:tcPr>
          <w:p w14:paraId="220C9D1D" w14:textId="6451EF3C" w:rsidR="004A5A83" w:rsidRPr="004A5A83" w:rsidRDefault="004A5A83" w:rsidP="004A5A83">
            <w:pPr>
              <w:spacing w:after="160" w:line="278" w:lineRule="auto"/>
            </w:pPr>
            <w:r>
              <w:t>UC-DELIVERY-01 – Xác nhận giao hàng</w:t>
            </w:r>
          </w:p>
        </w:tc>
      </w:tr>
      <w:tr w:rsidR="004A5A83" w:rsidRPr="004A5A83" w14:paraId="7FF838A3" w14:textId="77777777" w:rsidTr="004A5A83">
        <w:tc>
          <w:tcPr>
            <w:tcW w:w="0" w:type="auto"/>
            <w:hideMark/>
          </w:tcPr>
          <w:p w14:paraId="286393EB" w14:textId="4832626C" w:rsidR="004A5A83" w:rsidRPr="004A5A83" w:rsidRDefault="004A5A83" w:rsidP="004A5A83">
            <w:pPr>
              <w:spacing w:after="160" w:line="278" w:lineRule="auto"/>
            </w:pPr>
            <w:r>
              <w:t>Actor</w:t>
            </w:r>
          </w:p>
        </w:tc>
        <w:tc>
          <w:tcPr>
            <w:tcW w:w="0" w:type="auto"/>
            <w:hideMark/>
          </w:tcPr>
          <w:p w14:paraId="0F2E5825" w14:textId="44733AB8" w:rsidR="004A5A83" w:rsidRPr="004A5A83" w:rsidRDefault="004A5A83" w:rsidP="004A5A83">
            <w:pPr>
              <w:spacing w:after="160" w:line="278" w:lineRule="auto"/>
            </w:pPr>
            <w:r>
              <w:t>Chính: Shipper (tài xế) dùng ShipperApp. Phụ: DeliveryService (Business Logic Tier), PackageRepository (Data Tier).</w:t>
            </w:r>
          </w:p>
        </w:tc>
      </w:tr>
      <w:tr w:rsidR="004A5A83" w:rsidRPr="004A5A83" w14:paraId="547CFACC" w14:textId="77777777" w:rsidTr="004A5A83">
        <w:tc>
          <w:tcPr>
            <w:tcW w:w="0" w:type="auto"/>
            <w:hideMark/>
          </w:tcPr>
          <w:p w14:paraId="70A1C411" w14:textId="10DADDB9" w:rsidR="004A5A83" w:rsidRPr="004A5A83" w:rsidRDefault="004A5A83" w:rsidP="004A5A83">
            <w:pPr>
              <w:spacing w:after="160" w:line="278" w:lineRule="auto"/>
            </w:pPr>
            <w:r>
              <w:t>Pre-condition</w:t>
            </w:r>
          </w:p>
        </w:tc>
        <w:tc>
          <w:tcPr>
            <w:tcW w:w="0" w:type="auto"/>
            <w:hideMark/>
          </w:tcPr>
          <w:p w14:paraId="08EBADF3" w14:textId="2B88BBA3" w:rsidR="004A5A83" w:rsidRPr="004A5A83" w:rsidRDefault="004A5A83" w:rsidP="004A5A83">
            <w:pPr>
              <w:spacing w:after="160" w:line="278" w:lineRule="auto"/>
            </w:pPr>
            <w:r>
              <w:t>(1) Shipper đã đăng nhập ShipperApp. (2) Đơn #RK-8899 đã gán cho Shipper và đang ở trạng thái "Đang giao". (3) Thiết bị bật GPS và có kết nối mạng.</w:t>
            </w:r>
          </w:p>
        </w:tc>
      </w:tr>
      <w:tr w:rsidR="004A5A83" w:rsidRPr="004A5A83" w14:paraId="3C90C052" w14:textId="77777777" w:rsidTr="004A5A83">
        <w:tc>
          <w:tcPr>
            <w:tcW w:w="0" w:type="auto"/>
            <w:hideMark/>
          </w:tcPr>
          <w:p w14:paraId="59AE54CD" w14:textId="243D37E4" w:rsidR="004A5A83" w:rsidRPr="004A5A83" w:rsidRDefault="004A5A83" w:rsidP="004A5A83">
            <w:pPr>
              <w:spacing w:after="160" w:line="278" w:lineRule="auto"/>
            </w:pPr>
            <w:r>
              <w:t>Main Flow</w:t>
            </w:r>
          </w:p>
        </w:tc>
        <w:tc>
          <w:tcPr>
            <w:tcW w:w="0" w:type="auto"/>
            <w:hideMark/>
          </w:tcPr>
          <w:p w14:paraId="4E96BB6D" w14:textId="169C29B0" w:rsidR="004A5A83" w:rsidRDefault="004A5A83" w:rsidP="004A5A83">
            <w:pPr>
              <w:spacing w:after="160" w:line="278" w:lineRule="auto"/>
            </w:pPr>
            <w:r>
              <w:t>(1) Shipper chọn đơn #RK-8899 và nhấn "Xác nhận giao hàng"</w:t>
            </w:r>
          </w:p>
          <w:p w14:paraId="4C4FF264" w14:textId="7FF813FC" w:rsidR="004A5A83" w:rsidRDefault="004A5A83" w:rsidP="004A5A83">
            <w:pPr>
              <w:spacing w:after="160" w:line="278" w:lineRule="auto"/>
            </w:pPr>
            <w:r>
              <w:t xml:space="preserve">(2) Nếu đơn có COD &gt; 0, ShipperApp bắt buộc Shipper nhập số tiền đã thu và chụp ảnh xác nhận trước khi gửi </w:t>
            </w:r>
          </w:p>
          <w:p w14:paraId="503B1203" w14:textId="07D1F1CD" w:rsidR="004A5A83" w:rsidRDefault="004A5A83" w:rsidP="004A5A83">
            <w:pPr>
              <w:spacing w:after="160" w:line="278" w:lineRule="auto"/>
            </w:pPr>
            <w:r>
              <w:t>(3) ShipperApp đóng gói DTO (packageId, GPS, codAmount, ảnh) và gửi HTTP POST /deliveries/confirm tới DeliveryController</w:t>
            </w:r>
          </w:p>
          <w:p w14:paraId="1A826A91" w14:textId="77777777" w:rsidR="004A5A83" w:rsidRDefault="004A5A83" w:rsidP="004A5A83">
            <w:pPr>
              <w:spacing w:after="160" w:line="278" w:lineRule="auto"/>
            </w:pPr>
            <w:r>
              <w:t>(4) DeliveryService kiểm tra GPS và đối soát số tiền COD đã thu với số tiền của đơn</w:t>
            </w:r>
          </w:p>
          <w:p w14:paraId="3574408E" w14:textId="5D7632A9" w:rsidR="004A5A83" w:rsidRDefault="004A5A83" w:rsidP="004A5A83">
            <w:pPr>
              <w:spacing w:after="160" w:line="278" w:lineRule="auto"/>
            </w:pPr>
            <w:r>
              <w:t>(5) DeliveryService gọi PackageRepository cập nhật trạng thái đơn thành DELIVERED</w:t>
            </w:r>
          </w:p>
          <w:p w14:paraId="454D0EC6" w14:textId="77777777" w:rsidR="004A5A83" w:rsidRDefault="004A5A83" w:rsidP="004A5A83">
            <w:pPr>
              <w:spacing w:after="160" w:line="278" w:lineRule="auto"/>
            </w:pPr>
            <w:r>
              <w:t xml:space="preserve">(6) PackageRepository ghi nhận thành công và trả kết quả về DeliveryService </w:t>
            </w:r>
          </w:p>
          <w:p w14:paraId="096FB7E3" w14:textId="5683F4F4" w:rsidR="004A5A83" w:rsidRDefault="004A5A83" w:rsidP="004A5A83">
            <w:pPr>
              <w:spacing w:after="160" w:line="278" w:lineRule="auto"/>
            </w:pPr>
            <w:r>
              <w:t>(7) DeliveryService trả 200 OK cho ShipperApp</w:t>
            </w:r>
          </w:p>
          <w:p w14:paraId="0FF81D82" w14:textId="1F591F7E" w:rsidR="004A5A83" w:rsidRPr="004A5A83" w:rsidRDefault="004A5A83" w:rsidP="004A5A83">
            <w:pPr>
              <w:spacing w:after="160" w:line="278" w:lineRule="auto"/>
            </w:pPr>
            <w:r>
              <w:t>(8) ShipperApp hiển thị "Giao hàng thành công"</w:t>
            </w:r>
          </w:p>
        </w:tc>
      </w:tr>
      <w:tr w:rsidR="004A5A83" w:rsidRPr="004A5A83" w14:paraId="6929796F" w14:textId="77777777" w:rsidTr="004A5A83">
        <w:tc>
          <w:tcPr>
            <w:tcW w:w="0" w:type="auto"/>
            <w:hideMark/>
          </w:tcPr>
          <w:p w14:paraId="182ED731" w14:textId="211EB3EA" w:rsidR="004A5A83" w:rsidRPr="004A5A83" w:rsidRDefault="004A5A83" w:rsidP="004A5A83">
            <w:pPr>
              <w:spacing w:after="160" w:line="278" w:lineRule="auto"/>
            </w:pPr>
            <w:r>
              <w:t>Post-condition</w:t>
            </w:r>
          </w:p>
        </w:tc>
        <w:tc>
          <w:tcPr>
            <w:tcW w:w="0" w:type="auto"/>
            <w:hideMark/>
          </w:tcPr>
          <w:p w14:paraId="58023EA1" w14:textId="4D87E68D" w:rsidR="004A5A83" w:rsidRPr="004A5A83" w:rsidRDefault="004A5A83" w:rsidP="004A5A83">
            <w:pPr>
              <w:spacing w:after="160" w:line="278" w:lineRule="auto"/>
            </w:pPr>
            <w:r>
              <w:t xml:space="preserve">Thành công: trạng thái đơn là DELIVERED; hệ thống lưu GPS, thời điểm giao, số tiền COD đã thu và ảnh xác nhận (nếu có COD); mã vận đơn không bị cập </w:t>
            </w:r>
            <w:r>
              <w:lastRenderedPageBreak/>
              <w:t>nhật trùng. Không thành công (dữ liệu không hợp lệ hoặc lỗi hệ thống): trạng thái đơn không đổi thành DELIVERED và Shipper nhận thông báo lỗi.</w:t>
            </w:r>
          </w:p>
        </w:tc>
      </w:tr>
    </w:tbl>
    <w:p w14:paraId="46602883" w14:textId="77777777" w:rsidR="004A5A83" w:rsidRDefault="004A5A83"/>
    <w:sectPr w:rsidR="004A5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83"/>
    <w:rsid w:val="004A5A83"/>
    <w:rsid w:val="00632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C512"/>
  <w15:chartTrackingRefBased/>
  <w15:docId w15:val="{7DD5D462-A542-43FF-A9CA-7598B870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A83"/>
    <w:rPr>
      <w:rFonts w:eastAsiaTheme="majorEastAsia" w:cstheme="majorBidi"/>
      <w:color w:val="272727" w:themeColor="text1" w:themeTint="D8"/>
    </w:rPr>
  </w:style>
  <w:style w:type="paragraph" w:styleId="Title">
    <w:name w:val="Title"/>
    <w:basedOn w:val="Normal"/>
    <w:next w:val="Normal"/>
    <w:link w:val="TitleChar"/>
    <w:uiPriority w:val="10"/>
    <w:qFormat/>
    <w:rsid w:val="004A5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A83"/>
    <w:pPr>
      <w:spacing w:before="160"/>
      <w:jc w:val="center"/>
    </w:pPr>
    <w:rPr>
      <w:i/>
      <w:iCs/>
      <w:color w:val="404040" w:themeColor="text1" w:themeTint="BF"/>
    </w:rPr>
  </w:style>
  <w:style w:type="character" w:customStyle="1" w:styleId="QuoteChar">
    <w:name w:val="Quote Char"/>
    <w:basedOn w:val="DefaultParagraphFont"/>
    <w:link w:val="Quote"/>
    <w:uiPriority w:val="29"/>
    <w:rsid w:val="004A5A83"/>
    <w:rPr>
      <w:i/>
      <w:iCs/>
      <w:color w:val="404040" w:themeColor="text1" w:themeTint="BF"/>
    </w:rPr>
  </w:style>
  <w:style w:type="paragraph" w:styleId="ListParagraph">
    <w:name w:val="List Paragraph"/>
    <w:basedOn w:val="Normal"/>
    <w:uiPriority w:val="34"/>
    <w:qFormat/>
    <w:rsid w:val="004A5A83"/>
    <w:pPr>
      <w:ind w:left="720"/>
      <w:contextualSpacing/>
    </w:pPr>
  </w:style>
  <w:style w:type="character" w:styleId="IntenseEmphasis">
    <w:name w:val="Intense Emphasis"/>
    <w:basedOn w:val="DefaultParagraphFont"/>
    <w:uiPriority w:val="21"/>
    <w:qFormat/>
    <w:rsid w:val="004A5A83"/>
    <w:rPr>
      <w:i/>
      <w:iCs/>
      <w:color w:val="0F4761" w:themeColor="accent1" w:themeShade="BF"/>
    </w:rPr>
  </w:style>
  <w:style w:type="paragraph" w:styleId="IntenseQuote">
    <w:name w:val="Intense Quote"/>
    <w:basedOn w:val="Normal"/>
    <w:next w:val="Normal"/>
    <w:link w:val="IntenseQuoteChar"/>
    <w:uiPriority w:val="30"/>
    <w:qFormat/>
    <w:rsid w:val="004A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A83"/>
    <w:rPr>
      <w:i/>
      <w:iCs/>
      <w:color w:val="0F4761" w:themeColor="accent1" w:themeShade="BF"/>
    </w:rPr>
  </w:style>
  <w:style w:type="character" w:styleId="IntenseReference">
    <w:name w:val="Intense Reference"/>
    <w:basedOn w:val="DefaultParagraphFont"/>
    <w:uiPriority w:val="32"/>
    <w:qFormat/>
    <w:rsid w:val="004A5A83"/>
    <w:rPr>
      <w:b/>
      <w:bCs/>
      <w:smallCaps/>
      <w:color w:val="0F4761" w:themeColor="accent1" w:themeShade="BF"/>
      <w:spacing w:val="5"/>
    </w:rPr>
  </w:style>
  <w:style w:type="table" w:styleId="TableGrid">
    <w:name w:val="Table Grid"/>
    <w:basedOn w:val="TableNormal"/>
    <w:uiPriority w:val="39"/>
    <w:rsid w:val="004A5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5A83"/>
    <w:rPr>
      <w:b/>
      <w:bCs/>
    </w:rPr>
  </w:style>
  <w:style w:type="character" w:styleId="HTMLCode">
    <w:name w:val="HTML Code"/>
    <w:basedOn w:val="DefaultParagraphFont"/>
    <w:uiPriority w:val="99"/>
    <w:semiHidden/>
    <w:unhideWhenUsed/>
    <w:rsid w:val="004A5A83"/>
    <w:rPr>
      <w:rFonts w:ascii="Courier New" w:eastAsia="Times New Roman" w:hAnsi="Courier New" w:cs="Courier New"/>
      <w:sz w:val="20"/>
      <w:szCs w:val="20"/>
    </w:rPr>
  </w:style>
  <w:style w:type="table" w:styleId="PlainTable3">
    <w:name w:val="Plain Table 3"/>
    <w:basedOn w:val="TableNormal"/>
    <w:uiPriority w:val="43"/>
    <w:rsid w:val="004A5A8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A5A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4A5A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A66D8-1B59-4F95-971E-3ABB2B373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2026-10-01T08:39:00Z</dcterms:created>
  <dcterms:modified xsi:type="dcterms:W3CDTF">2026-10-01T08:48:00Z</dcterms:modified>
</cp:coreProperties>
</file>