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Ejercicio 5 - Punto libre: funciones de activación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Tema</w:t>
      </w:r>
    </w:p>
    <w:p w:rsidR="00000000" w:rsidDel="00000000" w:rsidP="00000000" w:rsidRDefault="00000000" w:rsidRPr="00000000" w14:paraId="00000003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Comparación experimental de las funciones de activación sigmoide, tanh y ReLU en redes neuronales con dos capas ocultas.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Justificación</w:t>
      </w:r>
    </w:p>
    <w:p w:rsidR="00000000" w:rsidDel="00000000" w:rsidP="00000000" w:rsidRDefault="00000000" w:rsidRPr="00000000" w14:paraId="00000005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capítulo indica que la función de activación introduce la complejidad o no linealidad de la red y presenta, entre otras, las funciones sigmoide y ReLU. Por ello, se propone comprobar experimentalmente cómo cambia el entrenamiento cuando se modifica esta función.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genera un conjunto de datos no lineal de dos clases mediante make_moons.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divide el conjunto en entrenamiento y prueba y se estandarizan las dos variables.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construyen tres redes con exactamente la misma topología.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red tiene dos capas ocultas de 16 y 8 neuronas.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cambia únicamente la activación de las capas ocultas: sigmoide, tanh o ReLU.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capa de salida utiliza sigmoide porque el problema es binario.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entrenan los modelos con Adam y binary crossentropy.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comparan la precisión de prueba y las curvas de pérdida y precisión de validación.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Resultados esperados</w:t>
      </w:r>
    </w:p>
    <w:p w:rsidR="00000000" w:rsidDel="00000000" w:rsidP="00000000" w:rsidRDefault="00000000" w:rsidRPr="00000000" w14:paraId="00000010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El notebook presenta una tabla comparativa y dos gráficas. El modelo con mejor comportamiento se determina a partir de la precisión de prueba y de la evolución de las curvas. No se debe asumir de antemano cuál activación será mejor, porque el resultado depende de los datos y de los hiperparámetros.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Análisis</w:t>
      </w:r>
    </w:p>
    <w:p w:rsidR="00000000" w:rsidDel="00000000" w:rsidP="00000000" w:rsidRDefault="00000000" w:rsidRPr="00000000" w14:paraId="00000012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 sigmoide y tanh pueden saturarse cuando las entradas alcanzan valores grandes. ReLU suele facilitar el entrenamiento porque evita parte de este problema en su región positiva. La comparación mantiene constantes la topología y los demás hiperparámetros para que el efecto observado esté asociado principalmente a la activación de las capas ocultas.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2"/>
          <w:szCs w:val="22"/>
          <w:u w:val="none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Conclusión</w:t>
      </w:r>
    </w:p>
    <w:p w:rsidR="00000000" w:rsidDel="00000000" w:rsidP="00000000" w:rsidRDefault="00000000" w:rsidRPr="00000000" w14:paraId="00000014">
      <w:pPr>
        <w:ind w:left="720"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 función de activación es un elemento importante de una red neuronal. Aunque las tres redes utilizadas tienen la misma estructura, el cambio de activación puede modificar la velocidad de aprendizaje y el desempeño final. La experimentación permite seleccionar la alternativa más adecuada para el conjunto estudiado.</w:t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iVKpTfA4BykmMAb04d8lD7GdA==">CgMxLjA4AHIhMXBjZDV1bFRnVlpGOUw5Y3hQRTNKWTdFNmdQQ2szbWlL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