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3119" w14:textId="2264DCAE" w:rsidR="008B1AD1" w:rsidRDefault="00E33EB4">
      <w:r w:rsidRPr="00E33EB4">
        <w:rPr>
          <w:lang w:val="en-US"/>
        </w:rPr>
        <w:t>Moving System DB's</w:t>
      </w:r>
    </w:p>
    <w:sectPr w:rsidR="008B1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B4"/>
    <w:rsid w:val="006014F9"/>
    <w:rsid w:val="008B1AD1"/>
    <w:rsid w:val="00E3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3A96"/>
  <w15:chartTrackingRefBased/>
  <w15:docId w15:val="{6525B7BF-BC67-4A40-9FE6-CEECDE94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2023-10-07T18:34:00Z</dcterms:created>
  <dcterms:modified xsi:type="dcterms:W3CDTF">2023-10-07T18:34:00Z</dcterms:modified>
</cp:coreProperties>
</file>