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584" w:rsidRDefault="003A1584" w:rsidP="003A1584">
      <w:pPr>
        <w:jc w:val="center"/>
        <w:rPr>
          <w:b/>
          <w:sz w:val="24"/>
          <w:u w:val="single"/>
        </w:rPr>
      </w:pPr>
      <w:r w:rsidRPr="00726E3A">
        <w:rPr>
          <w:b/>
          <w:sz w:val="24"/>
          <w:u w:val="single"/>
        </w:rPr>
        <w:t>OS &amp; DB Upgrade</w:t>
      </w:r>
      <w:r w:rsidR="003B1E75">
        <w:rPr>
          <w:b/>
          <w:sz w:val="24"/>
          <w:u w:val="single"/>
        </w:rPr>
        <w:t>/Migration</w:t>
      </w:r>
      <w:r w:rsidRPr="00726E3A">
        <w:rPr>
          <w:b/>
          <w:sz w:val="24"/>
          <w:u w:val="single"/>
        </w:rPr>
        <w:t xml:space="preserve"> </w:t>
      </w:r>
      <w:bookmarkStart w:id="0" w:name="_GoBack"/>
      <w:bookmarkEnd w:id="0"/>
    </w:p>
    <w:p w:rsidR="00726E3A" w:rsidRPr="00726E3A" w:rsidRDefault="00726E3A" w:rsidP="003A1584">
      <w:pPr>
        <w:jc w:val="center"/>
        <w:rPr>
          <w:b/>
          <w:sz w:val="24"/>
          <w:u w:val="single"/>
        </w:rPr>
      </w:pPr>
    </w:p>
    <w:tbl>
      <w:tblPr>
        <w:tblW w:w="9905" w:type="dxa"/>
        <w:tblLayout w:type="fixed"/>
        <w:tblLook w:val="0000" w:firstRow="0" w:lastRow="0" w:firstColumn="0" w:lastColumn="0" w:noHBand="0" w:noVBand="0"/>
      </w:tblPr>
      <w:tblGrid>
        <w:gridCol w:w="2625"/>
        <w:gridCol w:w="7280"/>
      </w:tblGrid>
      <w:tr w:rsidR="00726E3A" w:rsidRPr="00216120" w:rsidTr="0051138E">
        <w:trPr>
          <w:trHeight w:val="589"/>
        </w:trPr>
        <w:tc>
          <w:tcPr>
            <w:tcW w:w="2625" w:type="dxa"/>
          </w:tcPr>
          <w:p w:rsidR="00726E3A" w:rsidRPr="00707474" w:rsidRDefault="00726E3A" w:rsidP="00EF24FA">
            <w:pPr>
              <w:rPr>
                <w:sz w:val="20"/>
                <w:u w:val="single"/>
              </w:rPr>
            </w:pPr>
            <w:r w:rsidRPr="00707474">
              <w:rPr>
                <w:sz w:val="20"/>
                <w:u w:val="single"/>
              </w:rPr>
              <w:t>Abstract:</w:t>
            </w:r>
          </w:p>
        </w:tc>
        <w:tc>
          <w:tcPr>
            <w:tcW w:w="7280" w:type="dxa"/>
          </w:tcPr>
          <w:p w:rsidR="00726E3A" w:rsidRPr="00707474" w:rsidRDefault="00726E3A" w:rsidP="00EF24FA">
            <w:pPr>
              <w:rPr>
                <w:sz w:val="20"/>
              </w:rPr>
            </w:pPr>
            <w:r w:rsidRPr="00707474">
              <w:rPr>
                <w:sz w:val="20"/>
              </w:rPr>
              <w:t xml:space="preserve">This document outlines the strategy and approach of </w:t>
            </w:r>
            <w:r w:rsidR="00707474" w:rsidRPr="00707474">
              <w:rPr>
                <w:sz w:val="20"/>
              </w:rPr>
              <w:t>Windows</w:t>
            </w:r>
            <w:r w:rsidRPr="00707474">
              <w:rPr>
                <w:sz w:val="20"/>
              </w:rPr>
              <w:t xml:space="preserve"> and SQL Server upgrade from one version to another</w:t>
            </w:r>
          </w:p>
        </w:tc>
      </w:tr>
      <w:tr w:rsidR="00726E3A" w:rsidRPr="00216120" w:rsidTr="0051138E">
        <w:trPr>
          <w:trHeight w:val="358"/>
        </w:trPr>
        <w:tc>
          <w:tcPr>
            <w:tcW w:w="2625" w:type="dxa"/>
          </w:tcPr>
          <w:p w:rsidR="00726E3A" w:rsidRPr="00707474" w:rsidRDefault="00726E3A" w:rsidP="00EF24FA">
            <w:pPr>
              <w:rPr>
                <w:sz w:val="20"/>
                <w:u w:val="single"/>
              </w:rPr>
            </w:pPr>
            <w:r w:rsidRPr="00707474">
              <w:rPr>
                <w:sz w:val="20"/>
                <w:u w:val="single"/>
              </w:rPr>
              <w:t>Protective Marketing:</w:t>
            </w:r>
          </w:p>
        </w:tc>
        <w:tc>
          <w:tcPr>
            <w:tcW w:w="7280" w:type="dxa"/>
          </w:tcPr>
          <w:p w:rsidR="00726E3A" w:rsidRPr="00707474" w:rsidRDefault="00707474" w:rsidP="00EF24FA">
            <w:pPr>
              <w:rPr>
                <w:sz w:val="20"/>
              </w:rPr>
            </w:pPr>
            <w:r w:rsidRPr="00707474">
              <w:rPr>
                <w:sz w:val="20"/>
              </w:rPr>
              <w:t>DXC Technology</w:t>
            </w:r>
          </w:p>
        </w:tc>
      </w:tr>
      <w:tr w:rsidR="00707474" w:rsidRPr="00216120" w:rsidTr="0051138E">
        <w:trPr>
          <w:trHeight w:val="358"/>
        </w:trPr>
        <w:tc>
          <w:tcPr>
            <w:tcW w:w="2625" w:type="dxa"/>
          </w:tcPr>
          <w:p w:rsidR="00707474" w:rsidRPr="00707474" w:rsidRDefault="00707474" w:rsidP="00EF24FA">
            <w:pPr>
              <w:rPr>
                <w:sz w:val="20"/>
                <w:u w:val="single"/>
              </w:rPr>
            </w:pPr>
            <w:r w:rsidRPr="00707474">
              <w:rPr>
                <w:sz w:val="20"/>
                <w:u w:val="single"/>
              </w:rPr>
              <w:t>Document Owner:</w:t>
            </w:r>
          </w:p>
        </w:tc>
        <w:tc>
          <w:tcPr>
            <w:tcW w:w="7280" w:type="dxa"/>
          </w:tcPr>
          <w:p w:rsidR="00707474" w:rsidRPr="00707474" w:rsidRDefault="00E77C44" w:rsidP="00EF24FA">
            <w:pPr>
              <w:rPr>
                <w:sz w:val="20"/>
              </w:rPr>
            </w:pPr>
            <w:r>
              <w:rPr>
                <w:sz w:val="20"/>
              </w:rPr>
              <w:t xml:space="preserve">Kiran </w:t>
            </w:r>
            <w:proofErr w:type="spellStart"/>
            <w:r>
              <w:rPr>
                <w:sz w:val="20"/>
              </w:rPr>
              <w:t>Bytari</w:t>
            </w:r>
            <w:proofErr w:type="spellEnd"/>
          </w:p>
        </w:tc>
      </w:tr>
      <w:tr w:rsidR="00707474" w:rsidRPr="00216120" w:rsidTr="0051138E">
        <w:trPr>
          <w:trHeight w:val="306"/>
        </w:trPr>
        <w:tc>
          <w:tcPr>
            <w:tcW w:w="2625" w:type="dxa"/>
          </w:tcPr>
          <w:p w:rsidR="00707474" w:rsidRPr="00707474" w:rsidRDefault="00707474" w:rsidP="00EF24FA">
            <w:pPr>
              <w:rPr>
                <w:sz w:val="20"/>
                <w:u w:val="single"/>
              </w:rPr>
            </w:pPr>
            <w:r w:rsidRPr="00707474">
              <w:rPr>
                <w:sz w:val="20"/>
                <w:u w:val="single"/>
              </w:rPr>
              <w:t>Document Approver:</w:t>
            </w:r>
          </w:p>
        </w:tc>
        <w:tc>
          <w:tcPr>
            <w:tcW w:w="7280" w:type="dxa"/>
            <w:shd w:val="clear" w:color="auto" w:fill="auto"/>
          </w:tcPr>
          <w:p w:rsidR="00707474" w:rsidRPr="00707474" w:rsidRDefault="00707474" w:rsidP="00EF24FA">
            <w:pPr>
              <w:rPr>
                <w:sz w:val="20"/>
              </w:rPr>
            </w:pPr>
            <w:r>
              <w:rPr>
                <w:sz w:val="20"/>
              </w:rPr>
              <w:t xml:space="preserve">Hemant Kumar </w:t>
            </w:r>
            <w:r w:rsidRPr="00707474">
              <w:rPr>
                <w:sz w:val="20"/>
              </w:rPr>
              <w:t xml:space="preserve">Patel </w:t>
            </w:r>
          </w:p>
        </w:tc>
      </w:tr>
      <w:tr w:rsidR="00707474" w:rsidRPr="008A5C0C" w:rsidTr="0051138E">
        <w:trPr>
          <w:trHeight w:val="384"/>
        </w:trPr>
        <w:tc>
          <w:tcPr>
            <w:tcW w:w="2625" w:type="dxa"/>
          </w:tcPr>
          <w:p w:rsidR="00707474" w:rsidRPr="00216120" w:rsidRDefault="00707474" w:rsidP="00EF24FA"/>
        </w:tc>
        <w:tc>
          <w:tcPr>
            <w:tcW w:w="7280" w:type="dxa"/>
            <w:shd w:val="clear" w:color="auto" w:fill="auto"/>
          </w:tcPr>
          <w:p w:rsidR="00707474" w:rsidRPr="008A5C0C" w:rsidRDefault="00707474" w:rsidP="00EF24FA">
            <w:pPr>
              <w:rPr>
                <w:lang w:val="it-IT"/>
              </w:rPr>
            </w:pPr>
          </w:p>
        </w:tc>
      </w:tr>
    </w:tbl>
    <w:p w:rsidR="00392356" w:rsidRDefault="00392356">
      <w:r>
        <w:t>Below are the detailed steps which we need to follow</w:t>
      </w:r>
      <w:r w:rsidR="00D7637C">
        <w:t>,</w:t>
      </w:r>
      <w:r>
        <w:t xml:space="preserve"> </w:t>
      </w:r>
      <w:r w:rsidR="006B1574">
        <w:t>I</w:t>
      </w:r>
      <w:r w:rsidR="00A3721E">
        <w:t>n</w:t>
      </w:r>
      <w:r>
        <w:t xml:space="preserve"> order to upgrade</w:t>
      </w:r>
      <w:r w:rsidR="003B1E75">
        <w:t>/migrate</w:t>
      </w:r>
      <w:r>
        <w:t xml:space="preserve"> databases; which have HA DR setup </w:t>
      </w:r>
      <w:r w:rsidR="003B1E75">
        <w:t xml:space="preserve">along with the risks associated with them </w:t>
      </w:r>
      <w:r>
        <w:t>–</w:t>
      </w:r>
    </w:p>
    <w:p w:rsidR="00B97B0A" w:rsidRPr="00574A4E" w:rsidRDefault="00B97B0A"/>
    <w:p w:rsidR="00392356" w:rsidRPr="00C93604" w:rsidRDefault="00392356">
      <w:pPr>
        <w:rPr>
          <w:u w:val="single"/>
        </w:rPr>
      </w:pPr>
      <w:r w:rsidRPr="00C93604">
        <w:rPr>
          <w:u w:val="single"/>
        </w:rPr>
        <w:t>For</w:t>
      </w:r>
      <w:r w:rsidR="00E26C69">
        <w:rPr>
          <w:u w:val="single"/>
        </w:rPr>
        <w:t xml:space="preserve"> upgrading databases part of Always On Availability Group</w:t>
      </w:r>
      <w:r w:rsidRPr="00C93604">
        <w:rPr>
          <w:u w:val="single"/>
        </w:rPr>
        <w:t>:</w:t>
      </w:r>
    </w:p>
    <w:p w:rsidR="00003F65" w:rsidRDefault="00003F65" w:rsidP="00003F65">
      <w:pPr>
        <w:pStyle w:val="ListParagraph"/>
        <w:numPr>
          <w:ilvl w:val="0"/>
          <w:numId w:val="5"/>
        </w:numPr>
      </w:pPr>
      <w:r>
        <w:t>Stop the Application that is pointing to the Primary Database on the Primary Server.</w:t>
      </w:r>
    </w:p>
    <w:p w:rsidR="00C93604" w:rsidRDefault="00C93604" w:rsidP="00C93604">
      <w:pPr>
        <w:pStyle w:val="ListParagraph"/>
        <w:numPr>
          <w:ilvl w:val="0"/>
          <w:numId w:val="5"/>
        </w:numPr>
      </w:pPr>
      <w:r>
        <w:t>Run Upgrade Advisory on Primary and Secondary Servers to ensure no errors are there.</w:t>
      </w:r>
    </w:p>
    <w:p w:rsidR="00C93604" w:rsidRDefault="00C93604" w:rsidP="00C93604">
      <w:pPr>
        <w:pStyle w:val="ListParagraph"/>
        <w:numPr>
          <w:ilvl w:val="0"/>
          <w:numId w:val="5"/>
        </w:numPr>
      </w:pPr>
      <w:r>
        <w:t>If report shows errors, we need to fix them before going for the upgrade.</w:t>
      </w:r>
    </w:p>
    <w:p w:rsidR="00392356" w:rsidRDefault="00073F69" w:rsidP="00073F69">
      <w:pPr>
        <w:pStyle w:val="ListParagraph"/>
        <w:numPr>
          <w:ilvl w:val="0"/>
          <w:numId w:val="5"/>
        </w:numPr>
      </w:pPr>
      <w:r>
        <w:t>Run a practice manual failover on the secondary replica instance to ensure everything is fine.</w:t>
      </w:r>
    </w:p>
    <w:p w:rsidR="00073F69" w:rsidRDefault="00073F69" w:rsidP="00073F69">
      <w:pPr>
        <w:pStyle w:val="ListParagraph"/>
        <w:numPr>
          <w:ilvl w:val="0"/>
          <w:numId w:val="5"/>
        </w:numPr>
      </w:pPr>
      <w:r>
        <w:t>Take Full Database Backup of all databases part of AAG on Primary Instance.</w:t>
      </w:r>
    </w:p>
    <w:p w:rsidR="00073F69" w:rsidRDefault="00073F69" w:rsidP="00073F69">
      <w:pPr>
        <w:pStyle w:val="ListParagraph"/>
        <w:numPr>
          <w:ilvl w:val="0"/>
          <w:numId w:val="5"/>
        </w:numPr>
      </w:pPr>
      <w:r>
        <w:t>Change the data synchronization mode to ASYNC, if running Synchronous Commit.</w:t>
      </w:r>
    </w:p>
    <w:p w:rsidR="00073F69" w:rsidRDefault="002E626C" w:rsidP="00073F69">
      <w:pPr>
        <w:pStyle w:val="ListParagraph"/>
        <w:numPr>
          <w:ilvl w:val="0"/>
          <w:numId w:val="5"/>
        </w:numPr>
      </w:pPr>
      <w:r>
        <w:t>Upgrade the Secondary Replica instance on secondary server.</w:t>
      </w:r>
    </w:p>
    <w:p w:rsidR="002E626C" w:rsidRDefault="002E626C" w:rsidP="00073F69">
      <w:pPr>
        <w:pStyle w:val="ListParagraph"/>
        <w:numPr>
          <w:ilvl w:val="0"/>
          <w:numId w:val="5"/>
        </w:numPr>
      </w:pPr>
      <w:r>
        <w:t>Change the commit mode to SYNC commit and wait till both are in sync.</w:t>
      </w:r>
    </w:p>
    <w:p w:rsidR="002E626C" w:rsidRDefault="002E626C" w:rsidP="00073F69">
      <w:pPr>
        <w:pStyle w:val="ListParagraph"/>
        <w:numPr>
          <w:ilvl w:val="0"/>
          <w:numId w:val="5"/>
        </w:numPr>
      </w:pPr>
      <w:r>
        <w:t>Fail over the AAG resources to Secondary Replica and make it Primary Replica.</w:t>
      </w:r>
    </w:p>
    <w:p w:rsidR="002E626C" w:rsidRDefault="002E626C" w:rsidP="00073F69">
      <w:pPr>
        <w:pStyle w:val="ListParagraph"/>
        <w:numPr>
          <w:ilvl w:val="0"/>
          <w:numId w:val="5"/>
        </w:numPr>
      </w:pPr>
      <w:r>
        <w:t>Upgrade the</w:t>
      </w:r>
      <w:r w:rsidR="00FA395A">
        <w:t xml:space="preserve"> current Secondary Replica.</w:t>
      </w:r>
    </w:p>
    <w:p w:rsidR="00FA395A" w:rsidRDefault="00FA395A" w:rsidP="00073F69">
      <w:pPr>
        <w:pStyle w:val="ListParagraph"/>
        <w:numPr>
          <w:ilvl w:val="0"/>
          <w:numId w:val="5"/>
        </w:numPr>
      </w:pPr>
      <w:r>
        <w:t>Fail back the AAG to current Secondary Replica and make it Primary.</w:t>
      </w:r>
    </w:p>
    <w:p w:rsidR="00FA395A" w:rsidRDefault="00FA395A" w:rsidP="00073F69">
      <w:pPr>
        <w:pStyle w:val="ListParagraph"/>
        <w:numPr>
          <w:ilvl w:val="0"/>
          <w:numId w:val="5"/>
        </w:numPr>
      </w:pPr>
      <w:r>
        <w:t>Change the commit mode to ASYNC, if running with ASYNC earlier. Else leave it as is.</w:t>
      </w:r>
    </w:p>
    <w:p w:rsidR="0051138E" w:rsidRDefault="0051138E" w:rsidP="0051138E">
      <w:pPr>
        <w:pStyle w:val="ListParagraph"/>
        <w:numPr>
          <w:ilvl w:val="0"/>
          <w:numId w:val="5"/>
        </w:numPr>
      </w:pPr>
      <w:r>
        <w:t>Check if all the databases are up and running fine after upgrade on both servers.</w:t>
      </w:r>
    </w:p>
    <w:p w:rsidR="00EB7AA7" w:rsidRDefault="00EB7AA7" w:rsidP="00073F69"/>
    <w:p w:rsidR="00003F65" w:rsidRDefault="00003F65" w:rsidP="00073F69"/>
    <w:p w:rsidR="00003F65" w:rsidRDefault="00003F65" w:rsidP="00073F69"/>
    <w:p w:rsidR="0051138E" w:rsidRPr="00752A37" w:rsidRDefault="0051138E" w:rsidP="0051138E">
      <w:pPr>
        <w:rPr>
          <w:u w:val="single"/>
        </w:rPr>
      </w:pPr>
      <w:r w:rsidRPr="00752A37">
        <w:rPr>
          <w:u w:val="single"/>
        </w:rPr>
        <w:t>For upgrading databases part of Log Shipping:</w:t>
      </w:r>
    </w:p>
    <w:p w:rsidR="0051138E" w:rsidRDefault="0051138E" w:rsidP="0051138E">
      <w:pPr>
        <w:pStyle w:val="ListParagraph"/>
        <w:numPr>
          <w:ilvl w:val="0"/>
          <w:numId w:val="7"/>
        </w:numPr>
      </w:pPr>
      <w:r>
        <w:t>Stop the Application that is pointing to the Primary Database on the Primary Server.</w:t>
      </w:r>
    </w:p>
    <w:p w:rsidR="0051138E" w:rsidRDefault="0051138E" w:rsidP="0051138E">
      <w:pPr>
        <w:pStyle w:val="ListParagraph"/>
        <w:numPr>
          <w:ilvl w:val="0"/>
          <w:numId w:val="7"/>
        </w:numPr>
      </w:pPr>
      <w:r>
        <w:t>Take backup of system databases, logins, users and all SQL jobs for safety purpose.</w:t>
      </w:r>
    </w:p>
    <w:p w:rsidR="0051138E" w:rsidRDefault="0051138E" w:rsidP="0051138E">
      <w:pPr>
        <w:pStyle w:val="ListParagraph"/>
        <w:numPr>
          <w:ilvl w:val="0"/>
          <w:numId w:val="7"/>
        </w:numPr>
      </w:pPr>
      <w:r>
        <w:t>Keep these backups on a safe location, NOTE – Don’t keep these files on the Drive, where OS and other installation files are present.</w:t>
      </w:r>
    </w:p>
    <w:p w:rsidR="0051138E" w:rsidRDefault="0051138E" w:rsidP="0051138E">
      <w:pPr>
        <w:pStyle w:val="ListParagraph"/>
        <w:numPr>
          <w:ilvl w:val="0"/>
          <w:numId w:val="7"/>
        </w:numPr>
      </w:pPr>
      <w:r>
        <w:t>Run the Log Shipping Backup Job on the Primary Server for each Log Shipped database.</w:t>
      </w:r>
    </w:p>
    <w:p w:rsidR="0051138E" w:rsidRDefault="00794816" w:rsidP="0051138E">
      <w:pPr>
        <w:pStyle w:val="ListParagraph"/>
        <w:numPr>
          <w:ilvl w:val="0"/>
          <w:numId w:val="7"/>
        </w:numPr>
      </w:pPr>
      <w:r>
        <w:t>Disable the Log Shipping</w:t>
      </w:r>
      <w:r w:rsidR="0051138E">
        <w:t xml:space="preserve"> Backup Job and SQL Server Agent on Primary Server.</w:t>
      </w:r>
    </w:p>
    <w:p w:rsidR="0051138E" w:rsidRPr="00770B4F" w:rsidRDefault="0051138E" w:rsidP="0051138E">
      <w:pPr>
        <w:pStyle w:val="ListParagraph"/>
        <w:numPr>
          <w:ilvl w:val="0"/>
          <w:numId w:val="7"/>
        </w:numPr>
        <w:spacing w:after="0" w:line="240" w:lineRule="auto"/>
      </w:pPr>
      <w:r w:rsidRPr="00770B4F">
        <w:t xml:space="preserve">Run the Log Shipping Copy Job on the Secondary Server for each </w:t>
      </w:r>
      <w:r>
        <w:t>Log S</w:t>
      </w:r>
      <w:r w:rsidRPr="00770B4F">
        <w:t>hipped database.</w:t>
      </w:r>
    </w:p>
    <w:p w:rsidR="0051138E" w:rsidRDefault="0051138E" w:rsidP="0051138E">
      <w:pPr>
        <w:pStyle w:val="ListParagraph"/>
        <w:numPr>
          <w:ilvl w:val="0"/>
          <w:numId w:val="7"/>
        </w:numPr>
        <w:spacing w:after="0" w:line="240" w:lineRule="auto"/>
      </w:pPr>
      <w:r w:rsidRPr="00770B4F">
        <w:lastRenderedPageBreak/>
        <w:t>Run the Log Shipping Restore Job on the Secondary S</w:t>
      </w:r>
      <w:r>
        <w:t>erver for each Log S</w:t>
      </w:r>
      <w:r w:rsidRPr="00770B4F">
        <w:t>hipped database.</w:t>
      </w:r>
    </w:p>
    <w:p w:rsidR="0051138E" w:rsidRPr="00770B4F" w:rsidRDefault="0051138E" w:rsidP="0051138E">
      <w:pPr>
        <w:pStyle w:val="ListParagraph"/>
        <w:numPr>
          <w:ilvl w:val="0"/>
          <w:numId w:val="7"/>
        </w:numPr>
        <w:spacing w:after="0" w:line="240" w:lineRule="auto"/>
      </w:pPr>
      <w:r>
        <w:t>Disable Log Shipping Jobs on Secondary Server.</w:t>
      </w:r>
    </w:p>
    <w:p w:rsidR="0051138E" w:rsidRDefault="0051138E" w:rsidP="0051138E">
      <w:pPr>
        <w:pStyle w:val="ListParagraph"/>
        <w:numPr>
          <w:ilvl w:val="0"/>
          <w:numId w:val="7"/>
        </w:numPr>
      </w:pPr>
      <w:r>
        <w:t>Check the Synchronization Status of all Log Shipped databases between Primary and Secondary.</w:t>
      </w:r>
    </w:p>
    <w:p w:rsidR="0051138E" w:rsidRDefault="0051138E" w:rsidP="0051138E">
      <w:pPr>
        <w:pStyle w:val="ListParagraph"/>
        <w:numPr>
          <w:ilvl w:val="0"/>
          <w:numId w:val="7"/>
        </w:numPr>
      </w:pPr>
      <w:r>
        <w:t>Run Upgrade Advisory on Primary and Secondary Servers to ensure no errors are there.</w:t>
      </w:r>
    </w:p>
    <w:p w:rsidR="0051138E" w:rsidRDefault="0051138E" w:rsidP="0051138E">
      <w:pPr>
        <w:pStyle w:val="ListParagraph"/>
        <w:numPr>
          <w:ilvl w:val="0"/>
          <w:numId w:val="7"/>
        </w:numPr>
      </w:pPr>
      <w:r>
        <w:t>If report shows errors, we need to fix them before going for the upgrade.</w:t>
      </w:r>
    </w:p>
    <w:p w:rsidR="0051138E" w:rsidRDefault="0051138E" w:rsidP="0051138E">
      <w:pPr>
        <w:pStyle w:val="ListParagraph"/>
        <w:numPr>
          <w:ilvl w:val="0"/>
          <w:numId w:val="7"/>
        </w:numPr>
      </w:pPr>
      <w:r>
        <w:t xml:space="preserve">Disable SQL Server Agent on Primary and Secondary to avoid unnecessary alerting. </w:t>
      </w:r>
    </w:p>
    <w:p w:rsidR="0051138E" w:rsidRDefault="0051138E" w:rsidP="0051138E">
      <w:pPr>
        <w:pStyle w:val="ListParagraph"/>
        <w:numPr>
          <w:ilvl w:val="0"/>
          <w:numId w:val="7"/>
        </w:numPr>
      </w:pPr>
      <w:r>
        <w:t xml:space="preserve">Perform upgrade on Secondary Server first </w:t>
      </w:r>
      <w:r w:rsidR="00282E5A">
        <w:t xml:space="preserve">and </w:t>
      </w:r>
      <w:r>
        <w:t>then on Primary Server.</w:t>
      </w:r>
    </w:p>
    <w:p w:rsidR="0051138E" w:rsidRDefault="0051138E" w:rsidP="0051138E">
      <w:pPr>
        <w:pStyle w:val="ListParagraph"/>
        <w:numPr>
          <w:ilvl w:val="0"/>
          <w:numId w:val="7"/>
        </w:numPr>
      </w:pPr>
      <w:r>
        <w:t>Check if all the databases are up and running fine after upgrade.</w:t>
      </w:r>
    </w:p>
    <w:p w:rsidR="0051138E" w:rsidRDefault="0051138E" w:rsidP="0051138E">
      <w:pPr>
        <w:pStyle w:val="ListParagraph"/>
        <w:numPr>
          <w:ilvl w:val="0"/>
          <w:numId w:val="7"/>
        </w:numPr>
      </w:pPr>
      <w:r>
        <w:t>Bring SQL Agent up and Resume Log Shipping by enabling the respective Log Shipping Jobs.</w:t>
      </w:r>
    </w:p>
    <w:p w:rsidR="0051138E" w:rsidRDefault="0051138E" w:rsidP="00073F69"/>
    <w:p w:rsidR="00322117" w:rsidRPr="00A428FD" w:rsidRDefault="00322117" w:rsidP="00322117">
      <w:pPr>
        <w:rPr>
          <w:u w:val="single"/>
        </w:rPr>
      </w:pPr>
      <w:r w:rsidRPr="00A428FD">
        <w:rPr>
          <w:u w:val="single"/>
        </w:rPr>
        <w:t>For upgrading databases part of Mirroring:</w:t>
      </w:r>
    </w:p>
    <w:p w:rsidR="00322117" w:rsidRDefault="00322117" w:rsidP="00322117">
      <w:pPr>
        <w:pStyle w:val="ListParagraph"/>
        <w:numPr>
          <w:ilvl w:val="0"/>
          <w:numId w:val="6"/>
        </w:numPr>
      </w:pPr>
      <w:r>
        <w:t>Stop the Application that is using the Principal Database on the Primary Server.</w:t>
      </w:r>
    </w:p>
    <w:p w:rsidR="00322117" w:rsidRDefault="00322117" w:rsidP="00322117">
      <w:pPr>
        <w:pStyle w:val="ListParagraph"/>
        <w:numPr>
          <w:ilvl w:val="0"/>
          <w:numId w:val="6"/>
        </w:numPr>
      </w:pPr>
      <w:r>
        <w:t>Perform a Full database backup on every principal database.</w:t>
      </w:r>
    </w:p>
    <w:p w:rsidR="00322117" w:rsidRDefault="00322117" w:rsidP="00322117">
      <w:pPr>
        <w:pStyle w:val="ListParagraph"/>
        <w:numPr>
          <w:ilvl w:val="0"/>
          <w:numId w:val="6"/>
        </w:numPr>
      </w:pPr>
      <w:r>
        <w:t>Run DBCC CHECKDB on every Principal database.</w:t>
      </w:r>
    </w:p>
    <w:p w:rsidR="00322117" w:rsidRDefault="00322117" w:rsidP="00322117">
      <w:pPr>
        <w:pStyle w:val="ListParagraph"/>
        <w:numPr>
          <w:ilvl w:val="0"/>
          <w:numId w:val="6"/>
        </w:numPr>
      </w:pPr>
      <w:r>
        <w:t>If Running with High Performance Mode, Change the operating mode to High Safety without Automatic Failover -&gt; Set Transaction safety to FULL.</w:t>
      </w:r>
    </w:p>
    <w:p w:rsidR="00322117" w:rsidRDefault="00322117" w:rsidP="00322117">
      <w:pPr>
        <w:pStyle w:val="ListParagraph"/>
        <w:numPr>
          <w:ilvl w:val="0"/>
          <w:numId w:val="6"/>
        </w:numPr>
      </w:pPr>
      <w:r>
        <w:t>If running with High Safety with Automatic Failover, then remove witness to disable automatic failover.</w:t>
      </w:r>
    </w:p>
    <w:p w:rsidR="00322117" w:rsidRDefault="00322117" w:rsidP="00322117">
      <w:pPr>
        <w:pStyle w:val="ListParagraph"/>
        <w:numPr>
          <w:ilvl w:val="0"/>
          <w:numId w:val="6"/>
        </w:numPr>
      </w:pPr>
      <w:r>
        <w:t>After th</w:t>
      </w:r>
      <w:r w:rsidR="00BC0FB3">
        <w:t>at run upgrade o</w:t>
      </w:r>
      <w:r>
        <w:t xml:space="preserve">n each </w:t>
      </w:r>
      <w:r w:rsidR="00BC0FB3">
        <w:t>server</w:t>
      </w:r>
      <w:r>
        <w:t>:</w:t>
      </w:r>
    </w:p>
    <w:p w:rsidR="00322117" w:rsidRDefault="00322117" w:rsidP="00322117">
      <w:pPr>
        <w:pStyle w:val="ListParagraph"/>
        <w:numPr>
          <w:ilvl w:val="1"/>
          <w:numId w:val="6"/>
        </w:numPr>
      </w:pPr>
      <w:r>
        <w:t>Upgrade Mirror Server first.</w:t>
      </w:r>
    </w:p>
    <w:p w:rsidR="00322117" w:rsidRDefault="00322117" w:rsidP="00322117">
      <w:pPr>
        <w:pStyle w:val="ListParagraph"/>
        <w:numPr>
          <w:ilvl w:val="1"/>
          <w:numId w:val="6"/>
        </w:numPr>
      </w:pPr>
      <w:r>
        <w:t>Manually Fail</w:t>
      </w:r>
      <w:r w:rsidR="009331EF">
        <w:t xml:space="preserve"> </w:t>
      </w:r>
      <w:r>
        <w:t>over to upgraded Mirror Server.</w:t>
      </w:r>
    </w:p>
    <w:p w:rsidR="00322117" w:rsidRDefault="00322117" w:rsidP="00322117">
      <w:pPr>
        <w:pStyle w:val="ListParagraph"/>
        <w:numPr>
          <w:ilvl w:val="1"/>
          <w:numId w:val="6"/>
        </w:numPr>
      </w:pPr>
      <w:r>
        <w:t>Run DBCC CHECKDB on Principal database.</w:t>
      </w:r>
    </w:p>
    <w:p w:rsidR="00322117" w:rsidRDefault="00322117" w:rsidP="00322117">
      <w:pPr>
        <w:pStyle w:val="ListParagraph"/>
        <w:numPr>
          <w:ilvl w:val="1"/>
          <w:numId w:val="6"/>
        </w:numPr>
      </w:pPr>
      <w:r>
        <w:t>Then Resume Mirroring.</w:t>
      </w:r>
    </w:p>
    <w:p w:rsidR="00E228D4" w:rsidRDefault="00E228D4" w:rsidP="00E228D4">
      <w:pPr>
        <w:pStyle w:val="ListParagraph"/>
        <w:numPr>
          <w:ilvl w:val="1"/>
          <w:numId w:val="6"/>
        </w:numPr>
      </w:pPr>
      <w:r>
        <w:t>Upgrade currently Mirrored Server instance.</w:t>
      </w:r>
    </w:p>
    <w:p w:rsidR="00322117" w:rsidRDefault="00322117" w:rsidP="00322117">
      <w:pPr>
        <w:pStyle w:val="ListParagraph"/>
        <w:numPr>
          <w:ilvl w:val="0"/>
          <w:numId w:val="6"/>
        </w:numPr>
      </w:pPr>
      <w:r>
        <w:t>Finally change the mode back to High Performance or add witness which was removed earlier.</w:t>
      </w:r>
    </w:p>
    <w:p w:rsidR="00322117" w:rsidRDefault="00322117" w:rsidP="00073F69"/>
    <w:p w:rsidR="00197229" w:rsidRPr="004C691A" w:rsidRDefault="00197229" w:rsidP="00073F69">
      <w:pPr>
        <w:rPr>
          <w:u w:val="single"/>
        </w:rPr>
      </w:pPr>
      <w:r w:rsidRPr="004C691A">
        <w:rPr>
          <w:u w:val="single"/>
        </w:rPr>
        <w:t>For upgrading databases part of Replication:</w:t>
      </w:r>
    </w:p>
    <w:p w:rsidR="00003F65" w:rsidRDefault="00003F65" w:rsidP="00003F65">
      <w:pPr>
        <w:pStyle w:val="ListParagraph"/>
        <w:numPr>
          <w:ilvl w:val="0"/>
          <w:numId w:val="6"/>
        </w:numPr>
      </w:pPr>
      <w:r>
        <w:t>Stop the Application that is pointing to the Database to avoid any DB updates.</w:t>
      </w:r>
    </w:p>
    <w:p w:rsidR="00C80744" w:rsidRDefault="00C80744" w:rsidP="005D74FE">
      <w:pPr>
        <w:pStyle w:val="ListParagraph"/>
        <w:numPr>
          <w:ilvl w:val="0"/>
          <w:numId w:val="6"/>
        </w:numPr>
      </w:pPr>
      <w:r>
        <w:t>Run the Log Reader Agent for Transactional Replication before upgrade to ensure that all committed transactions from published tables have been processed by the Log Reader Agent.</w:t>
      </w:r>
    </w:p>
    <w:p w:rsidR="00C80744" w:rsidRDefault="00C80744" w:rsidP="00C80744">
      <w:pPr>
        <w:pStyle w:val="ListParagraph"/>
        <w:numPr>
          <w:ilvl w:val="1"/>
          <w:numId w:val="6"/>
        </w:numPr>
      </w:pPr>
      <w:r>
        <w:t>Make sure that the Log Reader Agent is running for that database which is part of Replication.</w:t>
      </w:r>
    </w:p>
    <w:p w:rsidR="00C80744" w:rsidRDefault="00C80744" w:rsidP="00C80744">
      <w:pPr>
        <w:pStyle w:val="ListParagraph"/>
        <w:numPr>
          <w:ilvl w:val="1"/>
          <w:numId w:val="6"/>
        </w:numPr>
      </w:pPr>
      <w:r>
        <w:t>Stop User activity on published tables.</w:t>
      </w:r>
    </w:p>
    <w:p w:rsidR="00C80744" w:rsidRDefault="00C80744" w:rsidP="00C80744">
      <w:pPr>
        <w:pStyle w:val="ListParagraph"/>
        <w:numPr>
          <w:ilvl w:val="1"/>
          <w:numId w:val="6"/>
        </w:numPr>
      </w:pPr>
      <w:r>
        <w:t>Allow time for the Log Reader Agent to copy transactions to the distribution database</w:t>
      </w:r>
      <w:r w:rsidR="006C727F">
        <w:t>, and then stop the Agent.</w:t>
      </w:r>
    </w:p>
    <w:p w:rsidR="00A428FD" w:rsidRDefault="00A428FD" w:rsidP="00A428FD">
      <w:pPr>
        <w:pStyle w:val="ListParagraph"/>
        <w:numPr>
          <w:ilvl w:val="0"/>
          <w:numId w:val="6"/>
        </w:numPr>
      </w:pPr>
      <w:r>
        <w:t xml:space="preserve">Execute </w:t>
      </w:r>
      <w:proofErr w:type="spellStart"/>
      <w:r>
        <w:t>sp_replcmds</w:t>
      </w:r>
      <w:proofErr w:type="spellEnd"/>
      <w:r>
        <w:t xml:space="preserve"> to verify that all transactions have been processed. The result should be empty.</w:t>
      </w:r>
    </w:p>
    <w:p w:rsidR="00A428FD" w:rsidRDefault="00A428FD" w:rsidP="00A428FD">
      <w:pPr>
        <w:pStyle w:val="ListParagraph"/>
        <w:numPr>
          <w:ilvl w:val="0"/>
          <w:numId w:val="6"/>
        </w:numPr>
      </w:pPr>
      <w:r>
        <w:t xml:space="preserve">Execute </w:t>
      </w:r>
      <w:proofErr w:type="spellStart"/>
      <w:r>
        <w:t>sp_replflush</w:t>
      </w:r>
      <w:proofErr w:type="spellEnd"/>
      <w:r>
        <w:t xml:space="preserve"> to close the connection from </w:t>
      </w:r>
      <w:proofErr w:type="spellStart"/>
      <w:r>
        <w:t>sp_replcmds</w:t>
      </w:r>
      <w:proofErr w:type="spellEnd"/>
      <w:r>
        <w:t>.</w:t>
      </w:r>
    </w:p>
    <w:p w:rsidR="006C727F" w:rsidRDefault="006C727F" w:rsidP="00A428FD">
      <w:pPr>
        <w:pStyle w:val="ListParagraph"/>
        <w:numPr>
          <w:ilvl w:val="0"/>
          <w:numId w:val="6"/>
        </w:numPr>
      </w:pPr>
      <w:r>
        <w:t>Perform the server upgrade to the latest version of SQL Server.</w:t>
      </w:r>
    </w:p>
    <w:p w:rsidR="006C727F" w:rsidRDefault="006C727F" w:rsidP="00A428FD">
      <w:pPr>
        <w:pStyle w:val="ListParagraph"/>
        <w:numPr>
          <w:ilvl w:val="1"/>
          <w:numId w:val="6"/>
        </w:numPr>
      </w:pPr>
      <w:r>
        <w:lastRenderedPageBreak/>
        <w:t xml:space="preserve">Firstly, we need to upgrade the </w:t>
      </w:r>
      <w:r w:rsidRPr="00A428FD">
        <w:rPr>
          <w:u w:val="single"/>
        </w:rPr>
        <w:t>Distributor</w:t>
      </w:r>
      <w:r>
        <w:t xml:space="preserve"> - In order to upgrade Distributor, we need to re-setup all the publisher and subscriber pairs in the replication topology.</w:t>
      </w:r>
    </w:p>
    <w:p w:rsidR="006C727F" w:rsidRDefault="006C727F" w:rsidP="00A428FD">
      <w:pPr>
        <w:pStyle w:val="ListParagraph"/>
        <w:numPr>
          <w:ilvl w:val="1"/>
          <w:numId w:val="6"/>
        </w:numPr>
      </w:pPr>
      <w:r>
        <w:t xml:space="preserve">Then we need to upgrade </w:t>
      </w:r>
      <w:r w:rsidRPr="00A428FD">
        <w:rPr>
          <w:u w:val="single"/>
        </w:rPr>
        <w:t>Publisher</w:t>
      </w:r>
      <w:r>
        <w:t xml:space="preserve"> - In order to upgrade Publisher, we need to re-configure all the publisher-subscriber pairs. This needs to happen with the upgrade of the subscriber.</w:t>
      </w:r>
    </w:p>
    <w:p w:rsidR="006C727F" w:rsidRDefault="006C727F" w:rsidP="00A428FD">
      <w:pPr>
        <w:pStyle w:val="ListParagraph"/>
        <w:numPr>
          <w:ilvl w:val="1"/>
          <w:numId w:val="6"/>
        </w:numPr>
      </w:pPr>
      <w:r>
        <w:t xml:space="preserve">At last we need to upgrade </w:t>
      </w:r>
      <w:r w:rsidRPr="00A428FD">
        <w:rPr>
          <w:u w:val="single"/>
        </w:rPr>
        <w:t>Subscriber</w:t>
      </w:r>
      <w:r>
        <w:t xml:space="preserve"> - To upgrade Subscriber, this needs to happen with the upgrade of the Publisher. It requires re-initialization of the subscriber.</w:t>
      </w:r>
    </w:p>
    <w:p w:rsidR="006C727F" w:rsidRDefault="006C727F" w:rsidP="00A428FD">
      <w:pPr>
        <w:pStyle w:val="ListParagraph"/>
        <w:numPr>
          <w:ilvl w:val="0"/>
          <w:numId w:val="6"/>
        </w:numPr>
      </w:pPr>
      <w:r>
        <w:t>Restart SQL Server Agent and Log Reader Agent if they don’t start automatically.</w:t>
      </w:r>
    </w:p>
    <w:p w:rsidR="00EB7AA7" w:rsidRDefault="00EB7AA7" w:rsidP="00575AC3"/>
    <w:p w:rsidR="008656B7" w:rsidRDefault="008656B7" w:rsidP="008656B7">
      <w:r w:rsidRPr="008656B7">
        <w:rPr>
          <w:b/>
        </w:rPr>
        <w:t xml:space="preserve">NOTE: </w:t>
      </w:r>
      <w:r>
        <w:t>Before going for the upgrade, we need to ensure whether the Windows and SQL server versions which we are going to upgrade are compatible with each other or not. Also, we have to make sure that we have enough server capacity to cater the request. If everything is fine, we can move further.</w:t>
      </w:r>
    </w:p>
    <w:p w:rsidR="008656B7" w:rsidRDefault="008656B7" w:rsidP="00575AC3"/>
    <w:p w:rsidR="00073F69" w:rsidRDefault="005D74FE" w:rsidP="00073F69">
      <w:r>
        <w:t xml:space="preserve">Once the upgrade is done, </w:t>
      </w:r>
      <w:r w:rsidR="001550E8">
        <w:t>w</w:t>
      </w:r>
      <w:r>
        <w:t xml:space="preserve">e need </w:t>
      </w:r>
      <w:r w:rsidR="00EA65AB">
        <w:t>to perform</w:t>
      </w:r>
      <w:r w:rsidR="00940F06">
        <w:t xml:space="preserve"> some</w:t>
      </w:r>
      <w:r w:rsidR="00EA65AB">
        <w:t xml:space="preserve"> post steps</w:t>
      </w:r>
      <w:r>
        <w:t xml:space="preserve"> as well</w:t>
      </w:r>
      <w:r w:rsidR="00940F06">
        <w:t>:</w:t>
      </w:r>
    </w:p>
    <w:p w:rsidR="008C0632" w:rsidRPr="008C0632" w:rsidRDefault="008C0632" w:rsidP="00073F69">
      <w:pPr>
        <w:rPr>
          <w:sz w:val="10"/>
          <w:szCs w:val="10"/>
        </w:rPr>
      </w:pPr>
    </w:p>
    <w:p w:rsidR="00940F06" w:rsidRPr="003907CF" w:rsidRDefault="00657545" w:rsidP="003907CF">
      <w:pPr>
        <w:pStyle w:val="ListParagraph"/>
        <w:widowControl w:val="0"/>
        <w:numPr>
          <w:ilvl w:val="0"/>
          <w:numId w:val="9"/>
        </w:numPr>
        <w:autoSpaceDE w:val="0"/>
        <w:autoSpaceDN w:val="0"/>
        <w:adjustRightInd w:val="0"/>
      </w:pPr>
      <w:r w:rsidRPr="003907CF">
        <w:rPr>
          <w:u w:val="single"/>
        </w:rPr>
        <w:t>Ensure Database is Consistent</w:t>
      </w:r>
      <w:r>
        <w:t xml:space="preserve"> </w:t>
      </w:r>
      <w:r w:rsidR="003907CF">
        <w:t xml:space="preserve">– </w:t>
      </w:r>
      <w:r w:rsidR="00940F06" w:rsidRPr="003907CF">
        <w:t>This includes executing DBCC commands to verify the data consistency and gathering the statistics to improve the performance of the databases. This task depends on the database size.</w:t>
      </w:r>
    </w:p>
    <w:p w:rsidR="00940F06" w:rsidRDefault="00657545" w:rsidP="00657545">
      <w:pPr>
        <w:pStyle w:val="ListParagraph"/>
        <w:numPr>
          <w:ilvl w:val="0"/>
          <w:numId w:val="9"/>
        </w:numPr>
      </w:pPr>
      <w:r w:rsidRPr="003907CF">
        <w:rPr>
          <w:u w:val="single"/>
        </w:rPr>
        <w:t>Check Fragmentation on database</w:t>
      </w:r>
      <w:r>
        <w:t xml:space="preserve"> – We need to check Fragmentation Level of Indexes on the databases we have upgraded. If Fragmentation is less than 30%, we need to perform Re-organize. If Fragmentation is more than 30%, we need to go for Rebuilding of Indexes to ensure fast surfing of data when DML operations are performed.</w:t>
      </w:r>
    </w:p>
    <w:p w:rsidR="00657545" w:rsidRDefault="00657545" w:rsidP="00657545">
      <w:pPr>
        <w:pStyle w:val="ListParagraph"/>
        <w:numPr>
          <w:ilvl w:val="0"/>
          <w:numId w:val="9"/>
        </w:numPr>
      </w:pPr>
      <w:r w:rsidRPr="003907CF">
        <w:rPr>
          <w:u w:val="single"/>
        </w:rPr>
        <w:t>Perform Update Statistics</w:t>
      </w:r>
      <w:r>
        <w:t xml:space="preserve"> – We need to perform update stats on upgraded database to ensure the query plans SQL Server is using for its operations are latest and up to date. Plans get refreshed when stats are updated.</w:t>
      </w:r>
    </w:p>
    <w:p w:rsidR="00657545" w:rsidRDefault="003907CF" w:rsidP="00657545">
      <w:pPr>
        <w:pStyle w:val="ListParagraph"/>
        <w:numPr>
          <w:ilvl w:val="0"/>
          <w:numId w:val="9"/>
        </w:numPr>
      </w:pPr>
      <w:r w:rsidRPr="003907CF">
        <w:rPr>
          <w:u w:val="single"/>
        </w:rPr>
        <w:t>Hand over the Server to Application Team</w:t>
      </w:r>
      <w:r w:rsidR="00657545" w:rsidRPr="003907CF">
        <w:rPr>
          <w:u w:val="single"/>
        </w:rPr>
        <w:t xml:space="preserve"> for a smoke test</w:t>
      </w:r>
      <w:r>
        <w:t xml:space="preserve"> </w:t>
      </w:r>
      <w:r w:rsidR="00657545">
        <w:t>– To ensure upgraded version is compatible with User Application</w:t>
      </w:r>
      <w:r>
        <w:t xml:space="preserve"> and has not added any problems</w:t>
      </w:r>
      <w:r w:rsidR="00657545">
        <w:t>.</w:t>
      </w:r>
      <w:r>
        <w:t xml:space="preserve"> If it’s not, we may need to plan Rollback.</w:t>
      </w:r>
    </w:p>
    <w:p w:rsidR="00657545" w:rsidRDefault="00657545" w:rsidP="00657545">
      <w:pPr>
        <w:pStyle w:val="ListParagraph"/>
        <w:numPr>
          <w:ilvl w:val="0"/>
          <w:numId w:val="9"/>
        </w:numPr>
      </w:pPr>
      <w:r w:rsidRPr="003907CF">
        <w:rPr>
          <w:u w:val="single"/>
        </w:rPr>
        <w:t xml:space="preserve">Monitoring </w:t>
      </w:r>
      <w:r w:rsidR="003907CF" w:rsidRPr="003907CF">
        <w:rPr>
          <w:u w:val="single"/>
        </w:rPr>
        <w:t xml:space="preserve">the Server and </w:t>
      </w:r>
      <w:r w:rsidR="009E35E3">
        <w:rPr>
          <w:u w:val="single"/>
        </w:rPr>
        <w:t>Database</w:t>
      </w:r>
      <w:r w:rsidR="003907CF" w:rsidRPr="003907CF">
        <w:rPr>
          <w:u w:val="single"/>
        </w:rPr>
        <w:t xml:space="preserve"> P</w:t>
      </w:r>
      <w:r w:rsidRPr="003907CF">
        <w:rPr>
          <w:u w:val="single"/>
        </w:rPr>
        <w:t>erformance</w:t>
      </w:r>
      <w:r>
        <w:t xml:space="preserve"> – We need to keep the server and databases under close observation for few days, to ensure upgrade is not hampering anything.</w:t>
      </w:r>
      <w:r w:rsidR="00691DA6">
        <w:t xml:space="preserve"> This includes overall Server and Database Health Check, SQL Jobs performance etc.</w:t>
      </w:r>
    </w:p>
    <w:sectPr w:rsidR="00657545" w:rsidSect="006E3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36D78"/>
    <w:multiLevelType w:val="hybridMultilevel"/>
    <w:tmpl w:val="AC744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4A66FF"/>
    <w:multiLevelType w:val="hybridMultilevel"/>
    <w:tmpl w:val="FBB4E3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D1E41C4"/>
    <w:multiLevelType w:val="hybridMultilevel"/>
    <w:tmpl w:val="B9102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0E1753"/>
    <w:multiLevelType w:val="hybridMultilevel"/>
    <w:tmpl w:val="0B16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1F6C41"/>
    <w:multiLevelType w:val="hybridMultilevel"/>
    <w:tmpl w:val="1C347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023928"/>
    <w:multiLevelType w:val="hybridMultilevel"/>
    <w:tmpl w:val="DCC6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D6480D"/>
    <w:multiLevelType w:val="hybridMultilevel"/>
    <w:tmpl w:val="DC50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DE3FA0"/>
    <w:multiLevelType w:val="hybridMultilevel"/>
    <w:tmpl w:val="EE40A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7"/>
  </w:num>
  <w:num w:numId="5">
    <w:abstractNumId w:val="5"/>
  </w:num>
  <w:num w:numId="6">
    <w:abstractNumId w:val="4"/>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9C5"/>
    <w:rsid w:val="00003F65"/>
    <w:rsid w:val="00005888"/>
    <w:rsid w:val="00013837"/>
    <w:rsid w:val="00015FA0"/>
    <w:rsid w:val="00026F9C"/>
    <w:rsid w:val="00043339"/>
    <w:rsid w:val="0005081A"/>
    <w:rsid w:val="00055C32"/>
    <w:rsid w:val="000639EF"/>
    <w:rsid w:val="00073F69"/>
    <w:rsid w:val="000D3DD9"/>
    <w:rsid w:val="001550E8"/>
    <w:rsid w:val="00157E06"/>
    <w:rsid w:val="00192798"/>
    <w:rsid w:val="00197229"/>
    <w:rsid w:val="001E5582"/>
    <w:rsid w:val="001F66C7"/>
    <w:rsid w:val="002079C5"/>
    <w:rsid w:val="00233A3A"/>
    <w:rsid w:val="00282E5A"/>
    <w:rsid w:val="002E626C"/>
    <w:rsid w:val="00306B24"/>
    <w:rsid w:val="00322117"/>
    <w:rsid w:val="003907CF"/>
    <w:rsid w:val="00392356"/>
    <w:rsid w:val="003A1584"/>
    <w:rsid w:val="003A6DA1"/>
    <w:rsid w:val="003A7B0F"/>
    <w:rsid w:val="003B1E75"/>
    <w:rsid w:val="003E2A10"/>
    <w:rsid w:val="00464EC7"/>
    <w:rsid w:val="00470CCB"/>
    <w:rsid w:val="004B0C3B"/>
    <w:rsid w:val="004C691A"/>
    <w:rsid w:val="00503484"/>
    <w:rsid w:val="0051138E"/>
    <w:rsid w:val="0055385B"/>
    <w:rsid w:val="00574A4E"/>
    <w:rsid w:val="00575AC3"/>
    <w:rsid w:val="00581FD2"/>
    <w:rsid w:val="00590DE2"/>
    <w:rsid w:val="005D74FE"/>
    <w:rsid w:val="00657545"/>
    <w:rsid w:val="00675821"/>
    <w:rsid w:val="00691DA6"/>
    <w:rsid w:val="006B1574"/>
    <w:rsid w:val="006C727F"/>
    <w:rsid w:val="006D1398"/>
    <w:rsid w:val="006E3EDC"/>
    <w:rsid w:val="00702B9F"/>
    <w:rsid w:val="00707474"/>
    <w:rsid w:val="00726E3A"/>
    <w:rsid w:val="00752A37"/>
    <w:rsid w:val="00770B4F"/>
    <w:rsid w:val="00794816"/>
    <w:rsid w:val="007C322E"/>
    <w:rsid w:val="007C465B"/>
    <w:rsid w:val="007D61E0"/>
    <w:rsid w:val="008656B7"/>
    <w:rsid w:val="00892A94"/>
    <w:rsid w:val="008C0632"/>
    <w:rsid w:val="008E44E9"/>
    <w:rsid w:val="008F79B1"/>
    <w:rsid w:val="00924AD8"/>
    <w:rsid w:val="009331EF"/>
    <w:rsid w:val="00940F06"/>
    <w:rsid w:val="00945429"/>
    <w:rsid w:val="009A75D2"/>
    <w:rsid w:val="009E35E3"/>
    <w:rsid w:val="009F66BA"/>
    <w:rsid w:val="00A3721E"/>
    <w:rsid w:val="00A428FD"/>
    <w:rsid w:val="00A56194"/>
    <w:rsid w:val="00A7320B"/>
    <w:rsid w:val="00AF4A6E"/>
    <w:rsid w:val="00B31E28"/>
    <w:rsid w:val="00B810D1"/>
    <w:rsid w:val="00B97B0A"/>
    <w:rsid w:val="00BA0E5A"/>
    <w:rsid w:val="00BC0FB3"/>
    <w:rsid w:val="00C00437"/>
    <w:rsid w:val="00C42D20"/>
    <w:rsid w:val="00C66987"/>
    <w:rsid w:val="00C80744"/>
    <w:rsid w:val="00C93604"/>
    <w:rsid w:val="00CA52AA"/>
    <w:rsid w:val="00CB5A71"/>
    <w:rsid w:val="00CC70ED"/>
    <w:rsid w:val="00CE21F8"/>
    <w:rsid w:val="00D2108A"/>
    <w:rsid w:val="00D575B8"/>
    <w:rsid w:val="00D7637C"/>
    <w:rsid w:val="00DA03AD"/>
    <w:rsid w:val="00DC62A7"/>
    <w:rsid w:val="00E228D4"/>
    <w:rsid w:val="00E26C69"/>
    <w:rsid w:val="00E77C44"/>
    <w:rsid w:val="00EA65AB"/>
    <w:rsid w:val="00EB7AA7"/>
    <w:rsid w:val="00EC6A8F"/>
    <w:rsid w:val="00F025D1"/>
    <w:rsid w:val="00F23171"/>
    <w:rsid w:val="00F417D5"/>
    <w:rsid w:val="00F96EF5"/>
    <w:rsid w:val="00FA395A"/>
    <w:rsid w:val="00FD36F3"/>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EC045"/>
  <w15:chartTrackingRefBased/>
  <w15:docId w15:val="{519AE7FA-EC40-4F1A-9B9E-0AD35607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2356"/>
    <w:pPr>
      <w:ind w:left="720"/>
      <w:contextualSpacing/>
    </w:pPr>
  </w:style>
  <w:style w:type="paragraph" w:styleId="NormalWeb">
    <w:name w:val="Normal (Web)"/>
    <w:basedOn w:val="Normal"/>
    <w:uiPriority w:val="99"/>
    <w:semiHidden/>
    <w:unhideWhenUsed/>
    <w:rsid w:val="00575A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66691">
      <w:bodyDiv w:val="1"/>
      <w:marLeft w:val="0"/>
      <w:marRight w:val="0"/>
      <w:marTop w:val="0"/>
      <w:marBottom w:val="0"/>
      <w:divBdr>
        <w:top w:val="none" w:sz="0" w:space="0" w:color="auto"/>
        <w:left w:val="none" w:sz="0" w:space="0" w:color="auto"/>
        <w:bottom w:val="none" w:sz="0" w:space="0" w:color="auto"/>
        <w:right w:val="none" w:sz="0" w:space="0" w:color="auto"/>
      </w:divBdr>
    </w:div>
    <w:div w:id="698548555">
      <w:bodyDiv w:val="1"/>
      <w:marLeft w:val="0"/>
      <w:marRight w:val="0"/>
      <w:marTop w:val="0"/>
      <w:marBottom w:val="0"/>
      <w:divBdr>
        <w:top w:val="none" w:sz="0" w:space="0" w:color="auto"/>
        <w:left w:val="none" w:sz="0" w:space="0" w:color="auto"/>
        <w:bottom w:val="none" w:sz="0" w:space="0" w:color="auto"/>
        <w:right w:val="none" w:sz="0" w:space="0" w:color="auto"/>
      </w:divBdr>
    </w:div>
    <w:div w:id="1221209721">
      <w:bodyDiv w:val="1"/>
      <w:marLeft w:val="0"/>
      <w:marRight w:val="0"/>
      <w:marTop w:val="0"/>
      <w:marBottom w:val="0"/>
      <w:divBdr>
        <w:top w:val="none" w:sz="0" w:space="0" w:color="auto"/>
        <w:left w:val="none" w:sz="0" w:space="0" w:color="auto"/>
        <w:bottom w:val="none" w:sz="0" w:space="0" w:color="auto"/>
        <w:right w:val="none" w:sz="0" w:space="0" w:color="auto"/>
      </w:divBdr>
    </w:div>
    <w:div w:id="130045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Farheen</dc:creator>
  <cp:keywords/>
  <dc:description/>
  <cp:lastModifiedBy>BVSKK</cp:lastModifiedBy>
  <cp:revision>4</cp:revision>
  <dcterms:created xsi:type="dcterms:W3CDTF">2020-02-04T11:13:00Z</dcterms:created>
  <dcterms:modified xsi:type="dcterms:W3CDTF">2024-05-30T18:13:00Z</dcterms:modified>
</cp:coreProperties>
</file>