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56C" w:rsidRPr="00CC156C" w:rsidRDefault="00CC156C" w:rsidP="00CC156C">
      <w:pPr>
        <w:spacing w:after="0" w:line="240" w:lineRule="auto"/>
        <w:rPr>
          <w:rFonts w:ascii="Segoe UI" w:eastAsia="Times New Roman" w:hAnsi="Segoe UI" w:cs="Segoe UI"/>
          <w:color w:val="000000"/>
          <w:sz w:val="19"/>
          <w:szCs w:val="19"/>
          <w:lang w:eastAsia="en-IN"/>
        </w:rPr>
      </w:pPr>
    </w:p>
    <w:p w:rsidR="00CC156C" w:rsidRPr="00CC156C" w:rsidRDefault="00CC156C" w:rsidP="00CC156C">
      <w:pPr>
        <w:numPr>
          <w:ilvl w:val="0"/>
          <w:numId w:val="1"/>
        </w:numPr>
        <w:pBdr>
          <w:top w:val="single" w:sz="6" w:space="8" w:color="BDBDBD"/>
          <w:left w:val="single" w:sz="6" w:space="8" w:color="BDBDBD"/>
          <w:bottom w:val="single" w:sz="6" w:space="8" w:color="BDBDBD"/>
          <w:right w:val="single" w:sz="6" w:space="8" w:color="BDBDBD"/>
        </w:pBdr>
        <w:shd w:val="clear" w:color="auto" w:fill="FFFFFF"/>
        <w:spacing w:before="100" w:beforeAutospacing="1" w:after="30" w:line="240" w:lineRule="auto"/>
        <w:ind w:left="0"/>
        <w:rPr>
          <w:rFonts w:ascii="Segoe UI" w:eastAsia="Times New Roman" w:hAnsi="Segoe UI" w:cs="Segoe UI"/>
          <w:vanish/>
          <w:color w:val="000000"/>
          <w:sz w:val="19"/>
          <w:szCs w:val="19"/>
          <w:lang w:eastAsia="en-IN"/>
        </w:rPr>
      </w:pPr>
      <w:hyperlink r:id="rId5" w:tooltip="" w:history="1">
        <w:r w:rsidRPr="00CC156C">
          <w:rPr>
            <w:rFonts w:ascii="Times New Roman" w:eastAsia="Times New Roman" w:hAnsi="Times New Roman" w:cs="Times New Roman"/>
            <w:vanish/>
            <w:color w:val="1364C4"/>
            <w:sz w:val="19"/>
            <w:lang w:eastAsia="en-IN"/>
          </w:rPr>
          <w:t>SQL Server 2012</w:t>
        </w:r>
      </w:hyperlink>
      <w:r w:rsidRPr="00CC156C">
        <w:rPr>
          <w:rFonts w:ascii="Segoe UI" w:eastAsia="Times New Roman" w:hAnsi="Segoe UI" w:cs="Segoe UI"/>
          <w:vanish/>
          <w:color w:val="000000"/>
          <w:sz w:val="19"/>
          <w:szCs w:val="19"/>
          <w:lang w:eastAsia="en-IN"/>
        </w:rPr>
        <w:t xml:space="preserve"> </w:t>
      </w:r>
    </w:p>
    <w:p w:rsidR="00CC156C" w:rsidRPr="00CC156C" w:rsidRDefault="00CC156C" w:rsidP="00CC156C">
      <w:pPr>
        <w:numPr>
          <w:ilvl w:val="0"/>
          <w:numId w:val="1"/>
        </w:numPr>
        <w:pBdr>
          <w:top w:val="single" w:sz="6" w:space="8" w:color="BDBDBD"/>
          <w:left w:val="single" w:sz="6" w:space="8" w:color="BDBDBD"/>
          <w:bottom w:val="single" w:sz="6" w:space="8" w:color="BDBDBD"/>
          <w:right w:val="single" w:sz="6" w:space="8" w:color="BDBDBD"/>
        </w:pBdr>
        <w:shd w:val="clear" w:color="auto" w:fill="FFFFFF"/>
        <w:spacing w:before="100" w:beforeAutospacing="1" w:after="30" w:line="240" w:lineRule="auto"/>
        <w:ind w:left="0"/>
        <w:rPr>
          <w:rFonts w:ascii="Segoe UI" w:eastAsia="Times New Roman" w:hAnsi="Segoe UI" w:cs="Segoe UI"/>
          <w:vanish/>
          <w:color w:val="000000"/>
          <w:sz w:val="19"/>
          <w:szCs w:val="19"/>
          <w:lang w:eastAsia="en-IN"/>
        </w:rPr>
      </w:pPr>
      <w:hyperlink r:id="rId6" w:tooltip="" w:history="1">
        <w:r w:rsidRPr="00CC156C">
          <w:rPr>
            <w:rFonts w:ascii="Times New Roman" w:eastAsia="Times New Roman" w:hAnsi="Times New Roman" w:cs="Times New Roman"/>
            <w:vanish/>
            <w:color w:val="1364C4"/>
            <w:sz w:val="19"/>
            <w:lang w:eastAsia="en-IN"/>
          </w:rPr>
          <w:t>SQL Server 2008</w:t>
        </w:r>
      </w:hyperlink>
      <w:r w:rsidRPr="00CC156C">
        <w:rPr>
          <w:rFonts w:ascii="Segoe UI" w:eastAsia="Times New Roman" w:hAnsi="Segoe UI" w:cs="Segoe UI"/>
          <w:vanish/>
          <w:color w:val="000000"/>
          <w:sz w:val="19"/>
          <w:szCs w:val="19"/>
          <w:lang w:eastAsia="en-IN"/>
        </w:rPr>
        <w:t xml:space="preserve"> </w:t>
      </w:r>
    </w:p>
    <w:p w:rsidR="00CC156C" w:rsidRPr="00CC156C" w:rsidRDefault="00CC156C" w:rsidP="00CC156C">
      <w:pPr>
        <w:spacing w:after="150" w:line="240" w:lineRule="auto"/>
        <w:rPr>
          <w:rFonts w:ascii="Segoe UI" w:eastAsia="Times New Roman" w:hAnsi="Segoe UI" w:cs="Segoe UI"/>
          <w:color w:val="000000"/>
          <w:sz w:val="18"/>
          <w:szCs w:val="18"/>
          <w:lang w:eastAsia="en-IN"/>
        </w:rPr>
      </w:pP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System databases must be rebuilt to fix corruption problems in the </w:t>
      </w:r>
      <w:hyperlink r:id="rId7" w:history="1">
        <w:r w:rsidRPr="00CC156C">
          <w:rPr>
            <w:rFonts w:ascii="Times New Roman" w:eastAsia="Times New Roman" w:hAnsi="Times New Roman" w:cs="Times New Roman"/>
            <w:color w:val="1364C4"/>
            <w:sz w:val="19"/>
            <w:lang w:eastAsia="en-IN"/>
          </w:rPr>
          <w:t>master</w:t>
        </w:r>
      </w:hyperlink>
      <w:r w:rsidRPr="00CC156C">
        <w:rPr>
          <w:rFonts w:ascii="Segoe UI" w:eastAsia="Times New Roman" w:hAnsi="Segoe UI" w:cs="Segoe UI"/>
          <w:color w:val="000000"/>
          <w:sz w:val="19"/>
          <w:szCs w:val="19"/>
          <w:lang w:eastAsia="en-IN"/>
        </w:rPr>
        <w:t xml:space="preserve">, </w:t>
      </w:r>
      <w:hyperlink r:id="rId8" w:history="1">
        <w:r w:rsidRPr="00CC156C">
          <w:rPr>
            <w:rFonts w:ascii="Times New Roman" w:eastAsia="Times New Roman" w:hAnsi="Times New Roman" w:cs="Times New Roman"/>
            <w:color w:val="1364C4"/>
            <w:sz w:val="19"/>
            <w:lang w:eastAsia="en-IN"/>
          </w:rPr>
          <w:t>model</w:t>
        </w:r>
      </w:hyperlink>
      <w:r w:rsidRPr="00CC156C">
        <w:rPr>
          <w:rFonts w:ascii="Segoe UI" w:eastAsia="Times New Roman" w:hAnsi="Segoe UI" w:cs="Segoe UI"/>
          <w:color w:val="000000"/>
          <w:sz w:val="19"/>
          <w:szCs w:val="19"/>
          <w:lang w:eastAsia="en-IN"/>
        </w:rPr>
        <w:t xml:space="preserve">, </w:t>
      </w:r>
      <w:hyperlink r:id="rId9" w:history="1">
        <w:r w:rsidRPr="00CC156C">
          <w:rPr>
            <w:rFonts w:ascii="Times New Roman" w:eastAsia="Times New Roman" w:hAnsi="Times New Roman" w:cs="Times New Roman"/>
            <w:color w:val="1364C4"/>
            <w:sz w:val="19"/>
            <w:lang w:eastAsia="en-IN"/>
          </w:rPr>
          <w:t>msdb</w:t>
        </w:r>
      </w:hyperlink>
      <w:r w:rsidRPr="00CC156C">
        <w:rPr>
          <w:rFonts w:ascii="Segoe UI" w:eastAsia="Times New Roman" w:hAnsi="Segoe UI" w:cs="Segoe UI"/>
          <w:color w:val="000000"/>
          <w:sz w:val="19"/>
          <w:szCs w:val="19"/>
          <w:lang w:eastAsia="en-IN"/>
        </w:rPr>
        <w:t xml:space="preserve">, or </w:t>
      </w:r>
      <w:hyperlink r:id="rId10" w:history="1">
        <w:r w:rsidRPr="00CC156C">
          <w:rPr>
            <w:rFonts w:ascii="Times New Roman" w:eastAsia="Times New Roman" w:hAnsi="Times New Roman" w:cs="Times New Roman"/>
            <w:color w:val="1364C4"/>
            <w:sz w:val="19"/>
            <w:lang w:eastAsia="en-IN"/>
          </w:rPr>
          <w:t>resource</w:t>
        </w:r>
      </w:hyperlink>
      <w:r w:rsidRPr="00CC156C">
        <w:rPr>
          <w:rFonts w:ascii="Segoe UI" w:eastAsia="Times New Roman" w:hAnsi="Segoe UI" w:cs="Segoe UI"/>
          <w:color w:val="000000"/>
          <w:sz w:val="19"/>
          <w:szCs w:val="19"/>
          <w:lang w:eastAsia="en-IN"/>
        </w:rPr>
        <w:t xml:space="preserve"> system databases or to modify the default server-level collation. This topic provides step-by-step instructions to rebuild system databases.</w:t>
      </w:r>
    </w:p>
    <w:p w:rsidR="00CC156C" w:rsidRPr="00CC156C" w:rsidRDefault="00CC156C" w:rsidP="00CC156C">
      <w:pPr>
        <w:spacing w:after="0"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w:r>
      <w:hyperlink r:id="rId11"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3" name="Picture 3" descr="http://i.msdn.microsoft.com/Hash/030c41d9079671d09a62d8e2c1db6973.gif">
                <a:hlinkClick xmlns:a="http://schemas.openxmlformats.org/drawingml/2006/main" r:id="rId11"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sdn.microsoft.com/Hash/030c41d9079671d09a62d8e2c1db6973.gif">
                        <a:hlinkClick r:id="rId11"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Before You Rebuild the System Databases</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26"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When the master, model, msdb, and tempdb system databases are rebuilt, the databases are dropped and re-created in their original location. If a new collation is specified in the rebuild statement, the system databases are created using that collation setting. Any user modifications to these databases are lost. For example, you may have user-defined objects in the master database, scheduled jobs in msdb, or changes to </w:t>
      </w:r>
      <w:proofErr w:type="gramStart"/>
      <w:r w:rsidRPr="00CC156C">
        <w:rPr>
          <w:rFonts w:ascii="Segoe UI" w:eastAsia="Times New Roman" w:hAnsi="Segoe UI" w:cs="Segoe UI"/>
          <w:color w:val="000000"/>
          <w:sz w:val="19"/>
          <w:szCs w:val="19"/>
          <w:lang w:eastAsia="en-IN"/>
        </w:rPr>
        <w:t>the</w:t>
      </w:r>
      <w:proofErr w:type="gramEnd"/>
      <w:r w:rsidRPr="00CC156C">
        <w:rPr>
          <w:rFonts w:ascii="Segoe UI" w:eastAsia="Times New Roman" w:hAnsi="Segoe UI" w:cs="Segoe UI"/>
          <w:color w:val="000000"/>
          <w:sz w:val="19"/>
          <w:szCs w:val="19"/>
          <w:lang w:eastAsia="en-IN"/>
        </w:rPr>
        <w:t xml:space="preserve"> default database settings in the model database.</w: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Perform the following tasks before you rebuild the system databases to ensure that you can restore the system databases to their current settings. </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Record all server-wide configuration values.</w:t>
      </w:r>
    </w:p>
    <w:bookmarkStart w:id="0" w:name="CodeSnippetCopyLink"/>
    <w:p w:rsidR="00CC156C" w:rsidRPr="00CC156C" w:rsidRDefault="00CC156C" w:rsidP="00CC156C">
      <w:pPr>
        <w:shd w:val="clear" w:color="auto" w:fill="FFFFFF"/>
        <w:spacing w:beforeAutospacing="1" w:after="0" w:afterAutospacing="1" w:line="240" w:lineRule="auto"/>
        <w:ind w:left="720"/>
        <w:textAlignment w:val="top"/>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fldChar w:fldCharType="begin"/>
      </w:r>
      <w:r w:rsidRPr="00CC156C">
        <w:rPr>
          <w:rFonts w:ascii="Segoe UI" w:eastAsia="Times New Roman" w:hAnsi="Segoe UI" w:cs="Segoe UI"/>
          <w:color w:val="000000"/>
          <w:sz w:val="19"/>
          <w:szCs w:val="19"/>
          <w:lang w:eastAsia="en-IN"/>
        </w:rPr>
        <w:instrText xml:space="preserve"> HYPERLINK "javascript:CodeSnippet_CopyCode('CodeSnippetContainerCode_80510943-3e73-44bc-bccd-594002b8de59');" \o "Copy to clipboard." </w:instrText>
      </w:r>
      <w:r w:rsidRPr="00CC156C">
        <w:rPr>
          <w:rFonts w:ascii="Segoe UI" w:eastAsia="Times New Roman" w:hAnsi="Segoe UI" w:cs="Segoe UI"/>
          <w:color w:val="000000"/>
          <w:sz w:val="19"/>
          <w:szCs w:val="19"/>
          <w:lang w:eastAsia="en-IN"/>
        </w:rPr>
        <w:fldChar w:fldCharType="separate"/>
      </w:r>
      <w:r w:rsidRPr="00CC156C">
        <w:rPr>
          <w:rFonts w:ascii="Times New Roman" w:eastAsia="Times New Roman" w:hAnsi="Times New Roman" w:cs="Times New Roman"/>
          <w:color w:val="1364C4"/>
          <w:sz w:val="19"/>
          <w:lang w:eastAsia="en-IN"/>
        </w:rPr>
        <w:t>Copy</w:t>
      </w:r>
      <w:r w:rsidRPr="00CC156C">
        <w:rPr>
          <w:rFonts w:ascii="Segoe UI" w:eastAsia="Times New Roman" w:hAnsi="Segoe UI" w:cs="Segoe UI"/>
          <w:color w:val="000000"/>
          <w:sz w:val="19"/>
          <w:szCs w:val="19"/>
          <w:lang w:eastAsia="en-IN"/>
        </w:rPr>
        <w:fldChar w:fldCharType="end"/>
      </w:r>
      <w:r w:rsidRPr="00CC156C">
        <w:rPr>
          <w:rFonts w:ascii="Segoe UI" w:eastAsia="Times New Roman" w:hAnsi="Segoe UI" w:cs="Segoe UI"/>
          <w:color w:val="000000"/>
          <w:sz w:val="19"/>
          <w:szCs w:val="19"/>
          <w:lang w:eastAsia="en-IN"/>
        </w:rPr>
        <w:t xml:space="preserve"> </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720"/>
        <w:rPr>
          <w:rFonts w:ascii="Consolas" w:eastAsia="Times New Roman" w:hAnsi="Consolas" w:cs="Consolas"/>
          <w:color w:val="000000"/>
          <w:sz w:val="20"/>
          <w:szCs w:val="20"/>
          <w:lang w:eastAsia="en-IN"/>
        </w:rPr>
      </w:pPr>
      <w:r w:rsidRPr="00CC156C">
        <w:rPr>
          <w:rFonts w:ascii="Consolas" w:eastAsia="Times New Roman" w:hAnsi="Consolas" w:cs="Consolas"/>
          <w:color w:val="000000"/>
          <w:sz w:val="20"/>
          <w:szCs w:val="20"/>
          <w:lang w:eastAsia="en-IN"/>
        </w:rPr>
        <w:t>SELECT * FROM sys.configurations;</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Record all service packs and hotfixes applied to the instance of SQL Server and the current collation. You must reapply these updates after rebuilding the system databases.</w:t>
      </w:r>
    </w:p>
    <w:p w:rsidR="00CC156C" w:rsidRPr="00CC156C" w:rsidRDefault="00CC156C" w:rsidP="00CC156C">
      <w:pPr>
        <w:shd w:val="clear" w:color="auto" w:fill="FFFFFF"/>
        <w:spacing w:beforeAutospacing="1" w:after="0" w:afterAutospacing="1" w:line="240" w:lineRule="auto"/>
        <w:ind w:left="720"/>
        <w:textAlignment w:val="top"/>
        <w:rPr>
          <w:rFonts w:ascii="Segoe UI" w:eastAsia="Times New Roman" w:hAnsi="Segoe UI" w:cs="Segoe UI"/>
          <w:color w:val="000000"/>
          <w:sz w:val="19"/>
          <w:szCs w:val="19"/>
          <w:lang w:eastAsia="en-IN"/>
        </w:rPr>
      </w:pPr>
      <w:hyperlink r:id="rId13" w:tooltip="Copy to clipboard." w:history="1">
        <w:r w:rsidRPr="00CC156C">
          <w:rPr>
            <w:rFonts w:ascii="Times New Roman" w:eastAsia="Times New Roman" w:hAnsi="Times New Roman" w:cs="Times New Roman"/>
            <w:color w:val="1364C4"/>
            <w:sz w:val="19"/>
            <w:lang w:eastAsia="en-IN"/>
          </w:rPr>
          <w:t>Copy</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r w:rsidRPr="00CC156C">
        <w:rPr>
          <w:rFonts w:ascii="Consolas" w:eastAsia="Times New Roman" w:hAnsi="Consolas" w:cs="Consolas"/>
          <w:color w:val="000000"/>
          <w:sz w:val="20"/>
          <w:szCs w:val="20"/>
          <w:lang w:eastAsia="en-IN"/>
        </w:rPr>
        <w:t>SELECT</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proofErr w:type="gramStart"/>
      <w:r w:rsidRPr="00CC156C">
        <w:rPr>
          <w:rFonts w:ascii="Consolas" w:eastAsia="Times New Roman" w:hAnsi="Consolas" w:cs="Consolas"/>
          <w:color w:val="000000"/>
          <w:sz w:val="20"/>
          <w:szCs w:val="20"/>
          <w:lang w:eastAsia="en-IN"/>
        </w:rPr>
        <w:t>SERVERPROPERTY(</w:t>
      </w:r>
      <w:proofErr w:type="gramEnd"/>
      <w:r w:rsidRPr="00CC156C">
        <w:rPr>
          <w:rFonts w:ascii="Consolas" w:eastAsia="Times New Roman" w:hAnsi="Consolas" w:cs="Consolas"/>
          <w:color w:val="000000"/>
          <w:sz w:val="20"/>
          <w:szCs w:val="20"/>
          <w:lang w:eastAsia="en-IN"/>
        </w:rPr>
        <w:t>'ProductVersion ') AS ProductVersion,</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proofErr w:type="gramStart"/>
      <w:r w:rsidRPr="00CC156C">
        <w:rPr>
          <w:rFonts w:ascii="Consolas" w:eastAsia="Times New Roman" w:hAnsi="Consolas" w:cs="Consolas"/>
          <w:color w:val="000000"/>
          <w:sz w:val="20"/>
          <w:szCs w:val="20"/>
          <w:lang w:eastAsia="en-IN"/>
        </w:rPr>
        <w:t>SERVERPROPERTY(</w:t>
      </w:r>
      <w:proofErr w:type="gramEnd"/>
      <w:r w:rsidRPr="00CC156C">
        <w:rPr>
          <w:rFonts w:ascii="Consolas" w:eastAsia="Times New Roman" w:hAnsi="Consolas" w:cs="Consolas"/>
          <w:color w:val="000000"/>
          <w:sz w:val="20"/>
          <w:szCs w:val="20"/>
          <w:lang w:eastAsia="en-IN"/>
        </w:rPr>
        <w:t>'ProductLevel') AS ProductLevel,</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proofErr w:type="gramStart"/>
      <w:r w:rsidRPr="00CC156C">
        <w:rPr>
          <w:rFonts w:ascii="Consolas" w:eastAsia="Times New Roman" w:hAnsi="Consolas" w:cs="Consolas"/>
          <w:color w:val="000000"/>
          <w:sz w:val="20"/>
          <w:szCs w:val="20"/>
          <w:lang w:eastAsia="en-IN"/>
        </w:rPr>
        <w:t>SERVERPROPERTY(</w:t>
      </w:r>
      <w:proofErr w:type="gramEnd"/>
      <w:r w:rsidRPr="00CC156C">
        <w:rPr>
          <w:rFonts w:ascii="Consolas" w:eastAsia="Times New Roman" w:hAnsi="Consolas" w:cs="Consolas"/>
          <w:color w:val="000000"/>
          <w:sz w:val="20"/>
          <w:szCs w:val="20"/>
          <w:lang w:eastAsia="en-IN"/>
        </w:rPr>
        <w:t>'ResourceVersion') AS ResourceVersion,</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proofErr w:type="gramStart"/>
      <w:r w:rsidRPr="00CC156C">
        <w:rPr>
          <w:rFonts w:ascii="Consolas" w:eastAsia="Times New Roman" w:hAnsi="Consolas" w:cs="Consolas"/>
          <w:color w:val="000000"/>
          <w:sz w:val="20"/>
          <w:szCs w:val="20"/>
          <w:lang w:eastAsia="en-IN"/>
        </w:rPr>
        <w:t>SERVERPROPERTY(</w:t>
      </w:r>
      <w:proofErr w:type="gramEnd"/>
      <w:r w:rsidRPr="00CC156C">
        <w:rPr>
          <w:rFonts w:ascii="Consolas" w:eastAsia="Times New Roman" w:hAnsi="Consolas" w:cs="Consolas"/>
          <w:color w:val="000000"/>
          <w:sz w:val="20"/>
          <w:szCs w:val="20"/>
          <w:lang w:eastAsia="en-IN"/>
        </w:rPr>
        <w:t>'ResourceLastUpdateDateTime') AS ResourceLastUpdateDateTime,</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720"/>
        <w:rPr>
          <w:rFonts w:ascii="Consolas" w:eastAsia="Times New Roman" w:hAnsi="Consolas" w:cs="Consolas"/>
          <w:color w:val="000000"/>
          <w:sz w:val="20"/>
          <w:szCs w:val="20"/>
          <w:lang w:eastAsia="en-IN"/>
        </w:rPr>
      </w:pPr>
      <w:proofErr w:type="gramStart"/>
      <w:r w:rsidRPr="00CC156C">
        <w:rPr>
          <w:rFonts w:ascii="Consolas" w:eastAsia="Times New Roman" w:hAnsi="Consolas" w:cs="Consolas"/>
          <w:color w:val="000000"/>
          <w:sz w:val="20"/>
          <w:szCs w:val="20"/>
          <w:lang w:eastAsia="en-IN"/>
        </w:rPr>
        <w:t>SERVERPROPERTY(</w:t>
      </w:r>
      <w:proofErr w:type="gramEnd"/>
      <w:r w:rsidRPr="00CC156C">
        <w:rPr>
          <w:rFonts w:ascii="Consolas" w:eastAsia="Times New Roman" w:hAnsi="Consolas" w:cs="Consolas"/>
          <w:color w:val="000000"/>
          <w:sz w:val="20"/>
          <w:szCs w:val="20"/>
          <w:lang w:eastAsia="en-IN"/>
        </w:rPr>
        <w:t>'Collation') AS Collation;</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Record the current location of all data and log files for the system databases. Rebuilding the system databases installs all system databases to their original location. If you have moved system database data or log files to a different location, you must move the files again.</w:t>
      </w:r>
    </w:p>
    <w:p w:rsidR="00CC156C" w:rsidRPr="00CC156C" w:rsidRDefault="00CC156C" w:rsidP="00CC156C">
      <w:pPr>
        <w:shd w:val="clear" w:color="auto" w:fill="FFFFFF"/>
        <w:spacing w:beforeAutospacing="1" w:after="0" w:afterAutospacing="1" w:line="240" w:lineRule="auto"/>
        <w:ind w:left="720"/>
        <w:textAlignment w:val="top"/>
        <w:rPr>
          <w:rFonts w:ascii="Segoe UI" w:eastAsia="Times New Roman" w:hAnsi="Segoe UI" w:cs="Segoe UI"/>
          <w:color w:val="000000"/>
          <w:sz w:val="19"/>
          <w:szCs w:val="19"/>
          <w:lang w:eastAsia="en-IN"/>
        </w:rPr>
      </w:pPr>
      <w:hyperlink r:id="rId14" w:tooltip="Copy to clipboard." w:history="1">
        <w:r w:rsidRPr="00CC156C">
          <w:rPr>
            <w:rFonts w:ascii="Times New Roman" w:eastAsia="Times New Roman" w:hAnsi="Times New Roman" w:cs="Times New Roman"/>
            <w:color w:val="1364C4"/>
            <w:sz w:val="19"/>
            <w:lang w:eastAsia="en-IN"/>
          </w:rPr>
          <w:t>Copy</w:t>
        </w:r>
      </w:hyperlink>
      <w:bookmarkEnd w:id="0"/>
      <w:r w:rsidRPr="00CC156C">
        <w:rPr>
          <w:rFonts w:ascii="Segoe UI" w:eastAsia="Times New Roman" w:hAnsi="Segoe UI" w:cs="Segoe UI"/>
          <w:color w:val="000000"/>
          <w:sz w:val="19"/>
          <w:szCs w:val="19"/>
          <w:lang w:eastAsia="en-IN"/>
        </w:rPr>
        <w:t xml:space="preserve"> </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r w:rsidRPr="00CC156C">
        <w:rPr>
          <w:rFonts w:ascii="Consolas" w:eastAsia="Times New Roman" w:hAnsi="Consolas" w:cs="Consolas"/>
          <w:color w:val="000000"/>
          <w:sz w:val="20"/>
          <w:szCs w:val="20"/>
          <w:lang w:eastAsia="en-IN"/>
        </w:rPr>
        <w:t>SELECT name, physical_name AS current_file_location</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nsolas"/>
          <w:color w:val="000000"/>
          <w:sz w:val="20"/>
          <w:szCs w:val="20"/>
          <w:lang w:eastAsia="en-IN"/>
        </w:rPr>
      </w:pPr>
      <w:r w:rsidRPr="00CC156C">
        <w:rPr>
          <w:rFonts w:ascii="Consolas" w:eastAsia="Times New Roman" w:hAnsi="Consolas" w:cs="Consolas"/>
          <w:color w:val="000000"/>
          <w:sz w:val="20"/>
          <w:szCs w:val="20"/>
          <w:lang w:eastAsia="en-IN"/>
        </w:rPr>
        <w:t>FROM sys.master_files</w:t>
      </w:r>
    </w:p>
    <w:p w:rsidR="00CC156C" w:rsidRPr="00CC156C" w:rsidRDefault="00CC156C" w:rsidP="00CC1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720"/>
        <w:rPr>
          <w:rFonts w:ascii="Consolas" w:eastAsia="Times New Roman" w:hAnsi="Consolas" w:cs="Consolas"/>
          <w:color w:val="000000"/>
          <w:sz w:val="20"/>
          <w:szCs w:val="20"/>
          <w:lang w:eastAsia="en-IN"/>
        </w:rPr>
      </w:pPr>
      <w:r w:rsidRPr="00CC156C">
        <w:rPr>
          <w:rFonts w:ascii="Consolas" w:eastAsia="Times New Roman" w:hAnsi="Consolas" w:cs="Consolas"/>
          <w:color w:val="000000"/>
          <w:sz w:val="20"/>
          <w:szCs w:val="20"/>
          <w:lang w:eastAsia="en-IN"/>
        </w:rPr>
        <w:t>WHERE database_id IN (DB_ID('master'), DB_ID('model'), DB_ID('msdb'), DB_ID('tempdb'));</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Locate the current backup of the master, model, and msdb databases.</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If the instance of SQL Server is configured as a replication Distributor, locate the current backup of the distribution database.</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Ensure you have appropriate permissions to rebuild the system databases. To perform this operation, you must be a member of the </w:t>
      </w:r>
      <w:r w:rsidRPr="00CC156C">
        <w:rPr>
          <w:rFonts w:ascii="Segoe UI" w:eastAsia="Times New Roman" w:hAnsi="Segoe UI" w:cs="Segoe UI"/>
          <w:b/>
          <w:bCs/>
          <w:color w:val="000000"/>
          <w:sz w:val="19"/>
          <w:lang w:eastAsia="en-IN"/>
        </w:rPr>
        <w:t>sysadmin</w:t>
      </w:r>
      <w:r w:rsidRPr="00CC156C">
        <w:rPr>
          <w:rFonts w:ascii="Segoe UI" w:eastAsia="Times New Roman" w:hAnsi="Segoe UI" w:cs="Segoe UI"/>
          <w:color w:val="000000"/>
          <w:sz w:val="19"/>
          <w:szCs w:val="19"/>
          <w:lang w:eastAsia="en-IN"/>
        </w:rPr>
        <w:t xml:space="preserve"> fixed server role. For more information, see </w:t>
      </w:r>
      <w:hyperlink r:id="rId15" w:history="1">
        <w:r w:rsidRPr="00CC156C">
          <w:rPr>
            <w:rFonts w:ascii="Times New Roman" w:eastAsia="Times New Roman" w:hAnsi="Times New Roman" w:cs="Times New Roman"/>
            <w:color w:val="1364C4"/>
            <w:sz w:val="19"/>
            <w:lang w:eastAsia="en-IN"/>
          </w:rPr>
          <w:t>Server-Level Roles</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numPr>
          <w:ilvl w:val="0"/>
          <w:numId w:val="2"/>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lastRenderedPageBreak/>
        <w:t xml:space="preserve">Verify that copies of the master, model, msdb data and log template files exist on the local server. The default location for the template files is C:\Program Files\Microsoft SQL Server\MSSQL10_50.MSSQLSERVER\MSSQL\Binn\Templates. These files are used during the rebuild process and must be present for Setup to succeed. If they are missing, run the Repair feature of Setup, or manually copy the files from your installation media. To locate the files on the installation media, navigate to the appropriate platform directory (x86, x64, or ia64) and then navigate to setup\sql_engine_core_inst_msi\Pfiles\SqlServr\MSSQL.X\MSSQL\Binn\Templates. </w:t>
      </w:r>
    </w:p>
    <w:p w:rsidR="00CC156C" w:rsidRPr="00CC156C" w:rsidRDefault="00CC156C" w:rsidP="00CC156C">
      <w:pPr>
        <w:spacing w:after="0" w:line="240" w:lineRule="auto"/>
        <w:rPr>
          <w:rFonts w:ascii="Segoe UI" w:eastAsia="Times New Roman" w:hAnsi="Segoe UI" w:cs="Segoe UI"/>
          <w:color w:val="000000"/>
          <w:sz w:val="19"/>
          <w:szCs w:val="19"/>
          <w:lang w:eastAsia="en-IN"/>
        </w:rPr>
      </w:pPr>
      <w:hyperlink r:id="rId16"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5" name="Picture 5" descr="http://i.msdn.microsoft.com/Hash/030c41d9079671d09a62d8e2c1db6973.gif">
                <a:hlinkClick xmlns:a="http://schemas.openxmlformats.org/drawingml/2006/main" r:id="rId16"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sdn.microsoft.com/Hash/030c41d9079671d09a62d8e2c1db6973.gif">
                        <a:hlinkClick r:id="rId16"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Rebuild System Databases Procedure</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27"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The following procedure rebuilds the master, model, msdb, and tempdb system databases. You cannot specify the system databases to be rebuilt. For clustered instances, this procedure must be performed on the active node and the SQL Server resource in the corresponding cluster application group must be taken offline before performing the procedure.</w: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This procedure does not rebuild the resource database. See the section, "Rebuild the resource Database Procedure" later in this topic.</w:t>
      </w:r>
    </w:p>
    <w:p w:rsidR="00CC156C" w:rsidRPr="00CC156C" w:rsidRDefault="00CC156C" w:rsidP="00CC156C">
      <w:pPr>
        <w:spacing w:before="100" w:beforeAutospacing="1" w:after="100" w:afterAutospacing="1" w:line="240" w:lineRule="auto"/>
        <w:outlineLvl w:val="2"/>
        <w:rPr>
          <w:rFonts w:ascii="Segoe UI" w:eastAsia="Times New Roman" w:hAnsi="Segoe UI" w:cs="Segoe UI"/>
          <w:b/>
          <w:bCs/>
          <w:color w:val="3F529C"/>
          <w:sz w:val="21"/>
          <w:szCs w:val="21"/>
          <w:lang w:eastAsia="en-IN"/>
        </w:rPr>
      </w:pPr>
      <w:r w:rsidRPr="00CC156C">
        <w:rPr>
          <w:rFonts w:ascii="Segoe UI" w:eastAsia="Times New Roman" w:hAnsi="Segoe UI" w:cs="Segoe UI"/>
          <w:b/>
          <w:bCs/>
          <w:color w:val="3F529C"/>
          <w:sz w:val="21"/>
          <w:szCs w:val="21"/>
          <w:lang w:eastAsia="en-IN"/>
        </w:rPr>
        <w:t>To rebuild system databases for an instance of SQL Server:</w:t>
      </w:r>
    </w:p>
    <w:p w:rsidR="00CC156C" w:rsidRPr="00CC156C" w:rsidRDefault="00CC156C" w:rsidP="00CC156C">
      <w:pPr>
        <w:numPr>
          <w:ilvl w:val="0"/>
          <w:numId w:val="3"/>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Insert the SQL Server 2008 R2 installation media into the disk drive.</w:t>
      </w:r>
    </w:p>
    <w:p w:rsidR="00CC156C" w:rsidRPr="00CC156C" w:rsidRDefault="00CC156C" w:rsidP="00CC156C">
      <w:pPr>
        <w:numPr>
          <w:ilvl w:val="0"/>
          <w:numId w:val="3"/>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From a command prompt window, enter the following command. Square brackets are used to indicate optional parameters. Do not enter the brackets. When using the Windows Vista operating system with User Account Control (UAC) enabled, running Setup requires elevated privileges. The command prompt must be run as Administrator.</w:t>
      </w:r>
    </w:p>
    <w:p w:rsidR="00CC156C" w:rsidRPr="00CC156C" w:rsidRDefault="00CC156C" w:rsidP="00CC156C">
      <w:pPr>
        <w:spacing w:before="100" w:beforeAutospacing="1" w:after="100" w:afterAutospacing="1" w:line="240" w:lineRule="auto"/>
        <w:ind w:left="720"/>
        <w:rPr>
          <w:rFonts w:ascii="Segoe UI" w:eastAsia="Times New Roman" w:hAnsi="Segoe UI" w:cs="Segoe UI"/>
          <w:color w:val="000000"/>
          <w:sz w:val="19"/>
          <w:szCs w:val="19"/>
          <w:lang w:eastAsia="en-IN"/>
        </w:rPr>
      </w:pPr>
      <w:r w:rsidRPr="00CC156C">
        <w:rPr>
          <w:rFonts w:ascii="Segoe UI" w:eastAsia="Times New Roman" w:hAnsi="Segoe UI" w:cs="Segoe UI"/>
          <w:b/>
          <w:bCs/>
          <w:color w:val="000000"/>
          <w:sz w:val="19"/>
          <w:lang w:eastAsia="en-IN"/>
        </w:rPr>
        <w:t xml:space="preserve">Setup /QUIET /ACTION=REBUILDDATABASE /INSTANCENAME=InstanceName /SQLSYSADMINACCOUNTS=accounts </w:t>
      </w:r>
      <w:proofErr w:type="gramStart"/>
      <w:r w:rsidRPr="00CC156C">
        <w:rPr>
          <w:rFonts w:ascii="Segoe UI" w:eastAsia="Times New Roman" w:hAnsi="Segoe UI" w:cs="Segoe UI"/>
          <w:b/>
          <w:bCs/>
          <w:color w:val="000000"/>
          <w:sz w:val="19"/>
          <w:lang w:eastAsia="en-IN"/>
        </w:rPr>
        <w:t>[ /</w:t>
      </w:r>
      <w:proofErr w:type="gramEnd"/>
      <w:r w:rsidRPr="00CC156C">
        <w:rPr>
          <w:rFonts w:ascii="Segoe UI" w:eastAsia="Times New Roman" w:hAnsi="Segoe UI" w:cs="Segoe UI"/>
          <w:b/>
          <w:bCs/>
          <w:color w:val="000000"/>
          <w:sz w:val="19"/>
          <w:lang w:eastAsia="en-IN"/>
        </w:rPr>
        <w:t>SAPWD= StrongPassword ] [ /SQLCOLLATION=CollationName]</w:t>
      </w:r>
      <w:r w:rsidRPr="00CC156C">
        <w:rPr>
          <w:rFonts w:ascii="Segoe UI" w:eastAsia="Times New Roman" w:hAnsi="Segoe UI" w:cs="Segoe UI"/>
          <w:color w:val="000000"/>
          <w:sz w:val="19"/>
          <w:szCs w:val="19"/>
          <w:lang w:eastAsia="en-IN"/>
        </w:rPr>
        <w:t xml:space="preserve"> </w:t>
      </w:r>
    </w:p>
    <w:tbl>
      <w:tblPr>
        <w:tblW w:w="5000" w:type="pct"/>
        <w:tblInd w:w="720" w:type="dxa"/>
        <w:tblBorders>
          <w:top w:val="single" w:sz="6" w:space="0" w:color="BBBBBB"/>
          <w:left w:val="single" w:sz="6" w:space="0" w:color="BBBBBB"/>
          <w:bottom w:val="single" w:sz="6" w:space="0" w:color="BBBBBB"/>
          <w:right w:val="single" w:sz="6" w:space="0" w:color="BBBBBB"/>
        </w:tblBorders>
        <w:tblCellMar>
          <w:top w:w="15" w:type="dxa"/>
          <w:left w:w="15" w:type="dxa"/>
          <w:bottom w:w="15" w:type="dxa"/>
          <w:right w:w="15" w:type="dxa"/>
        </w:tblCellMar>
        <w:tblLook w:val="04A0"/>
      </w:tblPr>
      <w:tblGrid>
        <w:gridCol w:w="3430"/>
        <w:gridCol w:w="5716"/>
      </w:tblGrid>
      <w:tr w:rsidR="00CC156C" w:rsidRPr="00CC156C" w:rsidTr="00CC156C">
        <w:trPr>
          <w:trHeight w:val="315"/>
        </w:trPr>
        <w:tc>
          <w:tcPr>
            <w:tcW w:w="0" w:type="auto"/>
            <w:tcBorders>
              <w:top w:val="single" w:sz="6" w:space="0" w:color="BBBBBB"/>
              <w:left w:val="single" w:sz="6" w:space="0" w:color="BBBBBB"/>
              <w:bottom w:val="single" w:sz="6" w:space="0" w:color="BBBBBB"/>
              <w:right w:val="single" w:sz="6" w:space="0" w:color="BBBBBB"/>
            </w:tcBorders>
            <w:shd w:val="clear" w:color="auto" w:fill="E5E5E5"/>
            <w:tcMar>
              <w:top w:w="60" w:type="dxa"/>
              <w:left w:w="60" w:type="dxa"/>
              <w:bottom w:w="60" w:type="dxa"/>
              <w:right w:w="60" w:type="dxa"/>
            </w:tcMar>
            <w:hideMark/>
          </w:tcPr>
          <w:p w:rsidR="00CC156C" w:rsidRPr="00CC156C" w:rsidRDefault="00CC156C" w:rsidP="00CC156C">
            <w:pPr>
              <w:spacing w:before="100" w:beforeAutospacing="1" w:after="100" w:afterAutospacing="1" w:line="240" w:lineRule="auto"/>
              <w:rPr>
                <w:rFonts w:ascii="Segoe UI" w:eastAsia="Times New Roman" w:hAnsi="Segoe UI" w:cs="Segoe UI"/>
                <w:color w:val="000000"/>
                <w:sz w:val="21"/>
                <w:szCs w:val="21"/>
                <w:lang w:eastAsia="en-IN"/>
              </w:rPr>
            </w:pPr>
            <w:r w:rsidRPr="00CC156C">
              <w:rPr>
                <w:rFonts w:ascii="Segoe UI" w:eastAsia="Times New Roman" w:hAnsi="Segoe UI" w:cs="Segoe UI"/>
                <w:color w:val="000000"/>
                <w:sz w:val="21"/>
                <w:szCs w:val="21"/>
                <w:lang w:eastAsia="en-IN"/>
              </w:rPr>
              <w:t>Parameter name</w:t>
            </w:r>
          </w:p>
        </w:tc>
        <w:tc>
          <w:tcPr>
            <w:tcW w:w="0" w:type="auto"/>
            <w:tcBorders>
              <w:top w:val="single" w:sz="6" w:space="0" w:color="BBBBBB"/>
              <w:left w:val="single" w:sz="6" w:space="0" w:color="BBBBBB"/>
              <w:bottom w:val="single" w:sz="6" w:space="0" w:color="BBBBBB"/>
              <w:right w:val="single" w:sz="6" w:space="0" w:color="BBBBBB"/>
            </w:tcBorders>
            <w:shd w:val="clear" w:color="auto" w:fill="E5E5E5"/>
            <w:tcMar>
              <w:top w:w="60" w:type="dxa"/>
              <w:left w:w="60" w:type="dxa"/>
              <w:bottom w:w="60" w:type="dxa"/>
              <w:right w:w="60" w:type="dxa"/>
            </w:tcMar>
            <w:hideMark/>
          </w:tcPr>
          <w:p w:rsidR="00CC156C" w:rsidRPr="00CC156C" w:rsidRDefault="00CC156C" w:rsidP="00CC156C">
            <w:pPr>
              <w:spacing w:before="100" w:beforeAutospacing="1" w:after="100" w:afterAutospacing="1" w:line="240" w:lineRule="auto"/>
              <w:rPr>
                <w:rFonts w:ascii="Segoe UI" w:eastAsia="Times New Roman" w:hAnsi="Segoe UI" w:cs="Segoe UI"/>
                <w:color w:val="000000"/>
                <w:sz w:val="21"/>
                <w:szCs w:val="21"/>
                <w:lang w:eastAsia="en-IN"/>
              </w:rPr>
            </w:pPr>
            <w:r w:rsidRPr="00CC156C">
              <w:rPr>
                <w:rFonts w:ascii="Segoe UI" w:eastAsia="Times New Roman" w:hAnsi="Segoe UI" w:cs="Segoe UI"/>
                <w:color w:val="000000"/>
                <w:sz w:val="21"/>
                <w:szCs w:val="21"/>
                <w:lang w:eastAsia="en-IN"/>
              </w:rPr>
              <w:t>Description</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/QUIET or /Q</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Specifies that Setup run without any user interface.</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/ACTION=REBUILDDATABASE</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Specifies that Setup re-create the system databases. </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/INSTANCENAME=</w:t>
            </w:r>
            <w:r w:rsidRPr="00CC156C">
              <w:rPr>
                <w:rFonts w:ascii="Verdana" w:eastAsia="Times New Roman" w:hAnsi="Verdana" w:cs="Segoe UI"/>
                <w:i/>
                <w:iCs/>
                <w:color w:val="000000"/>
                <w:sz w:val="19"/>
                <w:lang w:eastAsia="en-IN"/>
              </w:rPr>
              <w:t>InstanceName</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Is the name of the instance of SQL </w:t>
            </w:r>
            <w:proofErr w:type="gramStart"/>
            <w:r w:rsidRPr="00CC156C">
              <w:rPr>
                <w:rFonts w:ascii="Segoe UI" w:eastAsia="Times New Roman" w:hAnsi="Segoe UI" w:cs="Segoe UI"/>
                <w:color w:val="000000"/>
                <w:sz w:val="19"/>
                <w:szCs w:val="19"/>
                <w:lang w:eastAsia="en-IN"/>
              </w:rPr>
              <w:t>Server.</w:t>
            </w:r>
            <w:proofErr w:type="gramEnd"/>
            <w:r w:rsidRPr="00CC156C">
              <w:rPr>
                <w:rFonts w:ascii="Segoe UI" w:eastAsia="Times New Roman" w:hAnsi="Segoe UI" w:cs="Segoe UI"/>
                <w:color w:val="000000"/>
                <w:sz w:val="19"/>
                <w:szCs w:val="19"/>
                <w:lang w:eastAsia="en-IN"/>
              </w:rPr>
              <w:t xml:space="preserve"> For the default instance, enter MSSQLSERVER.</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/SQLSYSADMINACCOUNTS=</w:t>
            </w:r>
            <w:r w:rsidRPr="00CC156C">
              <w:rPr>
                <w:rFonts w:ascii="Verdana" w:eastAsia="Times New Roman" w:hAnsi="Verdana" w:cs="Segoe UI"/>
                <w:i/>
                <w:iCs/>
                <w:color w:val="000000"/>
                <w:sz w:val="19"/>
                <w:lang w:eastAsia="en-IN"/>
              </w:rPr>
              <w:t>accounts</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Specifies the Windows groups or individual accounts to add to the </w:t>
            </w:r>
            <w:r w:rsidRPr="00CC156C">
              <w:rPr>
                <w:rFonts w:ascii="Segoe UI" w:eastAsia="Times New Roman" w:hAnsi="Segoe UI" w:cs="Segoe UI"/>
                <w:b/>
                <w:bCs/>
                <w:color w:val="000000"/>
                <w:sz w:val="19"/>
                <w:lang w:eastAsia="en-IN"/>
              </w:rPr>
              <w:t>sysadmin</w:t>
            </w:r>
            <w:r w:rsidRPr="00CC156C">
              <w:rPr>
                <w:rFonts w:ascii="Segoe UI" w:eastAsia="Times New Roman" w:hAnsi="Segoe UI" w:cs="Segoe UI"/>
                <w:color w:val="000000"/>
                <w:sz w:val="19"/>
                <w:szCs w:val="19"/>
                <w:lang w:eastAsia="en-IN"/>
              </w:rPr>
              <w:t xml:space="preserve"> fixed server role. When specifying more than one account, separate the accounts with a blank space. For example, enter </w:t>
            </w:r>
            <w:r w:rsidRPr="00CC156C">
              <w:rPr>
                <w:rFonts w:ascii="Segoe UI" w:eastAsia="Times New Roman" w:hAnsi="Segoe UI" w:cs="Segoe UI"/>
                <w:b/>
                <w:bCs/>
                <w:color w:val="000000"/>
                <w:sz w:val="19"/>
                <w:lang w:eastAsia="en-IN"/>
              </w:rPr>
              <w:t>BUILTIN\Administrators MyDomain\MyUser</w:t>
            </w:r>
            <w:r w:rsidRPr="00CC156C">
              <w:rPr>
                <w:rFonts w:ascii="Segoe UI" w:eastAsia="Times New Roman" w:hAnsi="Segoe UI" w:cs="Segoe UI"/>
                <w:color w:val="000000"/>
                <w:sz w:val="19"/>
                <w:szCs w:val="19"/>
                <w:lang w:eastAsia="en-IN"/>
              </w:rPr>
              <w:t xml:space="preserve">. When you are specifying an account that contains a blank space within the account name, enclose the account in double quotation marks. For example, enter </w:t>
            </w:r>
            <w:r w:rsidRPr="00CC156C">
              <w:rPr>
                <w:rFonts w:ascii="Segoe UI" w:eastAsia="Times New Roman" w:hAnsi="Segoe UI" w:cs="Segoe UI"/>
                <w:b/>
                <w:bCs/>
                <w:color w:val="000000"/>
                <w:sz w:val="19"/>
                <w:lang w:eastAsia="en-IN"/>
              </w:rPr>
              <w:t>NT AUTHORITY\SYSTEM</w:t>
            </w:r>
            <w:r w:rsidRPr="00CC156C">
              <w:rPr>
                <w:rFonts w:ascii="Segoe UI" w:eastAsia="Times New Roman" w:hAnsi="Segoe UI" w:cs="Segoe UI"/>
                <w:color w:val="000000"/>
                <w:sz w:val="19"/>
                <w:szCs w:val="19"/>
                <w:lang w:eastAsia="en-IN"/>
              </w:rPr>
              <w:t>.</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lastRenderedPageBreak/>
              <w:t>[ /SAPWD=</w:t>
            </w:r>
            <w:r w:rsidRPr="00CC156C">
              <w:rPr>
                <w:rFonts w:ascii="Verdana" w:eastAsia="Times New Roman" w:hAnsi="Verdana" w:cs="Segoe UI"/>
                <w:i/>
                <w:iCs/>
                <w:color w:val="000000"/>
                <w:sz w:val="19"/>
                <w:lang w:eastAsia="en-IN"/>
              </w:rPr>
              <w:t>StrongPassword</w:t>
            </w:r>
            <w:r w:rsidRPr="00CC156C">
              <w:rPr>
                <w:rFonts w:ascii="Segoe UI" w:eastAsia="Times New Roman" w:hAnsi="Segoe UI" w:cs="Segoe UI"/>
                <w:color w:val="000000"/>
                <w:sz w:val="19"/>
                <w:szCs w:val="19"/>
                <w:lang w:eastAsia="en-IN"/>
              </w:rPr>
              <w:t xml:space="preserve"> ]</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Specifies the password for the SQL Server </w:t>
            </w:r>
            <w:r w:rsidRPr="00CC156C">
              <w:rPr>
                <w:rFonts w:ascii="Segoe UI" w:eastAsia="Times New Roman" w:hAnsi="Segoe UI" w:cs="Segoe UI"/>
                <w:b/>
                <w:bCs/>
                <w:color w:val="000000"/>
                <w:sz w:val="19"/>
                <w:lang w:eastAsia="en-IN"/>
              </w:rPr>
              <w:t>sa</w:t>
            </w:r>
            <w:r w:rsidRPr="00CC156C">
              <w:rPr>
                <w:rFonts w:ascii="Segoe UI" w:eastAsia="Times New Roman" w:hAnsi="Segoe UI" w:cs="Segoe UI"/>
                <w:color w:val="000000"/>
                <w:sz w:val="19"/>
                <w:szCs w:val="19"/>
                <w:lang w:eastAsia="en-IN"/>
              </w:rPr>
              <w:t xml:space="preserve"> account. This parameter is required if the instance uses Mixed Authentication (SQL Server and Windows Authentication) mode. </w:t>
            </w:r>
          </w:p>
          <w:p w:rsidR="00CC156C" w:rsidRPr="00CC156C" w:rsidRDefault="00CC156C" w:rsidP="00CC156C">
            <w:pPr>
              <w:shd w:val="clear" w:color="auto" w:fill="FCFEC5"/>
              <w:spacing w:after="0" w:line="336" w:lineRule="auto"/>
              <w:ind w:left="15" w:right="15"/>
              <w:rPr>
                <w:rFonts w:ascii="Segoe UI" w:eastAsia="Times New Roman" w:hAnsi="Segoe UI" w:cs="Segoe UI"/>
                <w:color w:val="000000"/>
                <w:sz w:val="19"/>
                <w:szCs w:val="19"/>
                <w:lang w:eastAsia="en-IN"/>
              </w:rPr>
            </w:pPr>
            <w:r>
              <w:rPr>
                <w:rFonts w:ascii="Segoe UI" w:eastAsia="Times New Roman" w:hAnsi="Segoe UI" w:cs="Segoe UI"/>
                <w:noProof/>
                <w:color w:val="000000"/>
                <w:sz w:val="19"/>
                <w:szCs w:val="19"/>
                <w:lang w:eastAsia="en-IN"/>
              </w:rPr>
              <w:drawing>
                <wp:inline distT="0" distB="0" distL="0" distR="0">
                  <wp:extent cx="9525" cy="9525"/>
                  <wp:effectExtent l="0" t="0" r="0" b="0"/>
                  <wp:docPr id="7" name="alert_security" descr="Security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security" descr="Security note"/>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000000"/>
                <w:sz w:val="19"/>
                <w:lang w:eastAsia="en-IN"/>
              </w:rPr>
              <w:t>Security Note</w:t>
            </w:r>
          </w:p>
          <w:p w:rsidR="00CC156C" w:rsidRPr="00CC156C" w:rsidRDefault="00CC156C" w:rsidP="00CC156C">
            <w:pPr>
              <w:shd w:val="clear" w:color="auto" w:fill="FCFEC5"/>
              <w:spacing w:after="15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lang w:eastAsia="en-IN"/>
              </w:rPr>
              <w:t xml:space="preserve">The </w:t>
            </w:r>
            <w:r w:rsidRPr="00CC156C">
              <w:rPr>
                <w:rFonts w:ascii="Segoe UI" w:eastAsia="Times New Roman" w:hAnsi="Segoe UI" w:cs="Segoe UI"/>
                <w:b/>
                <w:bCs/>
                <w:color w:val="000000"/>
                <w:sz w:val="19"/>
                <w:lang w:eastAsia="en-IN"/>
              </w:rPr>
              <w:t>sa</w:t>
            </w:r>
            <w:r w:rsidRPr="00CC156C">
              <w:rPr>
                <w:rFonts w:ascii="Segoe UI" w:eastAsia="Times New Roman" w:hAnsi="Segoe UI" w:cs="Segoe UI"/>
                <w:color w:val="000000"/>
                <w:sz w:val="19"/>
                <w:lang w:eastAsia="en-IN"/>
              </w:rPr>
              <w:t xml:space="preserve"> account is a well-known SQL Server account and it is often targeted by malicious users. It is very important that you use a strong password for the </w:t>
            </w:r>
            <w:r w:rsidRPr="00CC156C">
              <w:rPr>
                <w:rFonts w:ascii="Segoe UI" w:eastAsia="Times New Roman" w:hAnsi="Segoe UI" w:cs="Segoe UI"/>
                <w:b/>
                <w:bCs/>
                <w:color w:val="000000"/>
                <w:sz w:val="19"/>
                <w:lang w:eastAsia="en-IN"/>
              </w:rPr>
              <w:t>sa</w:t>
            </w:r>
            <w:r w:rsidRPr="00CC156C">
              <w:rPr>
                <w:rFonts w:ascii="Segoe UI" w:eastAsia="Times New Roman" w:hAnsi="Segoe UI" w:cs="Segoe UI"/>
                <w:color w:val="000000"/>
                <w:sz w:val="19"/>
                <w:lang w:eastAsia="en-IN"/>
              </w:rPr>
              <w:t xml:space="preserve"> login.</w:t>
            </w:r>
          </w:p>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Do not specify this parameter for Windows Authentication mode.</w:t>
            </w:r>
          </w:p>
        </w:tc>
      </w:tr>
      <w:tr w:rsidR="00CC156C" w:rsidRPr="00CC156C" w:rsidTr="00CC156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/SQLCOLLATION=</w:t>
            </w:r>
            <w:r w:rsidRPr="00CC156C">
              <w:rPr>
                <w:rFonts w:ascii="Verdana" w:eastAsia="Times New Roman" w:hAnsi="Verdana" w:cs="Segoe UI"/>
                <w:i/>
                <w:iCs/>
                <w:color w:val="000000"/>
                <w:sz w:val="19"/>
                <w:lang w:eastAsia="en-IN"/>
              </w:rPr>
              <w:t>CollationName</w:t>
            </w:r>
            <w:r w:rsidRPr="00CC156C">
              <w:rPr>
                <w:rFonts w:ascii="Segoe UI" w:eastAsia="Times New Roman" w:hAnsi="Segoe UI" w:cs="Segoe UI"/>
                <w:color w:val="000000"/>
                <w:sz w:val="19"/>
                <w:szCs w:val="19"/>
                <w:lang w:eastAsia="en-IN"/>
              </w:rPr>
              <w:t xml:space="preserve"> ]</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35" w:type="dxa"/>
              <w:left w:w="60" w:type="dxa"/>
              <w:bottom w:w="135" w:type="dxa"/>
              <w:right w:w="60"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Specifies a new server-level collation. This parameter is optional. When not specified, the current collation of the server is used.</w:t>
            </w:r>
          </w:p>
          <w:p w:rsidR="00CC156C" w:rsidRPr="00CC156C" w:rsidRDefault="00CC156C" w:rsidP="00CC156C">
            <w:pPr>
              <w:shd w:val="clear" w:color="auto" w:fill="FCFEC5"/>
              <w:spacing w:after="0" w:line="336" w:lineRule="auto"/>
              <w:ind w:left="15" w:right="15"/>
              <w:rPr>
                <w:rFonts w:ascii="Segoe UI" w:eastAsia="Times New Roman" w:hAnsi="Segoe UI" w:cs="Segoe UI"/>
                <w:color w:val="000000"/>
                <w:sz w:val="19"/>
                <w:szCs w:val="19"/>
                <w:lang w:eastAsia="en-IN"/>
              </w:rPr>
            </w:pPr>
            <w:r>
              <w:rPr>
                <w:rFonts w:ascii="Segoe UI" w:eastAsia="Times New Roman" w:hAnsi="Segoe UI" w:cs="Segoe UI"/>
                <w:noProof/>
                <w:color w:val="000000"/>
                <w:sz w:val="19"/>
                <w:szCs w:val="19"/>
                <w:lang w:eastAsia="en-IN"/>
              </w:rPr>
              <w:drawing>
                <wp:inline distT="0" distB="0" distL="0" distR="0">
                  <wp:extent cx="9525" cy="9525"/>
                  <wp:effectExtent l="0" t="0" r="0" b="0"/>
                  <wp:docPr id="8" name="alert_caution" descr="Important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caution" descr="Important note"/>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000000"/>
                <w:sz w:val="19"/>
                <w:lang w:eastAsia="en-IN"/>
              </w:rPr>
              <w:t>Important</w:t>
            </w:r>
          </w:p>
          <w:p w:rsidR="00CC156C" w:rsidRPr="00CC156C" w:rsidRDefault="00CC156C" w:rsidP="00CC156C">
            <w:pPr>
              <w:shd w:val="clear" w:color="auto" w:fill="FCFEC5"/>
              <w:spacing w:after="15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lang w:eastAsia="en-IN"/>
              </w:rPr>
              <w:t>Changing the server-level collation does not change the collation of existing user databases. All newly created user databases will use the new collation by default.</w:t>
            </w:r>
          </w:p>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For more information, see </w:t>
            </w:r>
            <w:hyperlink r:id="rId17" w:history="1">
              <w:r w:rsidRPr="00CC156C">
                <w:rPr>
                  <w:rFonts w:ascii="Times New Roman" w:eastAsia="Times New Roman" w:hAnsi="Times New Roman" w:cs="Times New Roman"/>
                  <w:color w:val="1364C4"/>
                  <w:sz w:val="19"/>
                  <w:lang w:eastAsia="en-IN"/>
                </w:rPr>
                <w:t>Setting and Changing the Server Collation</w:t>
              </w:r>
            </w:hyperlink>
            <w:r w:rsidRPr="00CC156C">
              <w:rPr>
                <w:rFonts w:ascii="Segoe UI" w:eastAsia="Times New Roman" w:hAnsi="Segoe UI" w:cs="Segoe UI"/>
                <w:color w:val="000000"/>
                <w:sz w:val="19"/>
                <w:szCs w:val="19"/>
                <w:lang w:eastAsia="en-IN"/>
              </w:rPr>
              <w:t>.</w:t>
            </w:r>
          </w:p>
        </w:tc>
      </w:tr>
    </w:tbl>
    <w:p w:rsidR="00CC156C" w:rsidRPr="00CC156C" w:rsidRDefault="00CC156C" w:rsidP="00CC156C">
      <w:pPr>
        <w:numPr>
          <w:ilvl w:val="0"/>
          <w:numId w:val="3"/>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When Setup has completed rebuilding the system databases, it returns to the command prompt with no messages. Examine the Summary.txt log file to verify that the process completed successfully. This file is located at C:\Program Files\Microsoft SQL Server\100\Setup Bootstrap\Logs. </w:t>
      </w:r>
    </w:p>
    <w:p w:rsidR="00CC156C" w:rsidRPr="00CC156C" w:rsidRDefault="00CC156C" w:rsidP="00CC156C">
      <w:pPr>
        <w:spacing w:after="0" w:line="240" w:lineRule="auto"/>
        <w:rPr>
          <w:rFonts w:ascii="Segoe UI" w:eastAsia="Times New Roman" w:hAnsi="Segoe UI" w:cs="Segoe UI"/>
          <w:color w:val="000000"/>
          <w:sz w:val="19"/>
          <w:szCs w:val="19"/>
          <w:lang w:eastAsia="en-IN"/>
        </w:rPr>
      </w:pPr>
      <w:hyperlink r:id="rId18"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9" name="Picture 9" descr="http://i.msdn.microsoft.com/Hash/030c41d9079671d09a62d8e2c1db6973.gif">
                <a:hlinkClick xmlns:a="http://schemas.openxmlformats.org/drawingml/2006/main" r:id="rId18"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sdn.microsoft.com/Hash/030c41d9079671d09a62d8e2c1db6973.gif">
                        <a:hlinkClick r:id="rId18"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Post-Rebuild Tasks</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28"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After rebuilding the database you may need to perform the following additional tasks:</w:t>
      </w:r>
    </w:p>
    <w:p w:rsidR="00CC156C" w:rsidRPr="00CC156C" w:rsidRDefault="00CC156C" w:rsidP="00CC156C">
      <w:pPr>
        <w:numPr>
          <w:ilvl w:val="0"/>
          <w:numId w:val="4"/>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Restore your most recent full backups of the master, model, and msdb databases. For more information, see </w:t>
      </w:r>
      <w:hyperlink r:id="rId19" w:history="1">
        <w:r w:rsidRPr="00CC156C">
          <w:rPr>
            <w:rFonts w:ascii="Times New Roman" w:eastAsia="Times New Roman" w:hAnsi="Times New Roman" w:cs="Times New Roman"/>
            <w:color w:val="1364C4"/>
            <w:sz w:val="19"/>
            <w:lang w:eastAsia="en-IN"/>
          </w:rPr>
          <w:t>Considerations for Backing Up and Restoring System Databases</w:t>
        </w:r>
      </w:hyperlink>
      <w:r w:rsidRPr="00CC156C">
        <w:rPr>
          <w:rFonts w:ascii="Segoe UI" w:eastAsia="Times New Roman" w:hAnsi="Segoe UI" w:cs="Segoe UI"/>
          <w:color w:val="000000"/>
          <w:sz w:val="19"/>
          <w:szCs w:val="19"/>
          <w:lang w:eastAsia="en-IN"/>
        </w:rPr>
        <w:t xml:space="preserve">. </w:t>
      </w:r>
    </w:p>
    <w:tbl>
      <w:tblPr>
        <w:tblW w:w="5000" w:type="pct"/>
        <w:tblInd w:w="600" w:type="dxa"/>
        <w:tblBorders>
          <w:top w:val="single" w:sz="2" w:space="0" w:color="BBBBBB"/>
          <w:left w:val="single" w:sz="2" w:space="0" w:color="BBBBBB"/>
          <w:bottom w:val="single" w:sz="2" w:space="0" w:color="BBBBBB"/>
          <w:right w:val="single" w:sz="2" w:space="0" w:color="BBBBBB"/>
        </w:tblBorders>
        <w:tblCellMar>
          <w:top w:w="15" w:type="dxa"/>
          <w:left w:w="15" w:type="dxa"/>
          <w:bottom w:w="15" w:type="dxa"/>
          <w:right w:w="15" w:type="dxa"/>
        </w:tblCellMar>
        <w:tblLook w:val="04A0"/>
      </w:tblPr>
      <w:tblGrid>
        <w:gridCol w:w="9356"/>
      </w:tblGrid>
      <w:tr w:rsidR="00CC156C" w:rsidRPr="00CC156C" w:rsidTr="00CC156C">
        <w:trPr>
          <w:trHeight w:val="315"/>
        </w:trPr>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0" w:type="dxa"/>
              <w:left w:w="165" w:type="dxa"/>
              <w:bottom w:w="15" w:type="dxa"/>
              <w:right w:w="165" w:type="dxa"/>
            </w:tcMar>
            <w:hideMark/>
          </w:tcPr>
          <w:p w:rsidR="00CC156C" w:rsidRPr="00CC156C" w:rsidRDefault="00CC156C" w:rsidP="00CC156C">
            <w:pPr>
              <w:spacing w:after="0" w:line="240" w:lineRule="auto"/>
              <w:rPr>
                <w:rFonts w:ascii="Segoe UI" w:eastAsia="Times New Roman" w:hAnsi="Segoe UI" w:cs="Segoe UI"/>
                <w:b/>
                <w:bCs/>
                <w:color w:val="000000"/>
                <w:sz w:val="21"/>
                <w:szCs w:val="21"/>
                <w:lang w:eastAsia="en-IN"/>
              </w:rPr>
            </w:pPr>
            <w:r>
              <w:rPr>
                <w:rFonts w:ascii="Segoe UI" w:eastAsia="Times New Roman" w:hAnsi="Segoe UI" w:cs="Segoe UI"/>
                <w:b/>
                <w:bCs/>
                <w:noProof/>
                <w:color w:val="000000"/>
                <w:sz w:val="21"/>
                <w:szCs w:val="21"/>
                <w:lang w:eastAsia="en-IN"/>
              </w:rPr>
              <w:drawing>
                <wp:inline distT="0" distB="0" distL="0" distR="0">
                  <wp:extent cx="9525" cy="9525"/>
                  <wp:effectExtent l="0" t="0" r="0" b="0"/>
                  <wp:docPr id="11" name="alert_caution" descr="Important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caution" descr="Important note"/>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000000"/>
                <w:sz w:val="21"/>
                <w:lang w:eastAsia="en-IN"/>
              </w:rPr>
              <w:t>Important</w:t>
            </w:r>
            <w:r w:rsidRPr="00CC156C">
              <w:rPr>
                <w:rFonts w:ascii="Segoe UI" w:eastAsia="Times New Roman" w:hAnsi="Segoe UI" w:cs="Segoe UI"/>
                <w:b/>
                <w:bCs/>
                <w:color w:val="000000"/>
                <w:sz w:val="21"/>
                <w:szCs w:val="21"/>
                <w:lang w:eastAsia="en-IN"/>
              </w:rPr>
              <w:t xml:space="preserve"> </w:t>
            </w:r>
          </w:p>
        </w:tc>
      </w:tr>
      <w:tr w:rsidR="00CC156C" w:rsidRPr="00CC156C" w:rsidTr="00CC156C">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 w:type="dxa"/>
              <w:left w:w="165" w:type="dxa"/>
              <w:bottom w:w="150" w:type="dxa"/>
              <w:right w:w="165"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If you have changed the server collation, do not restore the system databases. Doing so will replace the new collation with the previous collation setting.</w:t>
            </w:r>
          </w:p>
        </w:tc>
      </w:tr>
    </w:tbl>
    <w:p w:rsidR="00CC156C" w:rsidRPr="00CC156C" w:rsidRDefault="00CC156C" w:rsidP="00CC156C">
      <w:pPr>
        <w:numPr>
          <w:ilvl w:val="0"/>
          <w:numId w:val="4"/>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If a backup is not available or if the restored backup is not current, re-create any missing entries. For example, re-create all missing entries for your user databases, backup devices, SQL Server logins, end points, and so on. The best way to re-create entries is to run the original scripts that created them. </w:t>
      </w:r>
    </w:p>
    <w:tbl>
      <w:tblPr>
        <w:tblW w:w="5000" w:type="pct"/>
        <w:tblBorders>
          <w:top w:val="single" w:sz="2" w:space="0" w:color="BBBBBB"/>
          <w:left w:val="single" w:sz="2" w:space="0" w:color="BBBBBB"/>
          <w:bottom w:val="single" w:sz="2" w:space="0" w:color="BBBBBB"/>
          <w:right w:val="single" w:sz="2" w:space="0" w:color="BBBBBB"/>
        </w:tblBorders>
        <w:tblCellMar>
          <w:top w:w="15" w:type="dxa"/>
          <w:left w:w="15" w:type="dxa"/>
          <w:bottom w:w="15" w:type="dxa"/>
          <w:right w:w="15" w:type="dxa"/>
        </w:tblCellMar>
        <w:tblLook w:val="04A0"/>
      </w:tblPr>
      <w:tblGrid>
        <w:gridCol w:w="9356"/>
      </w:tblGrid>
      <w:tr w:rsidR="00CC156C" w:rsidRPr="00CC156C" w:rsidTr="00CC156C">
        <w:trPr>
          <w:trHeight w:val="315"/>
        </w:trPr>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0" w:type="dxa"/>
              <w:left w:w="165" w:type="dxa"/>
              <w:bottom w:w="15" w:type="dxa"/>
              <w:right w:w="165" w:type="dxa"/>
            </w:tcMar>
            <w:hideMark/>
          </w:tcPr>
          <w:p w:rsidR="00CC156C" w:rsidRPr="00CC156C" w:rsidRDefault="00CC156C" w:rsidP="00CC156C">
            <w:pPr>
              <w:spacing w:after="0" w:line="240" w:lineRule="auto"/>
              <w:rPr>
                <w:rFonts w:ascii="Segoe UI" w:eastAsia="Times New Roman" w:hAnsi="Segoe UI" w:cs="Segoe UI"/>
                <w:b/>
                <w:bCs/>
                <w:color w:val="000000"/>
                <w:sz w:val="21"/>
                <w:szCs w:val="21"/>
                <w:lang w:eastAsia="en-IN"/>
              </w:rPr>
            </w:pPr>
            <w:r>
              <w:rPr>
                <w:rFonts w:ascii="Segoe UI" w:eastAsia="Times New Roman" w:hAnsi="Segoe UI" w:cs="Segoe UI"/>
                <w:b/>
                <w:bCs/>
                <w:noProof/>
                <w:color w:val="000000"/>
                <w:sz w:val="21"/>
                <w:szCs w:val="21"/>
                <w:lang w:eastAsia="en-IN"/>
              </w:rPr>
              <w:drawing>
                <wp:inline distT="0" distB="0" distL="0" distR="0">
                  <wp:extent cx="9525" cy="9525"/>
                  <wp:effectExtent l="0" t="0" r="0" b="0"/>
                  <wp:docPr id="12" name="alert_security" descr="Security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security" descr="Security note"/>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000000"/>
                <w:sz w:val="21"/>
                <w:lang w:eastAsia="en-IN"/>
              </w:rPr>
              <w:t>Security Note</w:t>
            </w:r>
            <w:r w:rsidRPr="00CC156C">
              <w:rPr>
                <w:rFonts w:ascii="Segoe UI" w:eastAsia="Times New Roman" w:hAnsi="Segoe UI" w:cs="Segoe UI"/>
                <w:b/>
                <w:bCs/>
                <w:color w:val="000000"/>
                <w:sz w:val="21"/>
                <w:szCs w:val="21"/>
                <w:lang w:eastAsia="en-IN"/>
              </w:rPr>
              <w:t xml:space="preserve"> </w:t>
            </w:r>
          </w:p>
        </w:tc>
      </w:tr>
      <w:tr w:rsidR="00CC156C" w:rsidRPr="00CC156C" w:rsidTr="00CC156C">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 w:type="dxa"/>
              <w:left w:w="165" w:type="dxa"/>
              <w:bottom w:w="150" w:type="dxa"/>
              <w:right w:w="165"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We recommend that you secure your scripts to prevent their being altered by unauthorized by individuals.</w:t>
            </w:r>
          </w:p>
        </w:tc>
      </w:tr>
    </w:tbl>
    <w:p w:rsidR="00CC156C" w:rsidRPr="00CC156C" w:rsidRDefault="00CC156C" w:rsidP="00CC156C">
      <w:pPr>
        <w:numPr>
          <w:ilvl w:val="0"/>
          <w:numId w:val="5"/>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lastRenderedPageBreak/>
        <w:t xml:space="preserve">If the instance of SQL Server is configured as a replication Distributor, you must restore the distribution database. For more information, see </w:t>
      </w:r>
      <w:hyperlink r:id="rId20" w:history="1">
        <w:r w:rsidRPr="00CC156C">
          <w:rPr>
            <w:rFonts w:ascii="Times New Roman" w:eastAsia="Times New Roman" w:hAnsi="Times New Roman" w:cs="Times New Roman"/>
            <w:color w:val="1364C4"/>
            <w:sz w:val="19"/>
            <w:lang w:eastAsia="en-IN"/>
          </w:rPr>
          <w:t>Backing Up and Restoring Replicated Databases</w:t>
        </w:r>
      </w:hyperlink>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5"/>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Move the system databases to the locations you recorded previously. For more information, see </w:t>
      </w:r>
      <w:hyperlink r:id="rId21" w:history="1">
        <w:r w:rsidRPr="00CC156C">
          <w:rPr>
            <w:rFonts w:ascii="Times New Roman" w:eastAsia="Times New Roman" w:hAnsi="Times New Roman" w:cs="Times New Roman"/>
            <w:color w:val="1364C4"/>
            <w:sz w:val="19"/>
            <w:lang w:eastAsia="en-IN"/>
          </w:rPr>
          <w:t>Moving System Databases</w:t>
        </w:r>
      </w:hyperlink>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5"/>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Verify the server-wide configuration values match the values you recorded previously.</w:t>
      </w:r>
    </w:p>
    <w:p w:rsidR="00CC156C" w:rsidRPr="00CC156C" w:rsidRDefault="00CC156C" w:rsidP="00CC156C">
      <w:pPr>
        <w:spacing w:after="0" w:line="240" w:lineRule="auto"/>
        <w:rPr>
          <w:rFonts w:ascii="Segoe UI" w:eastAsia="Times New Roman" w:hAnsi="Segoe UI" w:cs="Segoe UI"/>
          <w:color w:val="000000"/>
          <w:sz w:val="19"/>
          <w:szCs w:val="19"/>
          <w:lang w:eastAsia="en-IN"/>
        </w:rPr>
      </w:pPr>
      <w:hyperlink r:id="rId22"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13" name="Picture 13" descr="http://i.msdn.microsoft.com/Hash/030c41d9079671d09a62d8e2c1db6973.gif">
                <a:hlinkClick xmlns:a="http://schemas.openxmlformats.org/drawingml/2006/main" r:id="rId18"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sdn.microsoft.com/Hash/030c41d9079671d09a62d8e2c1db6973.gif">
                        <a:hlinkClick r:id="rId18"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Rebuild the resource Database Procedure</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29"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The following procedure rebuilds the resource system database. When you rebuild the resource database, all service packs and hot fixes are lost, and therefore must be reapplied. </w:t>
      </w:r>
    </w:p>
    <w:p w:rsidR="00CC156C" w:rsidRPr="00CC156C" w:rsidRDefault="00CC156C" w:rsidP="00CC156C">
      <w:pPr>
        <w:spacing w:before="100" w:beforeAutospacing="1" w:after="100" w:afterAutospacing="1" w:line="240" w:lineRule="auto"/>
        <w:outlineLvl w:val="2"/>
        <w:rPr>
          <w:rFonts w:ascii="Segoe UI" w:eastAsia="Times New Roman" w:hAnsi="Segoe UI" w:cs="Segoe UI"/>
          <w:b/>
          <w:bCs/>
          <w:color w:val="3F529C"/>
          <w:sz w:val="21"/>
          <w:szCs w:val="21"/>
          <w:lang w:eastAsia="en-IN"/>
        </w:rPr>
      </w:pPr>
      <w:r w:rsidRPr="00CC156C">
        <w:rPr>
          <w:rFonts w:ascii="Segoe UI" w:eastAsia="Times New Roman" w:hAnsi="Segoe UI" w:cs="Segoe UI"/>
          <w:b/>
          <w:bCs/>
          <w:color w:val="3F529C"/>
          <w:sz w:val="21"/>
          <w:szCs w:val="21"/>
          <w:lang w:eastAsia="en-IN"/>
        </w:rPr>
        <w:t>To rebuild the resource system database:</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Launch the SQL Server Setup program (setup.exe) from SQL Server 2008 R2 distribution media.</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In the left navigation area, click </w:t>
      </w:r>
      <w:r w:rsidRPr="00CC156C">
        <w:rPr>
          <w:rFonts w:ascii="Segoe UI" w:eastAsia="Times New Roman" w:hAnsi="Segoe UI" w:cs="Segoe UI"/>
          <w:b/>
          <w:bCs/>
          <w:color w:val="000000"/>
          <w:sz w:val="19"/>
          <w:lang w:eastAsia="en-IN"/>
        </w:rPr>
        <w:t>Maintenance</w:t>
      </w:r>
      <w:r w:rsidRPr="00CC156C">
        <w:rPr>
          <w:rFonts w:ascii="Segoe UI" w:eastAsia="Times New Roman" w:hAnsi="Segoe UI" w:cs="Segoe UI"/>
          <w:color w:val="000000"/>
          <w:sz w:val="19"/>
          <w:szCs w:val="19"/>
          <w:lang w:eastAsia="en-IN"/>
        </w:rPr>
        <w:t xml:space="preserve">, and then click </w:t>
      </w:r>
      <w:r w:rsidRPr="00CC156C">
        <w:rPr>
          <w:rFonts w:ascii="Segoe UI" w:eastAsia="Times New Roman" w:hAnsi="Segoe UI" w:cs="Segoe UI"/>
          <w:b/>
          <w:bCs/>
          <w:color w:val="000000"/>
          <w:sz w:val="19"/>
          <w:lang w:eastAsia="en-IN"/>
        </w:rPr>
        <w:t>Repair</w:t>
      </w:r>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Setup support rule and file routines run to ensure that your system has prerequisites installed and that the computer passes Setup validation rules. Click </w:t>
      </w:r>
      <w:r w:rsidRPr="00CC156C">
        <w:rPr>
          <w:rFonts w:ascii="Segoe UI" w:eastAsia="Times New Roman" w:hAnsi="Segoe UI" w:cs="Segoe UI"/>
          <w:b/>
          <w:bCs/>
          <w:color w:val="000000"/>
          <w:sz w:val="19"/>
          <w:lang w:eastAsia="en-IN"/>
        </w:rPr>
        <w:t>OK</w:t>
      </w:r>
      <w:r w:rsidRPr="00CC156C">
        <w:rPr>
          <w:rFonts w:ascii="Segoe UI" w:eastAsia="Times New Roman" w:hAnsi="Segoe UI" w:cs="Segoe UI"/>
          <w:color w:val="000000"/>
          <w:sz w:val="19"/>
          <w:szCs w:val="19"/>
          <w:lang w:eastAsia="en-IN"/>
        </w:rPr>
        <w:t xml:space="preserve"> or </w:t>
      </w:r>
      <w:r w:rsidRPr="00CC156C">
        <w:rPr>
          <w:rFonts w:ascii="Segoe UI" w:eastAsia="Times New Roman" w:hAnsi="Segoe UI" w:cs="Segoe UI"/>
          <w:b/>
          <w:bCs/>
          <w:color w:val="000000"/>
          <w:sz w:val="19"/>
          <w:lang w:eastAsia="en-IN"/>
        </w:rPr>
        <w:t>Install</w:t>
      </w:r>
      <w:r w:rsidRPr="00CC156C">
        <w:rPr>
          <w:rFonts w:ascii="Segoe UI" w:eastAsia="Times New Roman" w:hAnsi="Segoe UI" w:cs="Segoe UI"/>
          <w:color w:val="000000"/>
          <w:sz w:val="19"/>
          <w:szCs w:val="19"/>
          <w:lang w:eastAsia="en-IN"/>
        </w:rPr>
        <w:t xml:space="preserve"> to continue.</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On the Select Instance page, select the instance to repair, and then click </w:t>
      </w:r>
      <w:proofErr w:type="gramStart"/>
      <w:r w:rsidRPr="00CC156C">
        <w:rPr>
          <w:rFonts w:ascii="Segoe UI" w:eastAsia="Times New Roman" w:hAnsi="Segoe UI" w:cs="Segoe UI"/>
          <w:b/>
          <w:bCs/>
          <w:color w:val="000000"/>
          <w:sz w:val="19"/>
          <w:lang w:eastAsia="en-IN"/>
        </w:rPr>
        <w:t>Next</w:t>
      </w:r>
      <w:proofErr w:type="gramEnd"/>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The repair rules will run to validate the operation. To continue, click </w:t>
      </w:r>
      <w:proofErr w:type="gramStart"/>
      <w:r w:rsidRPr="00CC156C">
        <w:rPr>
          <w:rFonts w:ascii="Segoe UI" w:eastAsia="Times New Roman" w:hAnsi="Segoe UI" w:cs="Segoe UI"/>
          <w:b/>
          <w:bCs/>
          <w:color w:val="000000"/>
          <w:sz w:val="19"/>
          <w:lang w:eastAsia="en-IN"/>
        </w:rPr>
        <w:t>Next</w:t>
      </w:r>
      <w:proofErr w:type="gramEnd"/>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6"/>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From the </w:t>
      </w:r>
      <w:r w:rsidRPr="00CC156C">
        <w:rPr>
          <w:rFonts w:ascii="Segoe UI" w:eastAsia="Times New Roman" w:hAnsi="Segoe UI" w:cs="Segoe UI"/>
          <w:b/>
          <w:bCs/>
          <w:color w:val="000000"/>
          <w:sz w:val="19"/>
          <w:lang w:eastAsia="en-IN"/>
        </w:rPr>
        <w:t>Ready to Repair</w:t>
      </w:r>
      <w:r w:rsidRPr="00CC156C">
        <w:rPr>
          <w:rFonts w:ascii="Segoe UI" w:eastAsia="Times New Roman" w:hAnsi="Segoe UI" w:cs="Segoe UI"/>
          <w:color w:val="000000"/>
          <w:sz w:val="19"/>
          <w:szCs w:val="19"/>
          <w:lang w:eastAsia="en-IN"/>
        </w:rPr>
        <w:t xml:space="preserve"> page, click </w:t>
      </w:r>
      <w:r w:rsidRPr="00CC156C">
        <w:rPr>
          <w:rFonts w:ascii="Segoe UI" w:eastAsia="Times New Roman" w:hAnsi="Segoe UI" w:cs="Segoe UI"/>
          <w:b/>
          <w:bCs/>
          <w:color w:val="000000"/>
          <w:sz w:val="19"/>
          <w:lang w:eastAsia="en-IN"/>
        </w:rPr>
        <w:t>Repair</w:t>
      </w:r>
      <w:r w:rsidRPr="00CC156C">
        <w:rPr>
          <w:rFonts w:ascii="Segoe UI" w:eastAsia="Times New Roman" w:hAnsi="Segoe UI" w:cs="Segoe UI"/>
          <w:color w:val="000000"/>
          <w:sz w:val="19"/>
          <w:szCs w:val="19"/>
          <w:lang w:eastAsia="en-IN"/>
        </w:rPr>
        <w:t>. The Complete page indicates that the operation is finished.</w:t>
      </w:r>
    </w:p>
    <w:p w:rsidR="00CC156C" w:rsidRPr="00CC156C" w:rsidRDefault="00CC156C" w:rsidP="00CC156C">
      <w:pPr>
        <w:spacing w:after="0" w:line="240" w:lineRule="auto"/>
        <w:rPr>
          <w:rFonts w:ascii="Segoe UI" w:eastAsia="Times New Roman" w:hAnsi="Segoe UI" w:cs="Segoe UI"/>
          <w:color w:val="000000"/>
          <w:sz w:val="19"/>
          <w:szCs w:val="19"/>
          <w:lang w:eastAsia="en-IN"/>
        </w:rPr>
      </w:pPr>
      <w:hyperlink r:id="rId23"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15" name="Picture 15" descr="http://i.msdn.microsoft.com/Hash/030c41d9079671d09a62d8e2c1db6973.gif">
                <a:hlinkClick xmlns:a="http://schemas.openxmlformats.org/drawingml/2006/main" r:id="rId18"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sdn.microsoft.com/Hash/030c41d9079671d09a62d8e2c1db6973.gif">
                        <a:hlinkClick r:id="rId18"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Creating a New msdb Database</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30"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If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is damaged and you do not have a backup of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you can create a new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by using the </w:t>
      </w:r>
      <w:r w:rsidRPr="00CC156C">
        <w:rPr>
          <w:rFonts w:ascii="Segoe UI" w:eastAsia="Times New Roman" w:hAnsi="Segoe UI" w:cs="Segoe UI"/>
          <w:b/>
          <w:bCs/>
          <w:color w:val="000000"/>
          <w:sz w:val="19"/>
          <w:lang w:eastAsia="en-IN"/>
        </w:rPr>
        <w:t>instmsdb</w:t>
      </w:r>
      <w:r w:rsidRPr="00CC156C">
        <w:rPr>
          <w:rFonts w:ascii="Segoe UI" w:eastAsia="Times New Roman" w:hAnsi="Segoe UI" w:cs="Segoe UI"/>
          <w:color w:val="000000"/>
          <w:sz w:val="19"/>
          <w:szCs w:val="19"/>
          <w:lang w:eastAsia="en-IN"/>
        </w:rPr>
        <w:t xml:space="preserve"> script.</w:t>
      </w:r>
    </w:p>
    <w:tbl>
      <w:tblPr>
        <w:tblW w:w="5000" w:type="pct"/>
        <w:tblBorders>
          <w:top w:val="single" w:sz="2" w:space="0" w:color="BBBBBB"/>
          <w:left w:val="single" w:sz="2" w:space="0" w:color="BBBBBB"/>
          <w:bottom w:val="single" w:sz="2" w:space="0" w:color="BBBBBB"/>
          <w:right w:val="single" w:sz="2" w:space="0" w:color="BBBBBB"/>
        </w:tblBorders>
        <w:tblCellMar>
          <w:top w:w="15" w:type="dxa"/>
          <w:left w:w="15" w:type="dxa"/>
          <w:bottom w:w="15" w:type="dxa"/>
          <w:right w:w="15" w:type="dxa"/>
        </w:tblCellMar>
        <w:tblLook w:val="04A0"/>
      </w:tblPr>
      <w:tblGrid>
        <w:gridCol w:w="9356"/>
      </w:tblGrid>
      <w:tr w:rsidR="00CC156C" w:rsidRPr="00CC156C" w:rsidTr="00CC156C">
        <w:trPr>
          <w:trHeight w:val="315"/>
        </w:trPr>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0" w:type="dxa"/>
              <w:left w:w="165" w:type="dxa"/>
              <w:bottom w:w="15" w:type="dxa"/>
              <w:right w:w="165" w:type="dxa"/>
            </w:tcMar>
            <w:hideMark/>
          </w:tcPr>
          <w:p w:rsidR="00CC156C" w:rsidRPr="00CC156C" w:rsidRDefault="00CC156C" w:rsidP="00CC156C">
            <w:pPr>
              <w:spacing w:after="0" w:line="240" w:lineRule="auto"/>
              <w:rPr>
                <w:rFonts w:ascii="Segoe UI" w:eastAsia="Times New Roman" w:hAnsi="Segoe UI" w:cs="Segoe UI"/>
                <w:b/>
                <w:bCs/>
                <w:color w:val="000000"/>
                <w:sz w:val="21"/>
                <w:szCs w:val="21"/>
                <w:lang w:eastAsia="en-IN"/>
              </w:rPr>
            </w:pPr>
            <w:r>
              <w:rPr>
                <w:rFonts w:ascii="Segoe UI" w:eastAsia="Times New Roman" w:hAnsi="Segoe UI" w:cs="Segoe UI"/>
                <w:b/>
                <w:bCs/>
                <w:noProof/>
                <w:color w:val="000000"/>
                <w:sz w:val="21"/>
                <w:szCs w:val="21"/>
                <w:lang w:eastAsia="en-IN"/>
              </w:rPr>
              <w:drawing>
                <wp:inline distT="0" distB="0" distL="0" distR="0">
                  <wp:extent cx="9525" cy="9525"/>
                  <wp:effectExtent l="0" t="0" r="0" b="0"/>
                  <wp:docPr id="17" name="alert_caution" descr="Caution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caution" descr="Caution note"/>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000000"/>
                <w:sz w:val="21"/>
                <w:lang w:eastAsia="en-IN"/>
              </w:rPr>
              <w:t>Caution</w:t>
            </w:r>
            <w:r w:rsidRPr="00CC156C">
              <w:rPr>
                <w:rFonts w:ascii="Segoe UI" w:eastAsia="Times New Roman" w:hAnsi="Segoe UI" w:cs="Segoe UI"/>
                <w:b/>
                <w:bCs/>
                <w:color w:val="000000"/>
                <w:sz w:val="21"/>
                <w:szCs w:val="21"/>
                <w:lang w:eastAsia="en-IN"/>
              </w:rPr>
              <w:t xml:space="preserve"> </w:t>
            </w:r>
          </w:p>
        </w:tc>
      </w:tr>
      <w:tr w:rsidR="00CC156C" w:rsidRPr="00CC156C" w:rsidTr="00CC156C">
        <w:tc>
          <w:tcPr>
            <w:tcW w:w="0" w:type="auto"/>
            <w:tcBorders>
              <w:top w:val="single" w:sz="2" w:space="0" w:color="BBBBBB"/>
              <w:left w:val="single" w:sz="2" w:space="0" w:color="BBBBBB"/>
              <w:bottom w:val="single" w:sz="2" w:space="0" w:color="BBBBBB"/>
              <w:right w:val="single" w:sz="2" w:space="0" w:color="BBBBBB"/>
            </w:tcBorders>
            <w:shd w:val="clear" w:color="auto" w:fill="FCFEC5"/>
            <w:tcMar>
              <w:top w:w="15" w:type="dxa"/>
              <w:left w:w="165" w:type="dxa"/>
              <w:bottom w:w="150" w:type="dxa"/>
              <w:right w:w="165" w:type="dxa"/>
            </w:tcMar>
            <w:hideMark/>
          </w:tcPr>
          <w:p w:rsidR="00CC156C" w:rsidRPr="00CC156C" w:rsidRDefault="00CC156C" w:rsidP="00CC156C">
            <w:pPr>
              <w:spacing w:after="0" w:line="336" w:lineRule="auto"/>
              <w:ind w:left="15" w:right="15"/>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Rebuilding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using the </w:t>
            </w:r>
            <w:r w:rsidRPr="00CC156C">
              <w:rPr>
                <w:rFonts w:ascii="Segoe UI" w:eastAsia="Times New Roman" w:hAnsi="Segoe UI" w:cs="Segoe UI"/>
                <w:b/>
                <w:bCs/>
                <w:color w:val="000000"/>
                <w:sz w:val="19"/>
                <w:lang w:eastAsia="en-IN"/>
              </w:rPr>
              <w:t>instmsdb</w:t>
            </w:r>
            <w:r w:rsidRPr="00CC156C">
              <w:rPr>
                <w:rFonts w:ascii="Segoe UI" w:eastAsia="Times New Roman" w:hAnsi="Segoe UI" w:cs="Segoe UI"/>
                <w:color w:val="000000"/>
                <w:sz w:val="19"/>
                <w:szCs w:val="19"/>
                <w:lang w:eastAsia="en-IN"/>
              </w:rPr>
              <w:t xml:space="preserve"> script will eliminate all the information stored in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such as jobs, alert, operators, maintenance plans, backup history, Policy-Based Management settings, Database Mail, Performance Data Warehouse, etc.</w:t>
            </w:r>
          </w:p>
        </w:tc>
      </w:tr>
    </w:tbl>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Stop all services connecting to the Database Engine, including SQL Server Agent, SSRS, SSIS, and all applications using SQL Server as data store.</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Start SQL Server from the command line using the command: </w:t>
      </w:r>
      <w:r w:rsidRPr="00CC156C">
        <w:rPr>
          <w:rFonts w:ascii="Courier New" w:eastAsia="Times New Roman" w:hAnsi="Courier New" w:cs="Courier New"/>
          <w:color w:val="000066"/>
          <w:sz w:val="20"/>
          <w:lang w:eastAsia="en-IN"/>
        </w:rPr>
        <w:t>NET START MSSQLSERVER /T3608</w:t>
      </w:r>
    </w:p>
    <w:p w:rsidR="00CC156C" w:rsidRPr="00CC156C" w:rsidRDefault="00CC156C" w:rsidP="00CC156C">
      <w:pPr>
        <w:spacing w:before="100" w:beforeAutospacing="1" w:after="100" w:afterAutospacing="1" w:line="240" w:lineRule="auto"/>
        <w:ind w:left="72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For more information, see </w:t>
      </w:r>
      <w:hyperlink r:id="rId24" w:history="1">
        <w:proofErr w:type="gramStart"/>
        <w:r w:rsidRPr="00CC156C">
          <w:rPr>
            <w:rFonts w:ascii="Times New Roman" w:eastAsia="Times New Roman" w:hAnsi="Times New Roman" w:cs="Times New Roman"/>
            <w:color w:val="1364C4"/>
            <w:sz w:val="19"/>
            <w:lang w:eastAsia="en-IN"/>
          </w:rPr>
          <w:t>How</w:t>
        </w:r>
        <w:proofErr w:type="gramEnd"/>
        <w:r w:rsidRPr="00CC156C">
          <w:rPr>
            <w:rFonts w:ascii="Times New Roman" w:eastAsia="Times New Roman" w:hAnsi="Times New Roman" w:cs="Times New Roman"/>
            <w:color w:val="1364C4"/>
            <w:sz w:val="19"/>
            <w:lang w:eastAsia="en-IN"/>
          </w:rPr>
          <w:t xml:space="preserve"> to: Start an Instance of SQL Server (net Commands)</w:t>
        </w:r>
      </w:hyperlink>
      <w:r w:rsidRPr="00CC156C">
        <w:rPr>
          <w:rFonts w:ascii="Segoe UI" w:eastAsia="Times New Roman" w:hAnsi="Segoe UI" w:cs="Segoe UI"/>
          <w:color w:val="000000"/>
          <w:sz w:val="19"/>
          <w:szCs w:val="19"/>
          <w:lang w:eastAsia="en-IN"/>
        </w:rPr>
        <w:t>.</w:t>
      </w:r>
    </w:p>
    <w:p w:rsidR="00CC156C" w:rsidRPr="00CC156C" w:rsidRDefault="00CC156C" w:rsidP="00CC156C">
      <w:pPr>
        <w:numPr>
          <w:ilvl w:val="0"/>
          <w:numId w:val="7"/>
        </w:numPr>
        <w:spacing w:beforeAutospacing="1" w:after="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In another command line window, detach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by executing the following command, replacing </w:t>
      </w:r>
      <w:r w:rsidRPr="00CC156C">
        <w:rPr>
          <w:rFonts w:ascii="Verdana" w:eastAsia="Times New Roman" w:hAnsi="Verdana" w:cs="Segoe UI"/>
          <w:i/>
          <w:iCs/>
          <w:color w:val="000000"/>
          <w:sz w:val="19"/>
          <w:lang w:eastAsia="en-IN"/>
        </w:rPr>
        <w:t>&lt;servername&gt;</w:t>
      </w:r>
      <w:r w:rsidRPr="00CC156C">
        <w:rPr>
          <w:rFonts w:ascii="Segoe UI" w:eastAsia="Times New Roman" w:hAnsi="Segoe UI" w:cs="Segoe UI"/>
          <w:color w:val="000000"/>
          <w:sz w:val="19"/>
          <w:szCs w:val="19"/>
          <w:lang w:eastAsia="en-IN"/>
        </w:rPr>
        <w:t xml:space="preserve"> with the instance of SQL Server: </w:t>
      </w:r>
      <w:r w:rsidRPr="00CC156C">
        <w:rPr>
          <w:rFonts w:ascii="Courier New" w:eastAsia="Times New Roman" w:hAnsi="Courier New" w:cs="Courier New"/>
          <w:color w:val="000066"/>
          <w:sz w:val="20"/>
          <w:lang w:eastAsia="en-IN"/>
        </w:rPr>
        <w:t>SQLCMD -E -S&lt;servername&gt; -dmaster -Q"EXEC sp_detach_db msdb"</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Using the Windows Explorer, rename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files. By default these are in the DATA sub-folder for the SQL Server instance.</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Using SQL Server Configuration Manager, stop and restart the Database Engine service normally.</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In a command line window, connect to SQL Server and execute the command: </w:t>
      </w:r>
      <w:r w:rsidRPr="00CC156C">
        <w:rPr>
          <w:rFonts w:ascii="Courier New" w:eastAsia="Times New Roman" w:hAnsi="Courier New" w:cs="Courier New"/>
          <w:color w:val="000066"/>
          <w:sz w:val="20"/>
          <w:lang w:eastAsia="en-IN"/>
        </w:rPr>
        <w:t xml:space="preserve">SQLCMD -E -S&lt;servername&gt; -i"C:\Program Files\Microsoft SQL Server\MSSQL10_50.MSSQLSERVER\MSSQL\Install\instmsdb.sql" -o" </w:t>
      </w:r>
      <w:r w:rsidRPr="00CC156C">
        <w:rPr>
          <w:rFonts w:ascii="Courier New" w:eastAsia="Times New Roman" w:hAnsi="Courier New" w:cs="Courier New"/>
          <w:color w:val="000066"/>
          <w:sz w:val="20"/>
          <w:lang w:eastAsia="en-IN"/>
        </w:rPr>
        <w:lastRenderedPageBreak/>
        <w:t>C:\Program Files\Microsoft SQL Server\MSSQL10_50.MSSQLSERVER\MSSQL\Install\instmsdb.out"</w:t>
      </w:r>
    </w:p>
    <w:p w:rsidR="00CC156C" w:rsidRPr="00CC156C" w:rsidRDefault="00CC156C" w:rsidP="00CC156C">
      <w:pPr>
        <w:spacing w:beforeAutospacing="1" w:after="0" w:afterAutospacing="1" w:line="240" w:lineRule="auto"/>
        <w:ind w:left="720"/>
        <w:rPr>
          <w:rFonts w:ascii="Segoe UI" w:eastAsia="Times New Roman" w:hAnsi="Segoe UI" w:cs="Segoe UI"/>
          <w:color w:val="000000"/>
          <w:sz w:val="19"/>
          <w:szCs w:val="19"/>
          <w:lang w:eastAsia="en-IN"/>
        </w:rPr>
      </w:pPr>
      <w:proofErr w:type="gramStart"/>
      <w:r w:rsidRPr="00CC156C">
        <w:rPr>
          <w:rFonts w:ascii="Segoe UI" w:eastAsia="Times New Roman" w:hAnsi="Segoe UI" w:cs="Segoe UI"/>
          <w:color w:val="000000"/>
          <w:sz w:val="19"/>
          <w:szCs w:val="19"/>
          <w:lang w:eastAsia="en-IN"/>
        </w:rPr>
        <w:t xml:space="preserve">Replace </w:t>
      </w:r>
      <w:r w:rsidRPr="00CC156C">
        <w:rPr>
          <w:rFonts w:ascii="Verdana" w:eastAsia="Times New Roman" w:hAnsi="Verdana" w:cs="Segoe UI"/>
          <w:i/>
          <w:iCs/>
          <w:color w:val="000000"/>
          <w:sz w:val="19"/>
          <w:lang w:eastAsia="en-IN"/>
        </w:rPr>
        <w:t>&lt;servername&gt;</w:t>
      </w:r>
      <w:r w:rsidRPr="00CC156C">
        <w:rPr>
          <w:rFonts w:ascii="Segoe UI" w:eastAsia="Times New Roman" w:hAnsi="Segoe UI" w:cs="Segoe UI"/>
          <w:color w:val="000000"/>
          <w:sz w:val="19"/>
          <w:szCs w:val="19"/>
          <w:lang w:eastAsia="en-IN"/>
        </w:rPr>
        <w:t xml:space="preserve"> with the instance of the Database Engine.</w:t>
      </w:r>
      <w:proofErr w:type="gramEnd"/>
      <w:r w:rsidRPr="00CC156C">
        <w:rPr>
          <w:rFonts w:ascii="Segoe UI" w:eastAsia="Times New Roman" w:hAnsi="Segoe UI" w:cs="Segoe UI"/>
          <w:color w:val="000000"/>
          <w:sz w:val="19"/>
          <w:szCs w:val="19"/>
          <w:lang w:eastAsia="en-IN"/>
        </w:rPr>
        <w:t xml:space="preserve"> Use the file system path of the instance of SQL Server.</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Using the Windows Notepad, open the </w:t>
      </w:r>
      <w:r w:rsidRPr="00CC156C">
        <w:rPr>
          <w:rFonts w:ascii="Segoe UI" w:eastAsia="Times New Roman" w:hAnsi="Segoe UI" w:cs="Segoe UI"/>
          <w:b/>
          <w:bCs/>
          <w:color w:val="000000"/>
          <w:sz w:val="19"/>
          <w:lang w:eastAsia="en-IN"/>
        </w:rPr>
        <w:t>instmsdb.out</w:t>
      </w:r>
      <w:r w:rsidRPr="00CC156C">
        <w:rPr>
          <w:rFonts w:ascii="Segoe UI" w:eastAsia="Times New Roman" w:hAnsi="Segoe UI" w:cs="Segoe UI"/>
          <w:color w:val="000000"/>
          <w:sz w:val="19"/>
          <w:szCs w:val="19"/>
          <w:lang w:eastAsia="en-IN"/>
        </w:rPr>
        <w:t xml:space="preserve"> file and check the output for any errors.</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Re-apply any service packs or hotfix installed on the instance.</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Recreate the user content stored in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 such as jobs, alert, etc.</w:t>
      </w:r>
    </w:p>
    <w:p w:rsidR="00CC156C" w:rsidRPr="00CC156C" w:rsidRDefault="00CC156C" w:rsidP="00CC156C">
      <w:pPr>
        <w:numPr>
          <w:ilvl w:val="0"/>
          <w:numId w:val="7"/>
        </w:num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Backup the </w:t>
      </w:r>
      <w:r w:rsidRPr="00CC156C">
        <w:rPr>
          <w:rFonts w:ascii="Segoe UI" w:eastAsia="Times New Roman" w:hAnsi="Segoe UI" w:cs="Segoe UI"/>
          <w:b/>
          <w:bCs/>
          <w:color w:val="000000"/>
          <w:sz w:val="19"/>
          <w:lang w:eastAsia="en-IN"/>
        </w:rPr>
        <w:t>msdb</w:t>
      </w:r>
      <w:r w:rsidRPr="00CC156C">
        <w:rPr>
          <w:rFonts w:ascii="Segoe UI" w:eastAsia="Times New Roman" w:hAnsi="Segoe UI" w:cs="Segoe UI"/>
          <w:color w:val="000000"/>
          <w:sz w:val="19"/>
          <w:szCs w:val="19"/>
          <w:lang w:eastAsia="en-IN"/>
        </w:rPr>
        <w:t xml:space="preserve"> database.</w:t>
      </w:r>
    </w:p>
    <w:p w:rsidR="00CC156C" w:rsidRPr="00CC156C" w:rsidRDefault="00CC156C" w:rsidP="00CC156C">
      <w:pPr>
        <w:spacing w:after="0" w:line="240" w:lineRule="auto"/>
        <w:rPr>
          <w:rFonts w:ascii="Segoe UI" w:eastAsia="Times New Roman" w:hAnsi="Segoe UI" w:cs="Segoe UI"/>
          <w:color w:val="000000"/>
          <w:sz w:val="19"/>
          <w:szCs w:val="19"/>
          <w:lang w:eastAsia="en-IN"/>
        </w:rPr>
      </w:pPr>
      <w:hyperlink r:id="rId25" w:tooltip="Collapse" w:history="1">
        <w:r>
          <w:rPr>
            <w:rFonts w:ascii="Segoe UI" w:eastAsia="Times New Roman" w:hAnsi="Segoe UI" w:cs="Segoe UI"/>
            <w:noProof/>
            <w:color w:val="1364C4"/>
            <w:sz w:val="19"/>
            <w:szCs w:val="19"/>
            <w:lang w:eastAsia="en-IN"/>
          </w:rPr>
          <w:drawing>
            <wp:inline distT="0" distB="0" distL="0" distR="0">
              <wp:extent cx="9525" cy="9525"/>
              <wp:effectExtent l="0" t="0" r="0" b="0"/>
              <wp:docPr id="18" name="Picture 18" descr="http://i.msdn.microsoft.com/Hash/030c41d9079671d09a62d8e2c1db6973.gif">
                <a:hlinkClick xmlns:a="http://schemas.openxmlformats.org/drawingml/2006/main" r:id="rId18" tooltip="Collaps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sdn.microsoft.com/Hash/030c41d9079671d09a62d8e2c1db6973.gif">
                        <a:hlinkClick r:id="rId18" tooltip="Collapse"/>
                      </pic:cNvPr>
                      <pic:cNvPicPr>
                        <a:picLocks noChangeAspect="1" noChangeArrowheads="1"/>
                      </pic:cNvPicPr>
                    </pic:nvPicPr>
                    <pic:blipFill>
                      <a:blip r:embed="rId1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CC156C">
          <w:rPr>
            <w:rFonts w:ascii="Segoe UI" w:eastAsia="Times New Roman" w:hAnsi="Segoe UI" w:cs="Segoe UI"/>
            <w:b/>
            <w:bCs/>
            <w:color w:val="3F529C"/>
            <w:sz w:val="29"/>
            <w:lang w:eastAsia="en-IN"/>
          </w:rPr>
          <w:t>Troubleshooting Rebuild Errors</w:t>
        </w:r>
      </w:hyperlink>
      <w:r w:rsidRPr="00CC156C">
        <w:rPr>
          <w:rFonts w:ascii="Segoe UI" w:eastAsia="Times New Roman" w:hAnsi="Segoe UI" w:cs="Segoe UI"/>
          <w:color w:val="000000"/>
          <w:sz w:val="19"/>
          <w:szCs w:val="19"/>
          <w:lang w:eastAsia="en-IN"/>
        </w:rPr>
        <w:t xml:space="preserve"> </w:t>
      </w:r>
    </w:p>
    <w:p w:rsidR="00CC156C" w:rsidRPr="00CC156C" w:rsidRDefault="00CC156C" w:rsidP="00CC156C">
      <w:pPr>
        <w:spacing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pict>
          <v:rect id="_x0000_i1031" style="width:0;height:1.5pt" o:hralign="center" o:hrstd="t" o:hrnoshade="t" o:hr="t" fillcolor="#e5e5e5" stroked="f"/>
        </w:pic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Syntax and other run-time errors are displayed in the command prompt window. Examine the Setup statement for the following syntax errors:</w:t>
      </w:r>
    </w:p>
    <w:p w:rsidR="00CC156C" w:rsidRPr="00CC156C" w:rsidRDefault="00CC156C" w:rsidP="00CC156C">
      <w:pPr>
        <w:numPr>
          <w:ilvl w:val="0"/>
          <w:numId w:val="8"/>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Missing slash mark (/) in front of each parameter name.</w:t>
      </w:r>
    </w:p>
    <w:p w:rsidR="00CC156C" w:rsidRPr="00CC156C" w:rsidRDefault="00CC156C" w:rsidP="00CC156C">
      <w:pPr>
        <w:numPr>
          <w:ilvl w:val="0"/>
          <w:numId w:val="8"/>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Missing equal sign (=) between the parameter name and the parameter value.</w:t>
      </w:r>
    </w:p>
    <w:p w:rsidR="00CC156C" w:rsidRPr="00CC156C" w:rsidRDefault="00CC156C" w:rsidP="00CC156C">
      <w:pPr>
        <w:numPr>
          <w:ilvl w:val="0"/>
          <w:numId w:val="8"/>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Presence of blank spaces between the parameter name and the equal sign.</w:t>
      </w:r>
    </w:p>
    <w:p w:rsidR="00CC156C" w:rsidRPr="00CC156C" w:rsidRDefault="00CC156C" w:rsidP="00CC156C">
      <w:pPr>
        <w:numPr>
          <w:ilvl w:val="0"/>
          <w:numId w:val="8"/>
        </w:numPr>
        <w:spacing w:before="100" w:beforeAutospacing="1" w:after="100" w:afterAutospacing="1" w:line="240" w:lineRule="auto"/>
        <w:ind w:left="600"/>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Presence of commas (,) or other characters that are not specified in the syntax.</w:t>
      </w:r>
    </w:p>
    <w:p w:rsidR="00CC156C" w:rsidRPr="00CC156C" w:rsidRDefault="00CC156C" w:rsidP="00CC156C">
      <w:pPr>
        <w:spacing w:before="100" w:beforeAutospacing="1" w:after="100" w:afterAutospacing="1" w:line="240" w:lineRule="auto"/>
        <w:rPr>
          <w:rFonts w:ascii="Segoe UI" w:eastAsia="Times New Roman" w:hAnsi="Segoe UI" w:cs="Segoe UI"/>
          <w:color w:val="000000"/>
          <w:sz w:val="19"/>
          <w:szCs w:val="19"/>
          <w:lang w:eastAsia="en-IN"/>
        </w:rPr>
      </w:pPr>
      <w:r w:rsidRPr="00CC156C">
        <w:rPr>
          <w:rFonts w:ascii="Segoe UI" w:eastAsia="Times New Roman" w:hAnsi="Segoe UI" w:cs="Segoe UI"/>
          <w:color w:val="000000"/>
          <w:sz w:val="19"/>
          <w:szCs w:val="19"/>
          <w:lang w:eastAsia="en-IN"/>
        </w:rPr>
        <w:t xml:space="preserve">After the rebuild operation is complete, examine the SQL Server logs for any errors. The default log location is C:\Program Files\Microsoft SQL Server\100\Setup Bootstrap\Logs. To locate the log file that contains the results of the rebuild process, change directories to the Logs folder from a command prompt, and then run </w:t>
      </w:r>
      <w:r w:rsidRPr="00CC156C">
        <w:rPr>
          <w:rFonts w:ascii="Courier New" w:eastAsia="Times New Roman" w:hAnsi="Courier New" w:cs="Courier New"/>
          <w:color w:val="000066"/>
          <w:sz w:val="20"/>
          <w:lang w:eastAsia="en-IN"/>
        </w:rPr>
        <w:t>findstr /s RebuildDatabase summary*.*</w:t>
      </w:r>
      <w:r w:rsidRPr="00CC156C">
        <w:rPr>
          <w:rFonts w:ascii="Segoe UI" w:eastAsia="Times New Roman" w:hAnsi="Segoe UI" w:cs="Segoe UI"/>
          <w:color w:val="000000"/>
          <w:sz w:val="19"/>
          <w:szCs w:val="19"/>
          <w:lang w:eastAsia="en-IN"/>
        </w:rPr>
        <w:t>. This search will point you to any log files that contain the results of rebuilding system databases. Open the log files and examine them for relevant error messages.</w:t>
      </w:r>
    </w:p>
    <w:p w:rsidR="004915C4" w:rsidRDefault="00D8585C"/>
    <w:sectPr w:rsidR="004915C4" w:rsidSect="009D1F3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A760B"/>
    <w:multiLevelType w:val="multilevel"/>
    <w:tmpl w:val="9F6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DD01E1"/>
    <w:multiLevelType w:val="multilevel"/>
    <w:tmpl w:val="8F10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7C60B3"/>
    <w:multiLevelType w:val="multilevel"/>
    <w:tmpl w:val="0750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A21B87"/>
    <w:multiLevelType w:val="multilevel"/>
    <w:tmpl w:val="6EA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1E15DD"/>
    <w:multiLevelType w:val="multilevel"/>
    <w:tmpl w:val="0A3C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7A556A"/>
    <w:multiLevelType w:val="multilevel"/>
    <w:tmpl w:val="3684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C9C713D"/>
    <w:multiLevelType w:val="multilevel"/>
    <w:tmpl w:val="093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2C551B1"/>
    <w:multiLevelType w:val="multilevel"/>
    <w:tmpl w:val="8FCC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5"/>
  </w:num>
  <w:num w:numId="5">
    <w:abstractNumId w:val="0"/>
  </w:num>
  <w:num w:numId="6">
    <w:abstractNumId w:val="7"/>
  </w:num>
  <w:num w:numId="7">
    <w:abstractNumId w:val="4"/>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CC156C"/>
    <w:rsid w:val="003952CC"/>
    <w:rsid w:val="00891151"/>
    <w:rsid w:val="009D1F30"/>
    <w:rsid w:val="00CC156C"/>
    <w:rsid w:val="00D8585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F30"/>
  </w:style>
  <w:style w:type="paragraph" w:styleId="Heading1">
    <w:name w:val="heading 1"/>
    <w:basedOn w:val="Normal"/>
    <w:link w:val="Heading1Char"/>
    <w:uiPriority w:val="9"/>
    <w:qFormat/>
    <w:rsid w:val="00CC156C"/>
    <w:pPr>
      <w:spacing w:after="0" w:line="240" w:lineRule="auto"/>
      <w:outlineLvl w:val="0"/>
    </w:pPr>
    <w:rPr>
      <w:rFonts w:ascii="Segoe UI" w:eastAsia="Times New Roman" w:hAnsi="Segoe UI" w:cs="Segoe UI"/>
      <w:b/>
      <w:bCs/>
      <w:color w:val="3F529C"/>
      <w:kern w:val="36"/>
      <w:sz w:val="42"/>
      <w:szCs w:val="42"/>
      <w:lang w:eastAsia="en-IN"/>
    </w:rPr>
  </w:style>
  <w:style w:type="paragraph" w:styleId="Heading3">
    <w:name w:val="heading 3"/>
    <w:basedOn w:val="Normal"/>
    <w:link w:val="Heading3Char"/>
    <w:uiPriority w:val="9"/>
    <w:qFormat/>
    <w:rsid w:val="00CC156C"/>
    <w:pPr>
      <w:spacing w:before="100" w:beforeAutospacing="1" w:after="100" w:afterAutospacing="1" w:line="240" w:lineRule="auto"/>
      <w:outlineLvl w:val="2"/>
    </w:pPr>
    <w:rPr>
      <w:rFonts w:ascii="Segoe UI" w:eastAsia="Times New Roman" w:hAnsi="Segoe UI" w:cs="Segoe UI"/>
      <w:b/>
      <w:bCs/>
      <w:color w:val="3F529C"/>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56C"/>
    <w:rPr>
      <w:rFonts w:ascii="Segoe UI" w:eastAsia="Times New Roman" w:hAnsi="Segoe UI" w:cs="Segoe UI"/>
      <w:b/>
      <w:bCs/>
      <w:color w:val="3F529C"/>
      <w:kern w:val="36"/>
      <w:sz w:val="42"/>
      <w:szCs w:val="42"/>
      <w:lang w:eastAsia="en-IN"/>
    </w:rPr>
  </w:style>
  <w:style w:type="character" w:customStyle="1" w:styleId="Heading3Char">
    <w:name w:val="Heading 3 Char"/>
    <w:basedOn w:val="DefaultParagraphFont"/>
    <w:link w:val="Heading3"/>
    <w:uiPriority w:val="9"/>
    <w:rsid w:val="00CC156C"/>
    <w:rPr>
      <w:rFonts w:ascii="Segoe UI" w:eastAsia="Times New Roman" w:hAnsi="Segoe UI" w:cs="Segoe UI"/>
      <w:b/>
      <w:bCs/>
      <w:color w:val="3F529C"/>
      <w:sz w:val="26"/>
      <w:szCs w:val="26"/>
      <w:lang w:eastAsia="en-IN"/>
    </w:rPr>
  </w:style>
  <w:style w:type="character" w:styleId="Hyperlink">
    <w:name w:val="Hyperlink"/>
    <w:basedOn w:val="DefaultParagraphFont"/>
    <w:uiPriority w:val="99"/>
    <w:semiHidden/>
    <w:unhideWhenUsed/>
    <w:rsid w:val="00CC156C"/>
    <w:rPr>
      <w:strike w:val="0"/>
      <w:dstrike w:val="0"/>
      <w:color w:val="1364C4"/>
      <w:u w:val="none"/>
      <w:effect w:val="none"/>
    </w:rPr>
  </w:style>
  <w:style w:type="paragraph" w:styleId="NormalWeb">
    <w:name w:val="Normal (Web)"/>
    <w:basedOn w:val="Normal"/>
    <w:uiPriority w:val="99"/>
    <w:unhideWhenUsed/>
    <w:rsid w:val="00CC15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tps-cell">
    <w:name w:val="mtps-cell"/>
    <w:basedOn w:val="DefaultParagraphFont"/>
    <w:rsid w:val="00CC156C"/>
  </w:style>
  <w:style w:type="character" w:customStyle="1" w:styleId="label">
    <w:name w:val="label"/>
    <w:basedOn w:val="DefaultParagraphFont"/>
    <w:rsid w:val="00CC156C"/>
    <w:rPr>
      <w:b/>
      <w:bCs/>
    </w:rPr>
  </w:style>
  <w:style w:type="character" w:customStyle="1" w:styleId="code">
    <w:name w:val="code"/>
    <w:basedOn w:val="DefaultParagraphFont"/>
    <w:rsid w:val="00CC156C"/>
    <w:rPr>
      <w:rFonts w:ascii="Courier New" w:hAnsi="Courier New" w:cs="Courier New" w:hint="default"/>
      <w:color w:val="000066"/>
      <w:sz w:val="25"/>
      <w:szCs w:val="25"/>
    </w:rPr>
  </w:style>
  <w:style w:type="character" w:styleId="Strong">
    <w:name w:val="Strong"/>
    <w:basedOn w:val="DefaultParagraphFont"/>
    <w:uiPriority w:val="22"/>
    <w:qFormat/>
    <w:rsid w:val="00CC156C"/>
    <w:rPr>
      <w:b/>
      <w:bCs/>
    </w:rPr>
  </w:style>
  <w:style w:type="character" w:customStyle="1" w:styleId="lwcollapsibleareatitle1">
    <w:name w:val="lw_collapsiblearea_title1"/>
    <w:basedOn w:val="DefaultParagraphFont"/>
    <w:rsid w:val="00CC156C"/>
    <w:rPr>
      <w:rFonts w:ascii="Segoe UI" w:hAnsi="Segoe UI" w:cs="Segoe UI" w:hint="default"/>
      <w:b/>
      <w:bCs/>
      <w:color w:val="3F529C"/>
      <w:sz w:val="37"/>
      <w:szCs w:val="37"/>
    </w:rPr>
  </w:style>
  <w:style w:type="character" w:customStyle="1" w:styleId="input1">
    <w:name w:val="input1"/>
    <w:basedOn w:val="DefaultParagraphFont"/>
    <w:rsid w:val="00CC156C"/>
    <w:rPr>
      <w:b/>
      <w:bCs/>
    </w:rPr>
  </w:style>
  <w:style w:type="character" w:customStyle="1" w:styleId="parameter1">
    <w:name w:val="parameter1"/>
    <w:basedOn w:val="DefaultParagraphFont"/>
    <w:rsid w:val="00CC156C"/>
    <w:rPr>
      <w:rFonts w:ascii="Verdana" w:hAnsi="Verdana" w:hint="default"/>
      <w:i/>
      <w:iCs/>
      <w:sz w:val="24"/>
      <w:szCs w:val="24"/>
    </w:rPr>
  </w:style>
  <w:style w:type="paragraph" w:styleId="BalloonText">
    <w:name w:val="Balloon Text"/>
    <w:basedOn w:val="Normal"/>
    <w:link w:val="BalloonTextChar"/>
    <w:uiPriority w:val="99"/>
    <w:semiHidden/>
    <w:unhideWhenUsed/>
    <w:rsid w:val="00CC15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56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68549377">
      <w:bodyDiv w:val="1"/>
      <w:marLeft w:val="0"/>
      <w:marRight w:val="0"/>
      <w:marTop w:val="0"/>
      <w:marBottom w:val="0"/>
      <w:divBdr>
        <w:top w:val="none" w:sz="0" w:space="0" w:color="auto"/>
        <w:left w:val="none" w:sz="0" w:space="0" w:color="auto"/>
        <w:bottom w:val="none" w:sz="0" w:space="0" w:color="auto"/>
        <w:right w:val="none" w:sz="0" w:space="0" w:color="auto"/>
      </w:divBdr>
      <w:divsChild>
        <w:div w:id="991447301">
          <w:marLeft w:val="0"/>
          <w:marRight w:val="0"/>
          <w:marTop w:val="0"/>
          <w:marBottom w:val="0"/>
          <w:divBdr>
            <w:top w:val="none" w:sz="0" w:space="8" w:color="auto"/>
            <w:left w:val="single" w:sz="6" w:space="0" w:color="BBBBBB"/>
            <w:bottom w:val="none" w:sz="0" w:space="0" w:color="auto"/>
            <w:right w:val="none" w:sz="0" w:space="0" w:color="auto"/>
          </w:divBdr>
          <w:divsChild>
            <w:div w:id="1074549143">
              <w:marLeft w:val="0"/>
              <w:marRight w:val="0"/>
              <w:marTop w:val="0"/>
              <w:marBottom w:val="0"/>
              <w:divBdr>
                <w:top w:val="none" w:sz="0" w:space="0" w:color="auto"/>
                <w:left w:val="none" w:sz="0" w:space="0" w:color="auto"/>
                <w:bottom w:val="none" w:sz="0" w:space="0" w:color="auto"/>
                <w:right w:val="none" w:sz="0" w:space="0" w:color="auto"/>
              </w:divBdr>
              <w:divsChild>
                <w:div w:id="1342590239">
                  <w:marLeft w:val="0"/>
                  <w:marRight w:val="0"/>
                  <w:marTop w:val="0"/>
                  <w:marBottom w:val="0"/>
                  <w:divBdr>
                    <w:top w:val="none" w:sz="0" w:space="0" w:color="auto"/>
                    <w:left w:val="none" w:sz="0" w:space="0" w:color="auto"/>
                    <w:bottom w:val="none" w:sz="0" w:space="0" w:color="auto"/>
                    <w:right w:val="none" w:sz="0" w:space="0" w:color="auto"/>
                  </w:divBdr>
                  <w:divsChild>
                    <w:div w:id="411925477">
                      <w:marLeft w:val="0"/>
                      <w:marRight w:val="0"/>
                      <w:marTop w:val="0"/>
                      <w:marBottom w:val="150"/>
                      <w:divBdr>
                        <w:top w:val="none" w:sz="0" w:space="0" w:color="auto"/>
                        <w:left w:val="none" w:sz="0" w:space="0" w:color="auto"/>
                        <w:bottom w:val="none" w:sz="0" w:space="0" w:color="auto"/>
                        <w:right w:val="none" w:sz="0" w:space="0" w:color="auto"/>
                      </w:divBdr>
                      <w:divsChild>
                        <w:div w:id="1898078928">
                          <w:marLeft w:val="0"/>
                          <w:marRight w:val="0"/>
                          <w:marTop w:val="0"/>
                          <w:marBottom w:val="0"/>
                          <w:divBdr>
                            <w:top w:val="none" w:sz="0" w:space="0" w:color="auto"/>
                            <w:left w:val="none" w:sz="0" w:space="0" w:color="auto"/>
                            <w:bottom w:val="none" w:sz="0" w:space="0" w:color="auto"/>
                            <w:right w:val="none" w:sz="0" w:space="0" w:color="auto"/>
                          </w:divBdr>
                        </w:div>
                        <w:div w:id="2146772743">
                          <w:marLeft w:val="0"/>
                          <w:marRight w:val="0"/>
                          <w:marTop w:val="0"/>
                          <w:marBottom w:val="0"/>
                          <w:divBdr>
                            <w:top w:val="none" w:sz="0" w:space="0" w:color="auto"/>
                            <w:left w:val="none" w:sz="0" w:space="0" w:color="auto"/>
                            <w:bottom w:val="none" w:sz="0" w:space="0" w:color="auto"/>
                            <w:right w:val="none" w:sz="0" w:space="0" w:color="auto"/>
                          </w:divBdr>
                          <w:divsChild>
                            <w:div w:id="1187526513">
                              <w:marLeft w:val="0"/>
                              <w:marRight w:val="0"/>
                              <w:marTop w:val="0"/>
                              <w:marBottom w:val="0"/>
                              <w:divBdr>
                                <w:top w:val="none" w:sz="0" w:space="0" w:color="auto"/>
                                <w:left w:val="none" w:sz="0" w:space="0" w:color="auto"/>
                                <w:bottom w:val="none" w:sz="0" w:space="0" w:color="auto"/>
                                <w:right w:val="none" w:sz="0" w:space="0" w:color="auto"/>
                              </w:divBdr>
                              <w:divsChild>
                                <w:div w:id="1602028662">
                                  <w:marLeft w:val="0"/>
                                  <w:marRight w:val="0"/>
                                  <w:marTop w:val="0"/>
                                  <w:marBottom w:val="0"/>
                                  <w:divBdr>
                                    <w:top w:val="none" w:sz="0" w:space="0" w:color="auto"/>
                                    <w:left w:val="none" w:sz="0" w:space="0" w:color="auto"/>
                                    <w:bottom w:val="none" w:sz="0" w:space="0" w:color="auto"/>
                                    <w:right w:val="none" w:sz="0" w:space="0" w:color="auto"/>
                                  </w:divBdr>
                                </w:div>
                                <w:div w:id="1048409992">
                                  <w:marLeft w:val="0"/>
                                  <w:marRight w:val="75"/>
                                  <w:marTop w:val="75"/>
                                  <w:marBottom w:val="0"/>
                                  <w:divBdr>
                                    <w:top w:val="none" w:sz="0" w:space="0" w:color="auto"/>
                                    <w:left w:val="none" w:sz="0" w:space="0" w:color="auto"/>
                                    <w:bottom w:val="none" w:sz="0" w:space="0" w:color="auto"/>
                                    <w:right w:val="none" w:sz="0" w:space="0" w:color="auto"/>
                                  </w:divBdr>
                                </w:div>
                              </w:divsChild>
                            </w:div>
                          </w:divsChild>
                        </w:div>
                        <w:div w:id="111485438">
                          <w:marLeft w:val="390"/>
                          <w:marRight w:val="0"/>
                          <w:marTop w:val="30"/>
                          <w:marBottom w:val="0"/>
                          <w:divBdr>
                            <w:top w:val="none" w:sz="0" w:space="0" w:color="auto"/>
                            <w:left w:val="none" w:sz="0" w:space="0" w:color="auto"/>
                            <w:bottom w:val="none" w:sz="0" w:space="0" w:color="auto"/>
                            <w:right w:val="none" w:sz="0" w:space="0" w:color="auto"/>
                          </w:divBdr>
                        </w:div>
                      </w:divsChild>
                    </w:div>
                    <w:div w:id="1182357806">
                      <w:marLeft w:val="0"/>
                      <w:marRight w:val="0"/>
                      <w:marTop w:val="0"/>
                      <w:marBottom w:val="0"/>
                      <w:divBdr>
                        <w:top w:val="none" w:sz="0" w:space="0" w:color="auto"/>
                        <w:left w:val="none" w:sz="0" w:space="0" w:color="auto"/>
                        <w:bottom w:val="none" w:sz="0" w:space="0" w:color="auto"/>
                        <w:right w:val="none" w:sz="0" w:space="0" w:color="auto"/>
                      </w:divBdr>
                      <w:divsChild>
                        <w:div w:id="133370626">
                          <w:marLeft w:val="0"/>
                          <w:marRight w:val="0"/>
                          <w:marTop w:val="0"/>
                          <w:marBottom w:val="0"/>
                          <w:divBdr>
                            <w:top w:val="none" w:sz="0" w:space="0" w:color="auto"/>
                            <w:left w:val="none" w:sz="0" w:space="0" w:color="auto"/>
                            <w:bottom w:val="none" w:sz="0" w:space="0" w:color="auto"/>
                            <w:right w:val="none" w:sz="0" w:space="0" w:color="auto"/>
                          </w:divBdr>
                          <w:divsChild>
                            <w:div w:id="675229739">
                              <w:marLeft w:val="0"/>
                              <w:marRight w:val="0"/>
                              <w:marTop w:val="0"/>
                              <w:marBottom w:val="0"/>
                              <w:divBdr>
                                <w:top w:val="none" w:sz="0" w:space="0" w:color="auto"/>
                                <w:left w:val="none" w:sz="0" w:space="0" w:color="auto"/>
                                <w:bottom w:val="none" w:sz="0" w:space="0" w:color="auto"/>
                                <w:right w:val="none" w:sz="0" w:space="0" w:color="auto"/>
                              </w:divBdr>
                            </w:div>
                            <w:div w:id="920679633">
                              <w:marLeft w:val="0"/>
                              <w:marRight w:val="0"/>
                              <w:marTop w:val="0"/>
                              <w:marBottom w:val="0"/>
                              <w:divBdr>
                                <w:top w:val="none" w:sz="0" w:space="0" w:color="auto"/>
                                <w:left w:val="none" w:sz="0" w:space="0" w:color="auto"/>
                                <w:bottom w:val="none" w:sz="0" w:space="0" w:color="auto"/>
                                <w:right w:val="none" w:sz="0" w:space="0" w:color="auto"/>
                              </w:divBdr>
                              <w:divsChild>
                                <w:div w:id="1073626838">
                                  <w:marLeft w:val="0"/>
                                  <w:marRight w:val="0"/>
                                  <w:marTop w:val="135"/>
                                  <w:marBottom w:val="285"/>
                                  <w:divBdr>
                                    <w:top w:val="none" w:sz="0" w:space="0" w:color="auto"/>
                                    <w:left w:val="none" w:sz="0" w:space="0" w:color="auto"/>
                                    <w:bottom w:val="none" w:sz="0" w:space="0" w:color="auto"/>
                                    <w:right w:val="none" w:sz="0" w:space="0" w:color="auto"/>
                                  </w:divBdr>
                                  <w:divsChild>
                                    <w:div w:id="2070491181">
                                      <w:marLeft w:val="0"/>
                                      <w:marRight w:val="0"/>
                                      <w:marTop w:val="0"/>
                                      <w:marBottom w:val="0"/>
                                      <w:divBdr>
                                        <w:top w:val="none" w:sz="0" w:space="0" w:color="auto"/>
                                        <w:left w:val="none" w:sz="0" w:space="0" w:color="auto"/>
                                        <w:bottom w:val="none" w:sz="0" w:space="0" w:color="auto"/>
                                        <w:right w:val="none" w:sz="0" w:space="0" w:color="auto"/>
                                      </w:divBdr>
                                      <w:divsChild>
                                        <w:div w:id="19337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82759">
                                  <w:marLeft w:val="0"/>
                                  <w:marRight w:val="0"/>
                                  <w:marTop w:val="0"/>
                                  <w:marBottom w:val="0"/>
                                  <w:divBdr>
                                    <w:top w:val="none" w:sz="0" w:space="0" w:color="auto"/>
                                    <w:left w:val="none" w:sz="0" w:space="0" w:color="auto"/>
                                    <w:bottom w:val="none" w:sz="0" w:space="0" w:color="auto"/>
                                    <w:right w:val="none" w:sz="0" w:space="0" w:color="auto"/>
                                  </w:divBdr>
                                  <w:divsChild>
                                    <w:div w:id="1371807452">
                                      <w:marLeft w:val="0"/>
                                      <w:marRight w:val="0"/>
                                      <w:marTop w:val="0"/>
                                      <w:marBottom w:val="0"/>
                                      <w:divBdr>
                                        <w:top w:val="none" w:sz="0" w:space="0" w:color="auto"/>
                                        <w:left w:val="none" w:sz="0" w:space="0" w:color="auto"/>
                                        <w:bottom w:val="none" w:sz="0" w:space="0" w:color="auto"/>
                                        <w:right w:val="none" w:sz="0" w:space="0" w:color="auto"/>
                                      </w:divBdr>
                                      <w:divsChild>
                                        <w:div w:id="1936595822">
                                          <w:marLeft w:val="0"/>
                                          <w:marRight w:val="0"/>
                                          <w:marTop w:val="0"/>
                                          <w:marBottom w:val="180"/>
                                          <w:divBdr>
                                            <w:top w:val="none" w:sz="0" w:space="0" w:color="auto"/>
                                            <w:left w:val="single" w:sz="6" w:space="0" w:color="BBBBBB"/>
                                            <w:bottom w:val="single" w:sz="18" w:space="0" w:color="E5E5E5"/>
                                            <w:right w:val="single" w:sz="6" w:space="0" w:color="E5E5E5"/>
                                          </w:divBdr>
                                          <w:divsChild>
                                            <w:div w:id="1403409539">
                                              <w:marLeft w:val="0"/>
                                              <w:marRight w:val="0"/>
                                              <w:marTop w:val="0"/>
                                              <w:marBottom w:val="0"/>
                                              <w:divBdr>
                                                <w:top w:val="single" w:sz="18" w:space="0" w:color="E5E5E5"/>
                                                <w:left w:val="single" w:sz="6" w:space="0" w:color="BBBBBB"/>
                                                <w:bottom w:val="none" w:sz="0" w:space="0" w:color="auto"/>
                                                <w:right w:val="single" w:sz="18" w:space="0" w:color="E5E5E5"/>
                                              </w:divBdr>
                                              <w:divsChild>
                                                <w:div w:id="1368333977">
                                                  <w:marLeft w:val="0"/>
                                                  <w:marRight w:val="0"/>
                                                  <w:marTop w:val="0"/>
                                                  <w:marBottom w:val="0"/>
                                                  <w:divBdr>
                                                    <w:top w:val="none" w:sz="0" w:space="0" w:color="auto"/>
                                                    <w:left w:val="none" w:sz="0" w:space="0" w:color="auto"/>
                                                    <w:bottom w:val="none" w:sz="0" w:space="0" w:color="auto"/>
                                                    <w:right w:val="none" w:sz="0" w:space="0" w:color="auto"/>
                                                  </w:divBdr>
                                                </w:div>
                                              </w:divsChild>
                                            </w:div>
                                            <w:div w:id="97794182">
                                              <w:marLeft w:val="0"/>
                                              <w:marRight w:val="0"/>
                                              <w:marTop w:val="0"/>
                                              <w:marBottom w:val="0"/>
                                              <w:divBdr>
                                                <w:top w:val="none" w:sz="0" w:space="0" w:color="auto"/>
                                                <w:left w:val="none" w:sz="0" w:space="0" w:color="auto"/>
                                                <w:bottom w:val="none" w:sz="0" w:space="0" w:color="auto"/>
                                                <w:right w:val="none" w:sz="0" w:space="0" w:color="auto"/>
                                              </w:divBdr>
                                              <w:divsChild>
                                                <w:div w:id="10245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5120">
                                      <w:marLeft w:val="0"/>
                                      <w:marRight w:val="0"/>
                                      <w:marTop w:val="0"/>
                                      <w:marBottom w:val="0"/>
                                      <w:divBdr>
                                        <w:top w:val="none" w:sz="0" w:space="0" w:color="auto"/>
                                        <w:left w:val="none" w:sz="0" w:space="0" w:color="auto"/>
                                        <w:bottom w:val="none" w:sz="0" w:space="0" w:color="auto"/>
                                        <w:right w:val="none" w:sz="0" w:space="0" w:color="auto"/>
                                      </w:divBdr>
                                      <w:divsChild>
                                        <w:div w:id="1886526845">
                                          <w:marLeft w:val="0"/>
                                          <w:marRight w:val="0"/>
                                          <w:marTop w:val="0"/>
                                          <w:marBottom w:val="180"/>
                                          <w:divBdr>
                                            <w:top w:val="none" w:sz="0" w:space="0" w:color="auto"/>
                                            <w:left w:val="single" w:sz="6" w:space="0" w:color="BBBBBB"/>
                                            <w:bottom w:val="single" w:sz="18" w:space="0" w:color="E5E5E5"/>
                                            <w:right w:val="single" w:sz="6" w:space="0" w:color="E5E5E5"/>
                                          </w:divBdr>
                                          <w:divsChild>
                                            <w:div w:id="340859273">
                                              <w:marLeft w:val="0"/>
                                              <w:marRight w:val="0"/>
                                              <w:marTop w:val="0"/>
                                              <w:marBottom w:val="0"/>
                                              <w:divBdr>
                                                <w:top w:val="single" w:sz="18" w:space="0" w:color="E5E5E5"/>
                                                <w:left w:val="single" w:sz="6" w:space="0" w:color="BBBBBB"/>
                                                <w:bottom w:val="none" w:sz="0" w:space="0" w:color="auto"/>
                                                <w:right w:val="single" w:sz="18" w:space="0" w:color="E5E5E5"/>
                                              </w:divBdr>
                                              <w:divsChild>
                                                <w:div w:id="7489485">
                                                  <w:marLeft w:val="0"/>
                                                  <w:marRight w:val="0"/>
                                                  <w:marTop w:val="0"/>
                                                  <w:marBottom w:val="0"/>
                                                  <w:divBdr>
                                                    <w:top w:val="none" w:sz="0" w:space="0" w:color="auto"/>
                                                    <w:left w:val="none" w:sz="0" w:space="0" w:color="auto"/>
                                                    <w:bottom w:val="none" w:sz="0" w:space="0" w:color="auto"/>
                                                    <w:right w:val="none" w:sz="0" w:space="0" w:color="auto"/>
                                                  </w:divBdr>
                                                </w:div>
                                              </w:divsChild>
                                            </w:div>
                                            <w:div w:id="24798361">
                                              <w:marLeft w:val="0"/>
                                              <w:marRight w:val="0"/>
                                              <w:marTop w:val="0"/>
                                              <w:marBottom w:val="0"/>
                                              <w:divBdr>
                                                <w:top w:val="none" w:sz="0" w:space="0" w:color="auto"/>
                                                <w:left w:val="none" w:sz="0" w:space="0" w:color="auto"/>
                                                <w:bottom w:val="none" w:sz="0" w:space="0" w:color="auto"/>
                                                <w:right w:val="none" w:sz="0" w:space="0" w:color="auto"/>
                                              </w:divBdr>
                                              <w:divsChild>
                                                <w:div w:id="5478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62199">
                                      <w:marLeft w:val="0"/>
                                      <w:marRight w:val="0"/>
                                      <w:marTop w:val="0"/>
                                      <w:marBottom w:val="0"/>
                                      <w:divBdr>
                                        <w:top w:val="none" w:sz="0" w:space="0" w:color="auto"/>
                                        <w:left w:val="none" w:sz="0" w:space="0" w:color="auto"/>
                                        <w:bottom w:val="none" w:sz="0" w:space="0" w:color="auto"/>
                                        <w:right w:val="none" w:sz="0" w:space="0" w:color="auto"/>
                                      </w:divBdr>
                                      <w:divsChild>
                                        <w:div w:id="159585089">
                                          <w:marLeft w:val="0"/>
                                          <w:marRight w:val="0"/>
                                          <w:marTop w:val="0"/>
                                          <w:marBottom w:val="180"/>
                                          <w:divBdr>
                                            <w:top w:val="none" w:sz="0" w:space="0" w:color="auto"/>
                                            <w:left w:val="single" w:sz="6" w:space="0" w:color="BBBBBB"/>
                                            <w:bottom w:val="single" w:sz="18" w:space="0" w:color="E5E5E5"/>
                                            <w:right w:val="single" w:sz="6" w:space="0" w:color="E5E5E5"/>
                                          </w:divBdr>
                                          <w:divsChild>
                                            <w:div w:id="746922360">
                                              <w:marLeft w:val="0"/>
                                              <w:marRight w:val="0"/>
                                              <w:marTop w:val="0"/>
                                              <w:marBottom w:val="0"/>
                                              <w:divBdr>
                                                <w:top w:val="single" w:sz="18" w:space="0" w:color="E5E5E5"/>
                                                <w:left w:val="single" w:sz="6" w:space="0" w:color="BBBBBB"/>
                                                <w:bottom w:val="none" w:sz="0" w:space="0" w:color="auto"/>
                                                <w:right w:val="single" w:sz="18" w:space="0" w:color="E5E5E5"/>
                                              </w:divBdr>
                                              <w:divsChild>
                                                <w:div w:id="2105764973">
                                                  <w:marLeft w:val="0"/>
                                                  <w:marRight w:val="0"/>
                                                  <w:marTop w:val="0"/>
                                                  <w:marBottom w:val="0"/>
                                                  <w:divBdr>
                                                    <w:top w:val="none" w:sz="0" w:space="0" w:color="auto"/>
                                                    <w:left w:val="none" w:sz="0" w:space="0" w:color="auto"/>
                                                    <w:bottom w:val="none" w:sz="0" w:space="0" w:color="auto"/>
                                                    <w:right w:val="none" w:sz="0" w:space="0" w:color="auto"/>
                                                  </w:divBdr>
                                                </w:div>
                                              </w:divsChild>
                                            </w:div>
                                            <w:div w:id="1584148910">
                                              <w:marLeft w:val="0"/>
                                              <w:marRight w:val="0"/>
                                              <w:marTop w:val="0"/>
                                              <w:marBottom w:val="0"/>
                                              <w:divBdr>
                                                <w:top w:val="none" w:sz="0" w:space="0" w:color="auto"/>
                                                <w:left w:val="none" w:sz="0" w:space="0" w:color="auto"/>
                                                <w:bottom w:val="none" w:sz="0" w:space="0" w:color="auto"/>
                                                <w:right w:val="none" w:sz="0" w:space="0" w:color="auto"/>
                                              </w:divBdr>
                                              <w:divsChild>
                                                <w:div w:id="203083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461893">
                              <w:marLeft w:val="0"/>
                              <w:marRight w:val="0"/>
                              <w:marTop w:val="0"/>
                              <w:marBottom w:val="0"/>
                              <w:divBdr>
                                <w:top w:val="none" w:sz="0" w:space="0" w:color="auto"/>
                                <w:left w:val="none" w:sz="0" w:space="0" w:color="auto"/>
                                <w:bottom w:val="none" w:sz="0" w:space="0" w:color="auto"/>
                                <w:right w:val="none" w:sz="0" w:space="0" w:color="auto"/>
                              </w:divBdr>
                              <w:divsChild>
                                <w:div w:id="2131049243">
                                  <w:marLeft w:val="0"/>
                                  <w:marRight w:val="0"/>
                                  <w:marTop w:val="135"/>
                                  <w:marBottom w:val="285"/>
                                  <w:divBdr>
                                    <w:top w:val="none" w:sz="0" w:space="0" w:color="auto"/>
                                    <w:left w:val="none" w:sz="0" w:space="0" w:color="auto"/>
                                    <w:bottom w:val="none" w:sz="0" w:space="0" w:color="auto"/>
                                    <w:right w:val="none" w:sz="0" w:space="0" w:color="auto"/>
                                  </w:divBdr>
                                  <w:divsChild>
                                    <w:div w:id="1800679697">
                                      <w:marLeft w:val="0"/>
                                      <w:marRight w:val="0"/>
                                      <w:marTop w:val="0"/>
                                      <w:marBottom w:val="0"/>
                                      <w:divBdr>
                                        <w:top w:val="none" w:sz="0" w:space="0" w:color="auto"/>
                                        <w:left w:val="none" w:sz="0" w:space="0" w:color="auto"/>
                                        <w:bottom w:val="none" w:sz="0" w:space="0" w:color="auto"/>
                                        <w:right w:val="none" w:sz="0" w:space="0" w:color="auto"/>
                                      </w:divBdr>
                                      <w:divsChild>
                                        <w:div w:id="6611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80033">
                                  <w:marLeft w:val="0"/>
                                  <w:marRight w:val="0"/>
                                  <w:marTop w:val="0"/>
                                  <w:marBottom w:val="0"/>
                                  <w:divBdr>
                                    <w:top w:val="none" w:sz="0" w:space="0" w:color="auto"/>
                                    <w:left w:val="none" w:sz="0" w:space="0" w:color="auto"/>
                                    <w:bottom w:val="none" w:sz="0" w:space="0" w:color="auto"/>
                                    <w:right w:val="none" w:sz="0" w:space="0" w:color="auto"/>
                                  </w:divBdr>
                                  <w:divsChild>
                                    <w:div w:id="269508264">
                                      <w:marLeft w:val="0"/>
                                      <w:marRight w:val="0"/>
                                      <w:marTop w:val="0"/>
                                      <w:marBottom w:val="0"/>
                                      <w:divBdr>
                                        <w:top w:val="none" w:sz="0" w:space="0" w:color="auto"/>
                                        <w:left w:val="none" w:sz="0" w:space="0" w:color="auto"/>
                                        <w:bottom w:val="none" w:sz="0" w:space="0" w:color="auto"/>
                                        <w:right w:val="none" w:sz="0" w:space="0" w:color="auto"/>
                                      </w:divBdr>
                                      <w:divsChild>
                                        <w:div w:id="1953510300">
                                          <w:marLeft w:val="0"/>
                                          <w:marRight w:val="0"/>
                                          <w:marTop w:val="0"/>
                                          <w:marBottom w:val="0"/>
                                          <w:divBdr>
                                            <w:top w:val="none" w:sz="0" w:space="0" w:color="auto"/>
                                            <w:left w:val="none" w:sz="0" w:space="0" w:color="auto"/>
                                            <w:bottom w:val="none" w:sz="0" w:space="0" w:color="auto"/>
                                            <w:right w:val="none" w:sz="0" w:space="0" w:color="auto"/>
                                          </w:divBdr>
                                          <w:divsChild>
                                            <w:div w:id="135612780">
                                              <w:marLeft w:val="0"/>
                                              <w:marRight w:val="0"/>
                                              <w:marTop w:val="0"/>
                                              <w:marBottom w:val="150"/>
                                              <w:divBdr>
                                                <w:top w:val="single" w:sz="6" w:space="0" w:color="BBBBBB"/>
                                                <w:left w:val="single" w:sz="6" w:space="0" w:color="BBBBBB"/>
                                                <w:bottom w:val="single" w:sz="6" w:space="0" w:color="BBBBBB"/>
                                                <w:right w:val="single" w:sz="6" w:space="0" w:color="BBBBBB"/>
                                              </w:divBdr>
                                              <w:divsChild>
                                                <w:div w:id="360130733">
                                                  <w:marLeft w:val="0"/>
                                                  <w:marRight w:val="0"/>
                                                  <w:marTop w:val="0"/>
                                                  <w:marBottom w:val="0"/>
                                                  <w:divBdr>
                                                    <w:top w:val="none" w:sz="0" w:space="0" w:color="auto"/>
                                                    <w:left w:val="none" w:sz="0" w:space="0" w:color="auto"/>
                                                    <w:bottom w:val="none" w:sz="0" w:space="0" w:color="auto"/>
                                                    <w:right w:val="none" w:sz="0" w:space="0" w:color="auto"/>
                                                  </w:divBdr>
                                                  <w:divsChild>
                                                    <w:div w:id="611325810">
                                                      <w:marLeft w:val="0"/>
                                                      <w:marRight w:val="0"/>
                                                      <w:marTop w:val="0"/>
                                                      <w:marBottom w:val="0"/>
                                                      <w:divBdr>
                                                        <w:top w:val="none" w:sz="0" w:space="0" w:color="auto"/>
                                                        <w:left w:val="none" w:sz="0" w:space="0" w:color="auto"/>
                                                        <w:bottom w:val="none" w:sz="0" w:space="0" w:color="auto"/>
                                                        <w:right w:val="none" w:sz="0" w:space="0" w:color="auto"/>
                                                      </w:divBdr>
                                                    </w:div>
                                                    <w:div w:id="19858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25429">
                                              <w:marLeft w:val="0"/>
                                              <w:marRight w:val="0"/>
                                              <w:marTop w:val="0"/>
                                              <w:marBottom w:val="150"/>
                                              <w:divBdr>
                                                <w:top w:val="single" w:sz="6" w:space="0" w:color="BBBBBB"/>
                                                <w:left w:val="single" w:sz="6" w:space="0" w:color="BBBBBB"/>
                                                <w:bottom w:val="single" w:sz="6" w:space="0" w:color="BBBBBB"/>
                                                <w:right w:val="single" w:sz="6" w:space="0" w:color="BBBBBB"/>
                                              </w:divBdr>
                                              <w:divsChild>
                                                <w:div w:id="748698216">
                                                  <w:marLeft w:val="0"/>
                                                  <w:marRight w:val="0"/>
                                                  <w:marTop w:val="0"/>
                                                  <w:marBottom w:val="0"/>
                                                  <w:divBdr>
                                                    <w:top w:val="none" w:sz="0" w:space="0" w:color="auto"/>
                                                    <w:left w:val="none" w:sz="0" w:space="0" w:color="auto"/>
                                                    <w:bottom w:val="none" w:sz="0" w:space="0" w:color="auto"/>
                                                    <w:right w:val="none" w:sz="0" w:space="0" w:color="auto"/>
                                                  </w:divBdr>
                                                  <w:divsChild>
                                                    <w:div w:id="1237744062">
                                                      <w:marLeft w:val="0"/>
                                                      <w:marRight w:val="0"/>
                                                      <w:marTop w:val="0"/>
                                                      <w:marBottom w:val="0"/>
                                                      <w:divBdr>
                                                        <w:top w:val="none" w:sz="0" w:space="0" w:color="auto"/>
                                                        <w:left w:val="none" w:sz="0" w:space="0" w:color="auto"/>
                                                        <w:bottom w:val="none" w:sz="0" w:space="0" w:color="auto"/>
                                                        <w:right w:val="none" w:sz="0" w:space="0" w:color="auto"/>
                                                      </w:divBdr>
                                                    </w:div>
                                                    <w:div w:id="592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294300">
                              <w:marLeft w:val="0"/>
                              <w:marRight w:val="0"/>
                              <w:marTop w:val="0"/>
                              <w:marBottom w:val="0"/>
                              <w:divBdr>
                                <w:top w:val="none" w:sz="0" w:space="0" w:color="auto"/>
                                <w:left w:val="none" w:sz="0" w:space="0" w:color="auto"/>
                                <w:bottom w:val="none" w:sz="0" w:space="0" w:color="auto"/>
                                <w:right w:val="none" w:sz="0" w:space="0" w:color="auto"/>
                              </w:divBdr>
                              <w:divsChild>
                                <w:div w:id="637075559">
                                  <w:marLeft w:val="0"/>
                                  <w:marRight w:val="0"/>
                                  <w:marTop w:val="135"/>
                                  <w:marBottom w:val="285"/>
                                  <w:divBdr>
                                    <w:top w:val="none" w:sz="0" w:space="0" w:color="auto"/>
                                    <w:left w:val="none" w:sz="0" w:space="0" w:color="auto"/>
                                    <w:bottom w:val="none" w:sz="0" w:space="0" w:color="auto"/>
                                    <w:right w:val="none" w:sz="0" w:space="0" w:color="auto"/>
                                  </w:divBdr>
                                  <w:divsChild>
                                    <w:div w:id="1055861504">
                                      <w:marLeft w:val="0"/>
                                      <w:marRight w:val="0"/>
                                      <w:marTop w:val="0"/>
                                      <w:marBottom w:val="0"/>
                                      <w:divBdr>
                                        <w:top w:val="none" w:sz="0" w:space="0" w:color="auto"/>
                                        <w:left w:val="none" w:sz="0" w:space="0" w:color="auto"/>
                                        <w:bottom w:val="none" w:sz="0" w:space="0" w:color="auto"/>
                                        <w:right w:val="none" w:sz="0" w:space="0" w:color="auto"/>
                                      </w:divBdr>
                                      <w:divsChild>
                                        <w:div w:id="21293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4772">
                                  <w:marLeft w:val="0"/>
                                  <w:marRight w:val="0"/>
                                  <w:marTop w:val="0"/>
                                  <w:marBottom w:val="0"/>
                                  <w:divBdr>
                                    <w:top w:val="none" w:sz="0" w:space="0" w:color="auto"/>
                                    <w:left w:val="none" w:sz="0" w:space="0" w:color="auto"/>
                                    <w:bottom w:val="none" w:sz="0" w:space="0" w:color="auto"/>
                                    <w:right w:val="none" w:sz="0" w:space="0" w:color="auto"/>
                                  </w:divBdr>
                                  <w:divsChild>
                                    <w:div w:id="13456811">
                                      <w:marLeft w:val="0"/>
                                      <w:marRight w:val="0"/>
                                      <w:marTop w:val="0"/>
                                      <w:marBottom w:val="150"/>
                                      <w:divBdr>
                                        <w:top w:val="single" w:sz="6" w:space="0" w:color="BBBBBB"/>
                                        <w:left w:val="single" w:sz="6" w:space="0" w:color="BBBBBB"/>
                                        <w:bottom w:val="single" w:sz="6" w:space="0" w:color="BBBBBB"/>
                                        <w:right w:val="single" w:sz="6" w:space="0" w:color="BBBBBB"/>
                                      </w:divBdr>
                                    </w:div>
                                    <w:div w:id="519129948">
                                      <w:marLeft w:val="0"/>
                                      <w:marRight w:val="0"/>
                                      <w:marTop w:val="0"/>
                                      <w:marBottom w:val="150"/>
                                      <w:divBdr>
                                        <w:top w:val="single" w:sz="6" w:space="0" w:color="BBBBBB"/>
                                        <w:left w:val="single" w:sz="6" w:space="0" w:color="BBBBBB"/>
                                        <w:bottom w:val="single" w:sz="6" w:space="0" w:color="BBBBBB"/>
                                        <w:right w:val="single" w:sz="6" w:space="0" w:color="BBBBBB"/>
                                      </w:divBdr>
                                    </w:div>
                                  </w:divsChild>
                                </w:div>
                              </w:divsChild>
                            </w:div>
                            <w:div w:id="579287680">
                              <w:marLeft w:val="0"/>
                              <w:marRight w:val="0"/>
                              <w:marTop w:val="0"/>
                              <w:marBottom w:val="0"/>
                              <w:divBdr>
                                <w:top w:val="none" w:sz="0" w:space="0" w:color="auto"/>
                                <w:left w:val="none" w:sz="0" w:space="0" w:color="auto"/>
                                <w:bottom w:val="none" w:sz="0" w:space="0" w:color="auto"/>
                                <w:right w:val="none" w:sz="0" w:space="0" w:color="auto"/>
                              </w:divBdr>
                              <w:divsChild>
                                <w:div w:id="970984478">
                                  <w:marLeft w:val="0"/>
                                  <w:marRight w:val="0"/>
                                  <w:marTop w:val="135"/>
                                  <w:marBottom w:val="285"/>
                                  <w:divBdr>
                                    <w:top w:val="none" w:sz="0" w:space="0" w:color="auto"/>
                                    <w:left w:val="none" w:sz="0" w:space="0" w:color="auto"/>
                                    <w:bottom w:val="none" w:sz="0" w:space="0" w:color="auto"/>
                                    <w:right w:val="none" w:sz="0" w:space="0" w:color="auto"/>
                                  </w:divBdr>
                                  <w:divsChild>
                                    <w:div w:id="24335501">
                                      <w:marLeft w:val="0"/>
                                      <w:marRight w:val="0"/>
                                      <w:marTop w:val="0"/>
                                      <w:marBottom w:val="0"/>
                                      <w:divBdr>
                                        <w:top w:val="none" w:sz="0" w:space="0" w:color="auto"/>
                                        <w:left w:val="none" w:sz="0" w:space="0" w:color="auto"/>
                                        <w:bottom w:val="none" w:sz="0" w:space="0" w:color="auto"/>
                                        <w:right w:val="none" w:sz="0" w:space="0" w:color="auto"/>
                                      </w:divBdr>
                                      <w:divsChild>
                                        <w:div w:id="19766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2179">
                                  <w:marLeft w:val="0"/>
                                  <w:marRight w:val="0"/>
                                  <w:marTop w:val="0"/>
                                  <w:marBottom w:val="0"/>
                                  <w:divBdr>
                                    <w:top w:val="none" w:sz="0" w:space="0" w:color="auto"/>
                                    <w:left w:val="none" w:sz="0" w:space="0" w:color="auto"/>
                                    <w:bottom w:val="none" w:sz="0" w:space="0" w:color="auto"/>
                                    <w:right w:val="none" w:sz="0" w:space="0" w:color="auto"/>
                                  </w:divBdr>
                                  <w:divsChild>
                                    <w:div w:id="4404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622">
                              <w:marLeft w:val="0"/>
                              <w:marRight w:val="0"/>
                              <w:marTop w:val="0"/>
                              <w:marBottom w:val="0"/>
                              <w:divBdr>
                                <w:top w:val="none" w:sz="0" w:space="0" w:color="auto"/>
                                <w:left w:val="none" w:sz="0" w:space="0" w:color="auto"/>
                                <w:bottom w:val="none" w:sz="0" w:space="0" w:color="auto"/>
                                <w:right w:val="none" w:sz="0" w:space="0" w:color="auto"/>
                              </w:divBdr>
                              <w:divsChild>
                                <w:div w:id="347875736">
                                  <w:marLeft w:val="0"/>
                                  <w:marRight w:val="0"/>
                                  <w:marTop w:val="135"/>
                                  <w:marBottom w:val="285"/>
                                  <w:divBdr>
                                    <w:top w:val="none" w:sz="0" w:space="0" w:color="auto"/>
                                    <w:left w:val="none" w:sz="0" w:space="0" w:color="auto"/>
                                    <w:bottom w:val="none" w:sz="0" w:space="0" w:color="auto"/>
                                    <w:right w:val="none" w:sz="0" w:space="0" w:color="auto"/>
                                  </w:divBdr>
                                  <w:divsChild>
                                    <w:div w:id="1498768024">
                                      <w:marLeft w:val="0"/>
                                      <w:marRight w:val="0"/>
                                      <w:marTop w:val="0"/>
                                      <w:marBottom w:val="0"/>
                                      <w:divBdr>
                                        <w:top w:val="none" w:sz="0" w:space="0" w:color="auto"/>
                                        <w:left w:val="none" w:sz="0" w:space="0" w:color="auto"/>
                                        <w:bottom w:val="none" w:sz="0" w:space="0" w:color="auto"/>
                                        <w:right w:val="none" w:sz="0" w:space="0" w:color="auto"/>
                                      </w:divBdr>
                                      <w:divsChild>
                                        <w:div w:id="156744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96147">
                                  <w:marLeft w:val="0"/>
                                  <w:marRight w:val="0"/>
                                  <w:marTop w:val="0"/>
                                  <w:marBottom w:val="0"/>
                                  <w:divBdr>
                                    <w:top w:val="none" w:sz="0" w:space="0" w:color="auto"/>
                                    <w:left w:val="none" w:sz="0" w:space="0" w:color="auto"/>
                                    <w:bottom w:val="none" w:sz="0" w:space="0" w:color="auto"/>
                                    <w:right w:val="none" w:sz="0" w:space="0" w:color="auto"/>
                                  </w:divBdr>
                                  <w:divsChild>
                                    <w:div w:id="1175341534">
                                      <w:marLeft w:val="0"/>
                                      <w:marRight w:val="0"/>
                                      <w:marTop w:val="0"/>
                                      <w:marBottom w:val="150"/>
                                      <w:divBdr>
                                        <w:top w:val="single" w:sz="6" w:space="0" w:color="BBBBBB"/>
                                        <w:left w:val="single" w:sz="6" w:space="0" w:color="BBBBBB"/>
                                        <w:bottom w:val="single" w:sz="6" w:space="0" w:color="BBBBBB"/>
                                        <w:right w:val="single" w:sz="6" w:space="0" w:color="BBBBBB"/>
                                      </w:divBdr>
                                    </w:div>
                                    <w:div w:id="1702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3694">
                              <w:marLeft w:val="0"/>
                              <w:marRight w:val="0"/>
                              <w:marTop w:val="0"/>
                              <w:marBottom w:val="0"/>
                              <w:divBdr>
                                <w:top w:val="none" w:sz="0" w:space="0" w:color="auto"/>
                                <w:left w:val="none" w:sz="0" w:space="0" w:color="auto"/>
                                <w:bottom w:val="none" w:sz="0" w:space="0" w:color="auto"/>
                                <w:right w:val="none" w:sz="0" w:space="0" w:color="auto"/>
                              </w:divBdr>
                              <w:divsChild>
                                <w:div w:id="1303580726">
                                  <w:marLeft w:val="0"/>
                                  <w:marRight w:val="0"/>
                                  <w:marTop w:val="135"/>
                                  <w:marBottom w:val="285"/>
                                  <w:divBdr>
                                    <w:top w:val="none" w:sz="0" w:space="0" w:color="auto"/>
                                    <w:left w:val="none" w:sz="0" w:space="0" w:color="auto"/>
                                    <w:bottom w:val="none" w:sz="0" w:space="0" w:color="auto"/>
                                    <w:right w:val="none" w:sz="0" w:space="0" w:color="auto"/>
                                  </w:divBdr>
                                  <w:divsChild>
                                    <w:div w:id="1126194588">
                                      <w:marLeft w:val="0"/>
                                      <w:marRight w:val="0"/>
                                      <w:marTop w:val="0"/>
                                      <w:marBottom w:val="0"/>
                                      <w:divBdr>
                                        <w:top w:val="none" w:sz="0" w:space="0" w:color="auto"/>
                                        <w:left w:val="none" w:sz="0" w:space="0" w:color="auto"/>
                                        <w:bottom w:val="none" w:sz="0" w:space="0" w:color="auto"/>
                                        <w:right w:val="none" w:sz="0" w:space="0" w:color="auto"/>
                                      </w:divBdr>
                                      <w:divsChild>
                                        <w:div w:id="13975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ms186388.aspx" TargetMode="External"/><Relationship Id="rId13" Type="http://schemas.openxmlformats.org/officeDocument/2006/relationships/hyperlink" Target="javascript:CodeSnippet_CopyCode('CodeSnippetContainerCode_bc08fb43-1ed3-441e-a0bc-6e88d44241d4');" TargetMode="External"/><Relationship Id="rId18" Type="http://schemas.openxmlformats.org/officeDocument/2006/relationships/hyperlink" Target="javascript:void(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msdn.microsoft.com/en-us/library/ms345408.aspx" TargetMode="External"/><Relationship Id="rId7" Type="http://schemas.openxmlformats.org/officeDocument/2006/relationships/hyperlink" Target="http://msdn.microsoft.com/en-us/library/ms187837.aspx" TargetMode="External"/><Relationship Id="rId12" Type="http://schemas.openxmlformats.org/officeDocument/2006/relationships/image" Target="media/image1.gif"/><Relationship Id="rId17" Type="http://schemas.openxmlformats.org/officeDocument/2006/relationships/hyperlink" Target="http://msdn.microsoft.com/en-us/library/ms179254.aspx" TargetMode="External"/><Relationship Id="rId25"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hyperlink" Target="http://msdn.microsoft.com/en-us/library/ms151152.aspx" TargetMode="External"/><Relationship Id="rId1" Type="http://schemas.openxmlformats.org/officeDocument/2006/relationships/numbering" Target="numbering.xml"/><Relationship Id="rId6" Type="http://schemas.openxmlformats.org/officeDocument/2006/relationships/hyperlink" Target="http://msdn.microsoft.com/en-us/library/dd207003(v=sql.100).aspx" TargetMode="External"/><Relationship Id="rId11" Type="http://schemas.openxmlformats.org/officeDocument/2006/relationships/hyperlink" Target="javascript:void(0)" TargetMode="External"/><Relationship Id="rId24" Type="http://schemas.openxmlformats.org/officeDocument/2006/relationships/hyperlink" Target="http://msdn.microsoft.com/en-us/library/ms187598.aspx" TargetMode="External"/><Relationship Id="rId5" Type="http://schemas.openxmlformats.org/officeDocument/2006/relationships/hyperlink" Target="http://msdn.microsoft.com/en-us/library/dd207003(v=sql.110).aspx" TargetMode="External"/><Relationship Id="rId15" Type="http://schemas.openxmlformats.org/officeDocument/2006/relationships/hyperlink" Target="http://msdn.microsoft.com/en-us/library/ms188659.aspx" TargetMode="External"/><Relationship Id="rId23" Type="http://schemas.openxmlformats.org/officeDocument/2006/relationships/hyperlink" Target="javascript:void(0)" TargetMode="External"/><Relationship Id="rId10" Type="http://schemas.openxmlformats.org/officeDocument/2006/relationships/hyperlink" Target="http://msdn.microsoft.com/en-us/library/ms190940.aspx" TargetMode="External"/><Relationship Id="rId19" Type="http://schemas.openxmlformats.org/officeDocument/2006/relationships/hyperlink" Target="http://msdn.microsoft.com/en-us/library/ms190190.aspx" TargetMode="External"/><Relationship Id="rId4" Type="http://schemas.openxmlformats.org/officeDocument/2006/relationships/webSettings" Target="webSettings.xml"/><Relationship Id="rId9" Type="http://schemas.openxmlformats.org/officeDocument/2006/relationships/hyperlink" Target="http://msdn.microsoft.com/en-us/library/ms187112.aspx" TargetMode="External"/><Relationship Id="rId14" Type="http://schemas.openxmlformats.org/officeDocument/2006/relationships/hyperlink" Target="javascript:CodeSnippet_CopyCode('CodeSnippetContainerCode_55cd3d9a-3e98-4b46-9bf2-da4b5ef6145e');" TargetMode="External"/><Relationship Id="rId22" Type="http://schemas.openxmlformats.org/officeDocument/2006/relationships/hyperlink" Target="javascript:void(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Rehan</cp:lastModifiedBy>
  <cp:revision>2</cp:revision>
  <dcterms:created xsi:type="dcterms:W3CDTF">2012-02-16T03:31:00Z</dcterms:created>
  <dcterms:modified xsi:type="dcterms:W3CDTF">2012-02-16T03:33:00Z</dcterms:modified>
</cp:coreProperties>
</file>