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B409C" w:rsidRPr="002B409C" w:rsidRDefault="002B409C" w:rsidP="002B409C">
      <w:pPr>
        <w:shd w:val="clear" w:color="auto" w:fill="FFFFFF"/>
        <w:spacing w:before="300" w:after="150" w:line="240" w:lineRule="auto"/>
        <w:ind w:right="225"/>
        <w:jc w:val="center"/>
        <w:outlineLvl w:val="0"/>
        <w:rPr>
          <w:rFonts w:ascii="Segoe UI" w:eastAsia="Times New Roman" w:hAnsi="Segoe UI" w:cs="Segoe UI"/>
          <w:b/>
          <w:bCs/>
          <w:color w:val="515092"/>
          <w:kern w:val="36"/>
          <w:sz w:val="40"/>
          <w:szCs w:val="21"/>
        </w:rPr>
      </w:pPr>
      <w:r w:rsidRPr="002B409C">
        <w:rPr>
          <w:rFonts w:ascii="Segoe UI" w:eastAsia="Times New Roman" w:hAnsi="Segoe UI" w:cs="Segoe UI"/>
          <w:b/>
          <w:bCs/>
          <w:color w:val="515092"/>
          <w:kern w:val="36"/>
          <w:sz w:val="40"/>
          <w:szCs w:val="21"/>
        </w:rPr>
        <w:t>How to set up and use SQL Server Audit</w:t>
      </w:r>
    </w:p>
    <w:p w:rsidR="002B409C" w:rsidRDefault="002B409C" w:rsidP="002B409C">
      <w:pPr>
        <w:pStyle w:val="Heading2"/>
        <w:shd w:val="clear" w:color="auto" w:fill="FFFFFF"/>
        <w:spacing w:before="225" w:after="225"/>
        <w:rPr>
          <w:rFonts w:ascii="Segoe UI" w:hAnsi="Segoe UI" w:cs="Segoe UI"/>
          <w:color w:val="000000"/>
        </w:rPr>
      </w:pPr>
      <w:r>
        <w:rPr>
          <w:rFonts w:ascii="Segoe UI" w:hAnsi="Segoe UI" w:cs="Segoe UI"/>
          <w:color w:val="000000"/>
        </w:rPr>
        <w:t>How to set up the SQL Server Audit feature?</w:t>
      </w:r>
    </w:p>
    <w:p w:rsidR="002B409C" w:rsidRDefault="002B409C" w:rsidP="002B409C">
      <w:pPr>
        <w:pStyle w:val="NormalWeb"/>
        <w:shd w:val="clear" w:color="auto" w:fill="FFFFFF"/>
        <w:spacing w:before="165" w:beforeAutospacing="0" w:after="315" w:afterAutospacing="0"/>
        <w:rPr>
          <w:rFonts w:ascii="Segoe UI" w:hAnsi="Segoe UI" w:cs="Segoe UI"/>
          <w:color w:val="000000"/>
          <w:sz w:val="22"/>
          <w:szCs w:val="22"/>
        </w:rPr>
      </w:pPr>
      <w:r>
        <w:rPr>
          <w:rFonts w:ascii="Segoe UI" w:hAnsi="Segoe UI" w:cs="Segoe UI"/>
          <w:b/>
          <w:bCs/>
          <w:color w:val="000000"/>
          <w:sz w:val="22"/>
          <w:szCs w:val="22"/>
        </w:rPr>
        <w:t>Requirements</w:t>
      </w:r>
    </w:p>
    <w:p w:rsidR="002B409C" w:rsidRDefault="002B409C" w:rsidP="002B409C">
      <w:pPr>
        <w:pStyle w:val="NormalWeb"/>
        <w:shd w:val="clear" w:color="auto" w:fill="FFFFFF"/>
        <w:spacing w:before="165" w:beforeAutospacing="0" w:after="315" w:afterAutospacing="0"/>
        <w:rPr>
          <w:rFonts w:ascii="Segoe UI" w:hAnsi="Segoe UI" w:cs="Segoe UI"/>
          <w:color w:val="000000"/>
          <w:sz w:val="22"/>
          <w:szCs w:val="22"/>
        </w:rPr>
      </w:pPr>
      <w:r>
        <w:rPr>
          <w:rFonts w:ascii="Segoe UI" w:hAnsi="Segoe UI" w:cs="Segoe UI"/>
          <w:color w:val="000000"/>
          <w:sz w:val="22"/>
          <w:szCs w:val="22"/>
        </w:rPr>
        <w:t>To be able to create, modify, delete, and enable server audit objects, a user must be granted the ALTER ANY SERVER AUDIT or CONTROL SERVER permission on the SQL Server instance</w:t>
      </w:r>
    </w:p>
    <w:p w:rsidR="002B409C" w:rsidRDefault="002B409C" w:rsidP="002B409C">
      <w:pPr>
        <w:pStyle w:val="HTMLPreformatted"/>
        <w:shd w:val="clear" w:color="auto" w:fill="FAFAFA"/>
        <w:wordWrap w:val="0"/>
        <w:spacing w:before="150" w:after="150"/>
        <w:rPr>
          <w:color w:val="333333"/>
        </w:rPr>
      </w:pPr>
      <w:r>
        <w:rPr>
          <w:rStyle w:val="sqlkeyword"/>
          <w:color w:val="0000FF"/>
        </w:rPr>
        <w:t>USE</w:t>
      </w:r>
      <w:r>
        <w:rPr>
          <w:color w:val="333333"/>
        </w:rPr>
        <w:t xml:space="preserve"> master</w:t>
      </w:r>
      <w:r>
        <w:rPr>
          <w:rStyle w:val="sqloperator"/>
          <w:color w:val="777777"/>
        </w:rPr>
        <w:t>;</w:t>
      </w:r>
    </w:p>
    <w:p w:rsidR="002B409C" w:rsidRDefault="002B409C" w:rsidP="002B409C">
      <w:pPr>
        <w:pStyle w:val="HTMLPreformatted"/>
        <w:shd w:val="clear" w:color="auto" w:fill="FAFAFA"/>
        <w:wordWrap w:val="0"/>
        <w:spacing w:before="150" w:after="150"/>
        <w:rPr>
          <w:color w:val="333333"/>
        </w:rPr>
      </w:pPr>
      <w:r>
        <w:rPr>
          <w:rStyle w:val="sqlkeyword"/>
          <w:color w:val="0000FF"/>
        </w:rPr>
        <w:t>GO</w:t>
      </w:r>
    </w:p>
    <w:p w:rsidR="002B409C" w:rsidRDefault="002B409C" w:rsidP="002B409C">
      <w:pPr>
        <w:pStyle w:val="HTMLPreformatted"/>
        <w:shd w:val="clear" w:color="auto" w:fill="FAFAFA"/>
        <w:wordWrap w:val="0"/>
        <w:spacing w:before="150" w:after="150"/>
        <w:rPr>
          <w:color w:val="333333"/>
        </w:rPr>
      </w:pPr>
      <w:r>
        <w:rPr>
          <w:rStyle w:val="sqlkeyword"/>
          <w:color w:val="0000FF"/>
        </w:rPr>
        <w:t>GRANT</w:t>
      </w:r>
      <w:r>
        <w:rPr>
          <w:color w:val="333333"/>
        </w:rPr>
        <w:t xml:space="preserve"> </w:t>
      </w:r>
      <w:r>
        <w:rPr>
          <w:rStyle w:val="sqlkeyword"/>
          <w:color w:val="0000FF"/>
        </w:rPr>
        <w:t>ALTER</w:t>
      </w:r>
      <w:r>
        <w:rPr>
          <w:color w:val="333333"/>
        </w:rPr>
        <w:t xml:space="preserve"> </w:t>
      </w:r>
      <w:r>
        <w:rPr>
          <w:rStyle w:val="sqlkeyword"/>
          <w:color w:val="0000FF"/>
        </w:rPr>
        <w:t>ANY</w:t>
      </w:r>
      <w:r>
        <w:rPr>
          <w:color w:val="333333"/>
        </w:rPr>
        <w:t xml:space="preserve"> </w:t>
      </w:r>
      <w:r>
        <w:rPr>
          <w:rStyle w:val="sqlkeyword"/>
          <w:color w:val="0000FF"/>
        </w:rPr>
        <w:t>SERVER</w:t>
      </w:r>
      <w:r>
        <w:rPr>
          <w:color w:val="333333"/>
        </w:rPr>
        <w:t xml:space="preserve"> </w:t>
      </w:r>
      <w:r>
        <w:rPr>
          <w:rStyle w:val="sqlkeyword"/>
          <w:color w:val="0000FF"/>
        </w:rPr>
        <w:t>AUDIT</w:t>
      </w:r>
      <w:r>
        <w:rPr>
          <w:color w:val="333333"/>
        </w:rPr>
        <w:t xml:space="preserve"> </w:t>
      </w:r>
      <w:r>
        <w:rPr>
          <w:rStyle w:val="sqlkeyword"/>
          <w:color w:val="0000FF"/>
        </w:rPr>
        <w:t>TO</w:t>
      </w:r>
      <w:r>
        <w:rPr>
          <w:color w:val="333333"/>
        </w:rPr>
        <w:t xml:space="preserve"> </w:t>
      </w:r>
      <w:proofErr w:type="spellStart"/>
      <w:r>
        <w:rPr>
          <w:color w:val="333333"/>
        </w:rPr>
        <w:t>AuditConfigurationLogin</w:t>
      </w:r>
      <w:proofErr w:type="spellEnd"/>
    </w:p>
    <w:p w:rsidR="002B409C" w:rsidRDefault="002B409C" w:rsidP="002B409C">
      <w:pPr>
        <w:pStyle w:val="NormalWeb"/>
        <w:shd w:val="clear" w:color="auto" w:fill="FFFFFF"/>
        <w:spacing w:before="165" w:beforeAutospacing="0" w:after="315" w:afterAutospacing="0"/>
        <w:rPr>
          <w:rFonts w:ascii="Segoe UI" w:hAnsi="Segoe UI" w:cs="Segoe UI"/>
          <w:color w:val="000000"/>
          <w:sz w:val="22"/>
          <w:szCs w:val="22"/>
        </w:rPr>
      </w:pPr>
      <w:r>
        <w:rPr>
          <w:rFonts w:ascii="Segoe UI" w:hAnsi="Segoe UI" w:cs="Segoe UI"/>
          <w:color w:val="000000"/>
          <w:sz w:val="22"/>
          <w:szCs w:val="22"/>
        </w:rPr>
        <w:t>Or</w:t>
      </w:r>
    </w:p>
    <w:p w:rsidR="002B409C" w:rsidRDefault="002B409C" w:rsidP="002B409C">
      <w:pPr>
        <w:pStyle w:val="HTMLPreformatted"/>
        <w:shd w:val="clear" w:color="auto" w:fill="FAFAFA"/>
        <w:wordWrap w:val="0"/>
        <w:spacing w:before="150" w:after="150"/>
        <w:rPr>
          <w:color w:val="333333"/>
        </w:rPr>
      </w:pPr>
      <w:r>
        <w:rPr>
          <w:rStyle w:val="sqlkeyword"/>
          <w:color w:val="0000FF"/>
        </w:rPr>
        <w:t>USE</w:t>
      </w:r>
      <w:r>
        <w:rPr>
          <w:color w:val="333333"/>
        </w:rPr>
        <w:t xml:space="preserve"> master</w:t>
      </w:r>
      <w:r>
        <w:rPr>
          <w:rStyle w:val="sqloperator"/>
          <w:color w:val="777777"/>
        </w:rPr>
        <w:t>;</w:t>
      </w:r>
    </w:p>
    <w:p w:rsidR="002B409C" w:rsidRDefault="002B409C" w:rsidP="002B409C">
      <w:pPr>
        <w:pStyle w:val="HTMLPreformatted"/>
        <w:shd w:val="clear" w:color="auto" w:fill="FAFAFA"/>
        <w:wordWrap w:val="0"/>
        <w:spacing w:before="150" w:after="150"/>
        <w:rPr>
          <w:color w:val="333333"/>
        </w:rPr>
      </w:pPr>
      <w:r>
        <w:rPr>
          <w:rStyle w:val="sqlkeyword"/>
          <w:color w:val="0000FF"/>
        </w:rPr>
        <w:t>GO</w:t>
      </w:r>
    </w:p>
    <w:p w:rsidR="002B409C" w:rsidRDefault="002B409C" w:rsidP="002B409C">
      <w:pPr>
        <w:pStyle w:val="HTMLPreformatted"/>
        <w:shd w:val="clear" w:color="auto" w:fill="FAFAFA"/>
        <w:wordWrap w:val="0"/>
        <w:spacing w:before="150" w:after="150"/>
        <w:rPr>
          <w:color w:val="333333"/>
        </w:rPr>
      </w:pPr>
      <w:r>
        <w:rPr>
          <w:rStyle w:val="sqlkeyword"/>
          <w:color w:val="0000FF"/>
        </w:rPr>
        <w:t>GRANT</w:t>
      </w:r>
      <w:r>
        <w:rPr>
          <w:color w:val="333333"/>
        </w:rPr>
        <w:t xml:space="preserve"> </w:t>
      </w:r>
      <w:r>
        <w:rPr>
          <w:rStyle w:val="sqlkeyword"/>
          <w:color w:val="0000FF"/>
        </w:rPr>
        <w:t>CONTROL</w:t>
      </w:r>
      <w:r>
        <w:rPr>
          <w:color w:val="333333"/>
        </w:rPr>
        <w:t xml:space="preserve"> </w:t>
      </w:r>
      <w:r>
        <w:rPr>
          <w:rStyle w:val="sqlkeyword"/>
          <w:color w:val="0000FF"/>
        </w:rPr>
        <w:t>SERVER</w:t>
      </w:r>
      <w:r>
        <w:rPr>
          <w:color w:val="333333"/>
        </w:rPr>
        <w:t xml:space="preserve"> </w:t>
      </w:r>
      <w:r>
        <w:rPr>
          <w:rStyle w:val="sqlkeyword"/>
          <w:color w:val="0000FF"/>
        </w:rPr>
        <w:t>TO</w:t>
      </w:r>
      <w:r>
        <w:rPr>
          <w:color w:val="333333"/>
        </w:rPr>
        <w:t xml:space="preserve"> </w:t>
      </w:r>
      <w:proofErr w:type="spellStart"/>
      <w:r>
        <w:rPr>
          <w:color w:val="333333"/>
        </w:rPr>
        <w:t>AuditConfigurationLogin</w:t>
      </w:r>
      <w:proofErr w:type="spellEnd"/>
    </w:p>
    <w:p w:rsidR="002B409C" w:rsidRDefault="002B409C" w:rsidP="002B409C">
      <w:pPr>
        <w:pStyle w:val="NormalWeb"/>
        <w:shd w:val="clear" w:color="auto" w:fill="FFFFFF"/>
        <w:spacing w:before="165" w:beforeAutospacing="0" w:after="315" w:afterAutospacing="0"/>
        <w:rPr>
          <w:rFonts w:ascii="Segoe UI" w:hAnsi="Segoe UI" w:cs="Segoe UI"/>
          <w:color w:val="000000"/>
          <w:sz w:val="22"/>
          <w:szCs w:val="22"/>
        </w:rPr>
      </w:pPr>
      <w:r>
        <w:rPr>
          <w:rFonts w:ascii="Segoe UI" w:hAnsi="Segoe UI" w:cs="Segoe UI"/>
          <w:color w:val="000000"/>
          <w:sz w:val="22"/>
          <w:szCs w:val="22"/>
        </w:rPr>
        <w:t>To be able to configure database audit specifications, a user must be granted the ALTER ANY DATABASE AUDIT, ALTER, or CONTROL permissions on the audited database (</w:t>
      </w:r>
      <w:proofErr w:type="spellStart"/>
      <w:r>
        <w:rPr>
          <w:rFonts w:ascii="Segoe UI" w:hAnsi="Segoe UI" w:cs="Segoe UI"/>
          <w:color w:val="000000"/>
          <w:sz w:val="22"/>
          <w:szCs w:val="22"/>
        </w:rPr>
        <w:t>AdventureWorks</w:t>
      </w:r>
      <w:proofErr w:type="spellEnd"/>
      <w:r>
        <w:rPr>
          <w:rFonts w:ascii="Segoe UI" w:hAnsi="Segoe UI" w:cs="Segoe UI"/>
          <w:color w:val="000000"/>
          <w:sz w:val="22"/>
          <w:szCs w:val="22"/>
        </w:rPr>
        <w:t xml:space="preserve"> in this example)</w:t>
      </w:r>
    </w:p>
    <w:p w:rsidR="002B409C" w:rsidRDefault="002B409C" w:rsidP="002B409C">
      <w:pPr>
        <w:pStyle w:val="HTMLPreformatted"/>
        <w:shd w:val="clear" w:color="auto" w:fill="FAFAFA"/>
        <w:wordWrap w:val="0"/>
        <w:spacing w:before="150" w:after="150"/>
        <w:rPr>
          <w:color w:val="333333"/>
        </w:rPr>
      </w:pPr>
      <w:r>
        <w:rPr>
          <w:rStyle w:val="sqlkeyword"/>
          <w:color w:val="0000FF"/>
        </w:rPr>
        <w:t>USE</w:t>
      </w:r>
      <w:r>
        <w:rPr>
          <w:color w:val="333333"/>
        </w:rPr>
        <w:t xml:space="preserve"> </w:t>
      </w:r>
      <w:proofErr w:type="spellStart"/>
      <w:r>
        <w:rPr>
          <w:color w:val="333333"/>
        </w:rPr>
        <w:t>AdventureWorks</w:t>
      </w:r>
      <w:proofErr w:type="spellEnd"/>
      <w:r>
        <w:rPr>
          <w:rStyle w:val="sqloperator"/>
          <w:color w:val="777777"/>
        </w:rPr>
        <w:t>;</w:t>
      </w:r>
    </w:p>
    <w:p w:rsidR="002B409C" w:rsidRDefault="002B409C" w:rsidP="002B409C">
      <w:pPr>
        <w:pStyle w:val="HTMLPreformatted"/>
        <w:shd w:val="clear" w:color="auto" w:fill="FAFAFA"/>
        <w:wordWrap w:val="0"/>
        <w:spacing w:before="150" w:after="150"/>
        <w:rPr>
          <w:color w:val="333333"/>
        </w:rPr>
      </w:pPr>
      <w:r>
        <w:rPr>
          <w:rStyle w:val="sqlkeyword"/>
          <w:color w:val="0000FF"/>
        </w:rPr>
        <w:t>GO</w:t>
      </w:r>
    </w:p>
    <w:p w:rsidR="002B409C" w:rsidRDefault="002B409C" w:rsidP="002B409C">
      <w:pPr>
        <w:pStyle w:val="HTMLPreformatted"/>
        <w:shd w:val="clear" w:color="auto" w:fill="FAFAFA"/>
        <w:wordWrap w:val="0"/>
        <w:spacing w:before="150" w:after="150"/>
        <w:rPr>
          <w:color w:val="333333"/>
        </w:rPr>
      </w:pPr>
      <w:r>
        <w:rPr>
          <w:rStyle w:val="sqlkeyword"/>
          <w:color w:val="0000FF"/>
        </w:rPr>
        <w:t>GRANT</w:t>
      </w:r>
      <w:r>
        <w:rPr>
          <w:color w:val="333333"/>
        </w:rPr>
        <w:t xml:space="preserve"> </w:t>
      </w:r>
      <w:r>
        <w:rPr>
          <w:rStyle w:val="sqlkeyword"/>
          <w:color w:val="0000FF"/>
        </w:rPr>
        <w:t>ALTER</w:t>
      </w:r>
      <w:r>
        <w:rPr>
          <w:color w:val="333333"/>
        </w:rPr>
        <w:t xml:space="preserve"> </w:t>
      </w:r>
      <w:r>
        <w:rPr>
          <w:rStyle w:val="sqlkeyword"/>
          <w:color w:val="0000FF"/>
        </w:rPr>
        <w:t>ANY</w:t>
      </w:r>
      <w:r>
        <w:rPr>
          <w:color w:val="333333"/>
        </w:rPr>
        <w:t xml:space="preserve"> </w:t>
      </w:r>
      <w:r>
        <w:rPr>
          <w:rStyle w:val="sqlkeyword"/>
          <w:color w:val="0000FF"/>
        </w:rPr>
        <w:t>DATABASE</w:t>
      </w:r>
      <w:r>
        <w:rPr>
          <w:color w:val="333333"/>
        </w:rPr>
        <w:t xml:space="preserve"> </w:t>
      </w:r>
      <w:r>
        <w:rPr>
          <w:rStyle w:val="sqlkeyword"/>
          <w:color w:val="0000FF"/>
        </w:rPr>
        <w:t>AUDIT</w:t>
      </w:r>
      <w:r>
        <w:rPr>
          <w:color w:val="333333"/>
        </w:rPr>
        <w:t xml:space="preserve"> </w:t>
      </w:r>
      <w:r>
        <w:rPr>
          <w:rStyle w:val="sqlkeyword"/>
          <w:color w:val="0000FF"/>
        </w:rPr>
        <w:t>TO</w:t>
      </w:r>
      <w:r>
        <w:rPr>
          <w:color w:val="333333"/>
        </w:rPr>
        <w:t xml:space="preserve"> </w:t>
      </w:r>
      <w:proofErr w:type="spellStart"/>
      <w:r>
        <w:rPr>
          <w:color w:val="333333"/>
        </w:rPr>
        <w:t>AuditConfigurationLogin</w:t>
      </w:r>
      <w:proofErr w:type="spellEnd"/>
    </w:p>
    <w:p w:rsidR="002B409C" w:rsidRDefault="002B409C" w:rsidP="002B409C">
      <w:pPr>
        <w:pStyle w:val="NormalWeb"/>
        <w:shd w:val="clear" w:color="auto" w:fill="FFFFFF"/>
        <w:spacing w:before="165" w:beforeAutospacing="0" w:after="315" w:afterAutospacing="0"/>
        <w:rPr>
          <w:rFonts w:ascii="Segoe UI" w:hAnsi="Segoe UI" w:cs="Segoe UI"/>
          <w:color w:val="000000"/>
          <w:sz w:val="22"/>
          <w:szCs w:val="22"/>
        </w:rPr>
      </w:pPr>
      <w:r>
        <w:rPr>
          <w:rFonts w:ascii="Segoe UI" w:hAnsi="Segoe UI" w:cs="Segoe UI"/>
          <w:color w:val="000000"/>
          <w:sz w:val="22"/>
          <w:szCs w:val="22"/>
        </w:rPr>
        <w:t>Or</w:t>
      </w:r>
    </w:p>
    <w:p w:rsidR="002B409C" w:rsidRDefault="002B409C" w:rsidP="002B409C">
      <w:pPr>
        <w:pStyle w:val="HTMLPreformatted"/>
        <w:shd w:val="clear" w:color="auto" w:fill="FAFAFA"/>
        <w:wordWrap w:val="0"/>
        <w:spacing w:before="150" w:after="150"/>
        <w:rPr>
          <w:color w:val="333333"/>
        </w:rPr>
      </w:pPr>
      <w:r>
        <w:rPr>
          <w:rStyle w:val="sqlkeyword"/>
          <w:color w:val="0000FF"/>
        </w:rPr>
        <w:t>USE</w:t>
      </w:r>
      <w:r>
        <w:rPr>
          <w:color w:val="333333"/>
        </w:rPr>
        <w:t xml:space="preserve"> </w:t>
      </w:r>
      <w:proofErr w:type="spellStart"/>
      <w:r>
        <w:rPr>
          <w:color w:val="333333"/>
        </w:rPr>
        <w:t>AdventureWorks</w:t>
      </w:r>
      <w:proofErr w:type="spellEnd"/>
      <w:r>
        <w:rPr>
          <w:rStyle w:val="sqloperator"/>
          <w:color w:val="777777"/>
        </w:rPr>
        <w:t>;</w:t>
      </w:r>
    </w:p>
    <w:p w:rsidR="002B409C" w:rsidRDefault="002B409C" w:rsidP="002B409C">
      <w:pPr>
        <w:pStyle w:val="HTMLPreformatted"/>
        <w:shd w:val="clear" w:color="auto" w:fill="FAFAFA"/>
        <w:wordWrap w:val="0"/>
        <w:spacing w:before="150" w:after="150"/>
        <w:rPr>
          <w:color w:val="333333"/>
        </w:rPr>
      </w:pPr>
      <w:r>
        <w:rPr>
          <w:rStyle w:val="sqlkeyword"/>
          <w:color w:val="0000FF"/>
        </w:rPr>
        <w:t>GO</w:t>
      </w:r>
    </w:p>
    <w:p w:rsidR="002B409C" w:rsidRDefault="002B409C" w:rsidP="002B409C">
      <w:pPr>
        <w:pStyle w:val="HTMLPreformatted"/>
        <w:shd w:val="clear" w:color="auto" w:fill="FAFAFA"/>
        <w:wordWrap w:val="0"/>
        <w:spacing w:before="150" w:after="150"/>
        <w:rPr>
          <w:color w:val="333333"/>
        </w:rPr>
      </w:pPr>
      <w:r>
        <w:rPr>
          <w:rStyle w:val="sqlkeyword"/>
          <w:color w:val="0000FF"/>
        </w:rPr>
        <w:t>GRANT</w:t>
      </w:r>
      <w:r>
        <w:rPr>
          <w:color w:val="333333"/>
        </w:rPr>
        <w:t xml:space="preserve"> </w:t>
      </w:r>
      <w:r>
        <w:rPr>
          <w:rStyle w:val="sqlkeyword"/>
          <w:color w:val="0000FF"/>
        </w:rPr>
        <w:t>CONTROL</w:t>
      </w:r>
      <w:r>
        <w:rPr>
          <w:color w:val="333333"/>
        </w:rPr>
        <w:t xml:space="preserve"> </w:t>
      </w:r>
      <w:r>
        <w:rPr>
          <w:rStyle w:val="sqlkeyword"/>
          <w:color w:val="0000FF"/>
        </w:rPr>
        <w:t>TO</w:t>
      </w:r>
      <w:r>
        <w:rPr>
          <w:color w:val="333333"/>
        </w:rPr>
        <w:t xml:space="preserve"> </w:t>
      </w:r>
      <w:proofErr w:type="spellStart"/>
      <w:r>
        <w:rPr>
          <w:color w:val="333333"/>
        </w:rPr>
        <w:t>AuditConfiguration</w:t>
      </w:r>
      <w:proofErr w:type="spellEnd"/>
      <w:r>
        <w:rPr>
          <w:rStyle w:val="sqloperator"/>
          <w:color w:val="777777"/>
        </w:rPr>
        <w:t>;</w:t>
      </w:r>
    </w:p>
    <w:p w:rsidR="002B409C" w:rsidRDefault="002B409C" w:rsidP="002B409C">
      <w:pPr>
        <w:pStyle w:val="NormalWeb"/>
        <w:shd w:val="clear" w:color="auto" w:fill="FFFFFF"/>
        <w:spacing w:before="165" w:beforeAutospacing="0" w:after="315" w:afterAutospacing="0"/>
        <w:rPr>
          <w:rFonts w:ascii="Segoe UI" w:hAnsi="Segoe UI" w:cs="Segoe UI"/>
          <w:color w:val="000000"/>
          <w:sz w:val="22"/>
          <w:szCs w:val="22"/>
        </w:rPr>
      </w:pPr>
      <w:r>
        <w:rPr>
          <w:rFonts w:ascii="Segoe UI" w:hAnsi="Segoe UI" w:cs="Segoe UI"/>
          <w:color w:val="000000"/>
          <w:sz w:val="22"/>
          <w:szCs w:val="22"/>
        </w:rPr>
        <w:t>Or</w:t>
      </w:r>
    </w:p>
    <w:p w:rsidR="002B409C" w:rsidRDefault="002B409C" w:rsidP="002B409C">
      <w:pPr>
        <w:pStyle w:val="HTMLPreformatted"/>
        <w:shd w:val="clear" w:color="auto" w:fill="FAFAFA"/>
        <w:wordWrap w:val="0"/>
        <w:spacing w:before="150" w:after="150"/>
        <w:rPr>
          <w:color w:val="333333"/>
        </w:rPr>
      </w:pPr>
      <w:r>
        <w:rPr>
          <w:rStyle w:val="sqlkeyword"/>
          <w:color w:val="0000FF"/>
        </w:rPr>
        <w:t>USE</w:t>
      </w:r>
      <w:r>
        <w:rPr>
          <w:color w:val="333333"/>
        </w:rPr>
        <w:t xml:space="preserve"> </w:t>
      </w:r>
      <w:proofErr w:type="spellStart"/>
      <w:r>
        <w:rPr>
          <w:color w:val="333333"/>
        </w:rPr>
        <w:t>AdventureWorks</w:t>
      </w:r>
      <w:proofErr w:type="spellEnd"/>
      <w:r>
        <w:rPr>
          <w:rStyle w:val="sqloperator"/>
          <w:color w:val="777777"/>
        </w:rPr>
        <w:t>;</w:t>
      </w:r>
    </w:p>
    <w:p w:rsidR="002B409C" w:rsidRDefault="002B409C" w:rsidP="002B409C">
      <w:pPr>
        <w:pStyle w:val="HTMLPreformatted"/>
        <w:shd w:val="clear" w:color="auto" w:fill="FAFAFA"/>
        <w:wordWrap w:val="0"/>
        <w:spacing w:before="150" w:after="150"/>
        <w:rPr>
          <w:color w:val="333333"/>
        </w:rPr>
      </w:pPr>
      <w:r>
        <w:rPr>
          <w:rStyle w:val="sqlkeyword"/>
          <w:color w:val="0000FF"/>
        </w:rPr>
        <w:t>GO</w:t>
      </w:r>
      <w:r>
        <w:rPr>
          <w:color w:val="333333"/>
        </w:rPr>
        <w:t xml:space="preserve"> </w:t>
      </w:r>
      <w:r>
        <w:rPr>
          <w:rStyle w:val="sqlkeyword"/>
          <w:color w:val="0000FF"/>
        </w:rPr>
        <w:t>GRANT</w:t>
      </w:r>
      <w:r>
        <w:rPr>
          <w:color w:val="333333"/>
        </w:rPr>
        <w:t xml:space="preserve"> </w:t>
      </w:r>
      <w:r>
        <w:rPr>
          <w:rStyle w:val="sqlkeyword"/>
          <w:color w:val="0000FF"/>
        </w:rPr>
        <w:t>ALTER</w:t>
      </w:r>
      <w:r>
        <w:rPr>
          <w:color w:val="333333"/>
        </w:rPr>
        <w:t xml:space="preserve"> </w:t>
      </w:r>
      <w:r>
        <w:rPr>
          <w:rStyle w:val="sqlkeyword"/>
          <w:color w:val="0000FF"/>
        </w:rPr>
        <w:t>TO</w:t>
      </w:r>
      <w:r>
        <w:rPr>
          <w:color w:val="333333"/>
        </w:rPr>
        <w:t xml:space="preserve"> </w:t>
      </w:r>
      <w:proofErr w:type="spellStart"/>
      <w:r>
        <w:rPr>
          <w:color w:val="333333"/>
        </w:rPr>
        <w:t>AuditConfiguration</w:t>
      </w:r>
      <w:proofErr w:type="spellEnd"/>
      <w:r>
        <w:rPr>
          <w:rStyle w:val="sqloperator"/>
          <w:color w:val="777777"/>
        </w:rPr>
        <w:t>;</w:t>
      </w:r>
    </w:p>
    <w:p w:rsidR="002B409C" w:rsidRDefault="002B409C" w:rsidP="002B409C">
      <w:pPr>
        <w:pStyle w:val="NormalWeb"/>
        <w:shd w:val="clear" w:color="auto" w:fill="FFFFFF"/>
        <w:spacing w:before="165" w:beforeAutospacing="0" w:after="315" w:afterAutospacing="0"/>
        <w:rPr>
          <w:rFonts w:ascii="Segoe UI" w:hAnsi="Segoe UI" w:cs="Segoe UI"/>
          <w:color w:val="000000"/>
          <w:sz w:val="22"/>
          <w:szCs w:val="22"/>
        </w:rPr>
      </w:pPr>
      <w:r>
        <w:rPr>
          <w:rFonts w:ascii="Segoe UI" w:hAnsi="Segoe UI" w:cs="Segoe UI"/>
          <w:color w:val="000000"/>
          <w:sz w:val="22"/>
          <w:szCs w:val="22"/>
        </w:rPr>
        <w:t>The SQL Server Audit feature can be set up using either T-SQL, or SQL Server Management Studio options</w:t>
      </w:r>
    </w:p>
    <w:p w:rsidR="002B409C" w:rsidRDefault="002B409C" w:rsidP="002B409C">
      <w:pPr>
        <w:pStyle w:val="NormalWeb"/>
        <w:shd w:val="clear" w:color="auto" w:fill="FFFFFF"/>
        <w:spacing w:before="165" w:beforeAutospacing="0" w:after="315" w:afterAutospacing="0"/>
        <w:rPr>
          <w:rFonts w:ascii="Segoe UI" w:hAnsi="Segoe UI" w:cs="Segoe UI"/>
          <w:color w:val="000000"/>
          <w:sz w:val="22"/>
          <w:szCs w:val="22"/>
        </w:rPr>
      </w:pPr>
      <w:r>
        <w:rPr>
          <w:rFonts w:ascii="Segoe UI" w:hAnsi="Segoe UI" w:cs="Segoe UI"/>
          <w:color w:val="000000"/>
          <w:sz w:val="22"/>
          <w:szCs w:val="22"/>
        </w:rPr>
        <w:t>To configure the feature using SQL Server Management Studio:</w:t>
      </w:r>
    </w:p>
    <w:p w:rsidR="002B409C" w:rsidRDefault="002B409C" w:rsidP="002B409C">
      <w:pPr>
        <w:numPr>
          <w:ilvl w:val="0"/>
          <w:numId w:val="1"/>
        </w:numPr>
        <w:shd w:val="clear" w:color="auto" w:fill="FFFFFF"/>
        <w:spacing w:before="100" w:beforeAutospacing="1" w:after="100" w:afterAutospacing="1" w:line="240" w:lineRule="auto"/>
        <w:ind w:left="0"/>
        <w:rPr>
          <w:rFonts w:ascii="Segoe UI" w:hAnsi="Segoe UI" w:cs="Segoe UI"/>
          <w:color w:val="000000"/>
        </w:rPr>
      </w:pPr>
      <w:r>
        <w:rPr>
          <w:rFonts w:ascii="Segoe UI" w:hAnsi="Segoe UI" w:cs="Segoe UI"/>
          <w:color w:val="000000"/>
        </w:rPr>
        <w:t>To create a </w:t>
      </w:r>
      <w:r>
        <w:rPr>
          <w:rFonts w:ascii="Segoe UI" w:hAnsi="Segoe UI" w:cs="Segoe UI"/>
          <w:b/>
          <w:bCs/>
          <w:color w:val="000000"/>
        </w:rPr>
        <w:t>SQL Server Audit</w:t>
      </w:r>
      <w:r>
        <w:rPr>
          <w:rFonts w:ascii="Segoe UI" w:hAnsi="Segoe UI" w:cs="Segoe UI"/>
          <w:color w:val="000000"/>
        </w:rPr>
        <w:t> object, expand the </w:t>
      </w:r>
      <w:r>
        <w:rPr>
          <w:rFonts w:ascii="Segoe UI" w:hAnsi="Segoe UI" w:cs="Segoe UI"/>
          <w:b/>
          <w:bCs/>
          <w:color w:val="000000"/>
        </w:rPr>
        <w:t>Security</w:t>
      </w:r>
      <w:r>
        <w:rPr>
          <w:rFonts w:ascii="Segoe UI" w:hAnsi="Segoe UI" w:cs="Segoe UI"/>
          <w:color w:val="000000"/>
        </w:rPr>
        <w:t> folder in </w:t>
      </w:r>
      <w:r>
        <w:rPr>
          <w:rFonts w:ascii="Segoe UI" w:hAnsi="Segoe UI" w:cs="Segoe UI"/>
          <w:b/>
          <w:bCs/>
          <w:color w:val="000000"/>
        </w:rPr>
        <w:t>Object Explorer</w:t>
      </w:r>
    </w:p>
    <w:p w:rsidR="002B409C" w:rsidRDefault="002B409C" w:rsidP="002B409C">
      <w:pPr>
        <w:numPr>
          <w:ilvl w:val="0"/>
          <w:numId w:val="1"/>
        </w:numPr>
        <w:shd w:val="clear" w:color="auto" w:fill="FFFFFF"/>
        <w:spacing w:before="100" w:beforeAutospacing="1" w:after="100" w:afterAutospacing="1" w:line="240" w:lineRule="auto"/>
        <w:ind w:left="0"/>
        <w:rPr>
          <w:rFonts w:ascii="Segoe UI" w:hAnsi="Segoe UI" w:cs="Segoe UI"/>
          <w:color w:val="000000"/>
        </w:rPr>
      </w:pPr>
      <w:r>
        <w:rPr>
          <w:rFonts w:ascii="Segoe UI" w:hAnsi="Segoe UI" w:cs="Segoe UI"/>
          <w:color w:val="000000"/>
        </w:rPr>
        <w:t>Expand the </w:t>
      </w:r>
      <w:r>
        <w:rPr>
          <w:rFonts w:ascii="Segoe UI" w:hAnsi="Segoe UI" w:cs="Segoe UI"/>
          <w:b/>
          <w:bCs/>
          <w:color w:val="000000"/>
        </w:rPr>
        <w:t>SQL Server Logs</w:t>
      </w:r>
      <w:r>
        <w:rPr>
          <w:rFonts w:ascii="Segoe UI" w:hAnsi="Segoe UI" w:cs="Segoe UI"/>
          <w:color w:val="000000"/>
        </w:rPr>
        <w:t> folder</w:t>
      </w:r>
    </w:p>
    <w:p w:rsidR="002B409C" w:rsidRDefault="002B409C" w:rsidP="002B409C">
      <w:pPr>
        <w:pStyle w:val="NormalWeb"/>
        <w:numPr>
          <w:ilvl w:val="0"/>
          <w:numId w:val="1"/>
        </w:numPr>
        <w:shd w:val="clear" w:color="auto" w:fill="FFFFFF"/>
        <w:spacing w:before="165" w:beforeAutospacing="0" w:after="315" w:afterAutospacing="0"/>
        <w:ind w:left="0"/>
        <w:rPr>
          <w:rFonts w:ascii="Segoe UI" w:hAnsi="Segoe UI" w:cs="Segoe UI"/>
          <w:color w:val="000000"/>
          <w:sz w:val="22"/>
          <w:szCs w:val="22"/>
        </w:rPr>
      </w:pPr>
      <w:r>
        <w:rPr>
          <w:rFonts w:ascii="Segoe UI" w:hAnsi="Segoe UI" w:cs="Segoe UI"/>
          <w:color w:val="000000"/>
          <w:sz w:val="22"/>
          <w:szCs w:val="22"/>
        </w:rPr>
        <w:t>Select </w:t>
      </w:r>
      <w:r>
        <w:rPr>
          <w:rFonts w:ascii="Segoe UI" w:hAnsi="Segoe UI" w:cs="Segoe UI"/>
          <w:b/>
          <w:bCs/>
          <w:color w:val="000000"/>
          <w:sz w:val="23"/>
          <w:szCs w:val="23"/>
        </w:rPr>
        <w:t>New Audit</w:t>
      </w:r>
    </w:p>
    <w:p w:rsidR="002B409C" w:rsidRDefault="002B409C" w:rsidP="002B409C">
      <w:pPr>
        <w:pStyle w:val="NormalWeb"/>
        <w:shd w:val="clear" w:color="auto" w:fill="FFFFFF"/>
        <w:spacing w:before="165" w:beforeAutospacing="0" w:after="315" w:afterAutospacing="0"/>
        <w:rPr>
          <w:rFonts w:ascii="Segoe UI" w:hAnsi="Segoe UI" w:cs="Segoe UI"/>
          <w:color w:val="000000"/>
          <w:sz w:val="22"/>
          <w:szCs w:val="22"/>
        </w:rPr>
      </w:pPr>
      <w:r>
        <w:rPr>
          <w:rFonts w:ascii="Segoe UI" w:hAnsi="Segoe UI" w:cs="Segoe UI"/>
          <w:noProof/>
          <w:color w:val="000000"/>
          <w:sz w:val="22"/>
          <w:szCs w:val="22"/>
        </w:rPr>
        <w:lastRenderedPageBreak/>
        <w:drawing>
          <wp:inline distT="0" distB="0" distL="0" distR="0">
            <wp:extent cx="2657475" cy="3067050"/>
            <wp:effectExtent l="0" t="0" r="9525" b="0"/>
            <wp:docPr id="12" name="Picture 12" descr="Selecting New audit in Object Explor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electing New audit in Object Explore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657475" cy="3067050"/>
                    </a:xfrm>
                    <a:prstGeom prst="rect">
                      <a:avLst/>
                    </a:prstGeom>
                    <a:noFill/>
                    <a:ln>
                      <a:noFill/>
                    </a:ln>
                  </pic:spPr>
                </pic:pic>
              </a:graphicData>
            </a:graphic>
          </wp:inline>
        </w:drawing>
      </w:r>
    </w:p>
    <w:p w:rsidR="002B409C" w:rsidRDefault="002B409C" w:rsidP="002B409C">
      <w:pPr>
        <w:pStyle w:val="NormalWeb"/>
        <w:numPr>
          <w:ilvl w:val="0"/>
          <w:numId w:val="1"/>
        </w:numPr>
        <w:shd w:val="clear" w:color="auto" w:fill="FFFFFF"/>
        <w:spacing w:before="165" w:beforeAutospacing="0" w:after="315" w:afterAutospacing="0"/>
        <w:ind w:left="0"/>
        <w:rPr>
          <w:rFonts w:ascii="Segoe UI" w:hAnsi="Segoe UI" w:cs="Segoe UI"/>
          <w:color w:val="000000"/>
          <w:sz w:val="22"/>
          <w:szCs w:val="22"/>
        </w:rPr>
      </w:pPr>
      <w:r>
        <w:rPr>
          <w:rFonts w:ascii="Segoe UI" w:hAnsi="Segoe UI" w:cs="Segoe UI"/>
          <w:color w:val="000000"/>
          <w:sz w:val="22"/>
          <w:szCs w:val="22"/>
        </w:rPr>
        <w:t>In the </w:t>
      </w:r>
      <w:r>
        <w:rPr>
          <w:rFonts w:ascii="Segoe UI" w:hAnsi="Segoe UI" w:cs="Segoe UI"/>
          <w:b/>
          <w:bCs/>
          <w:color w:val="000000"/>
          <w:sz w:val="23"/>
          <w:szCs w:val="23"/>
        </w:rPr>
        <w:t>Create Audit</w:t>
      </w:r>
      <w:r>
        <w:rPr>
          <w:rFonts w:ascii="Segoe UI" w:hAnsi="Segoe UI" w:cs="Segoe UI"/>
          <w:color w:val="000000"/>
          <w:sz w:val="22"/>
          <w:szCs w:val="22"/>
        </w:rPr>
        <w:t> dialog, specify the audit name, audit destination, and path. The options available are:</w:t>
      </w:r>
    </w:p>
    <w:p w:rsidR="002B409C" w:rsidRDefault="002B409C" w:rsidP="002B409C">
      <w:pPr>
        <w:pStyle w:val="NormalWeb"/>
        <w:shd w:val="clear" w:color="auto" w:fill="FFFFFF"/>
        <w:spacing w:before="165" w:beforeAutospacing="0" w:after="315" w:afterAutospacing="0"/>
        <w:rPr>
          <w:rFonts w:ascii="Segoe UI" w:hAnsi="Segoe UI" w:cs="Segoe UI"/>
          <w:color w:val="000000"/>
          <w:sz w:val="22"/>
          <w:szCs w:val="22"/>
        </w:rPr>
      </w:pPr>
      <w:r>
        <w:rPr>
          <w:rFonts w:ascii="Segoe UI" w:hAnsi="Segoe UI" w:cs="Segoe UI"/>
          <w:b/>
          <w:bCs/>
          <w:color w:val="000000"/>
          <w:sz w:val="23"/>
          <w:szCs w:val="23"/>
        </w:rPr>
        <w:t>Queue delay</w:t>
      </w:r>
      <w:r>
        <w:rPr>
          <w:rFonts w:ascii="Segoe UI" w:hAnsi="Segoe UI" w:cs="Segoe UI"/>
          <w:color w:val="000000"/>
          <w:sz w:val="22"/>
          <w:szCs w:val="22"/>
        </w:rPr>
        <w:t> – sets the number of milliseconds before the audit information is processed into a target file. When set to 0, the process is synchronous</w:t>
      </w:r>
    </w:p>
    <w:p w:rsidR="002B409C" w:rsidRDefault="002B409C" w:rsidP="002B409C">
      <w:pPr>
        <w:pStyle w:val="NormalWeb"/>
        <w:shd w:val="clear" w:color="auto" w:fill="FFFFFF"/>
        <w:spacing w:before="165" w:beforeAutospacing="0" w:after="315" w:afterAutospacing="0"/>
        <w:rPr>
          <w:rFonts w:ascii="Segoe UI" w:hAnsi="Segoe UI" w:cs="Segoe UI"/>
          <w:color w:val="000000"/>
          <w:sz w:val="22"/>
          <w:szCs w:val="22"/>
        </w:rPr>
      </w:pPr>
      <w:r>
        <w:rPr>
          <w:rFonts w:ascii="Segoe UI" w:hAnsi="Segoe UI" w:cs="Segoe UI"/>
          <w:b/>
          <w:bCs/>
          <w:color w:val="000000"/>
          <w:sz w:val="23"/>
          <w:szCs w:val="23"/>
        </w:rPr>
        <w:t>Maximum rollover files</w:t>
      </w:r>
      <w:r>
        <w:rPr>
          <w:rFonts w:ascii="Segoe UI" w:hAnsi="Segoe UI" w:cs="Segoe UI"/>
          <w:color w:val="000000"/>
          <w:sz w:val="22"/>
          <w:szCs w:val="22"/>
        </w:rPr>
        <w:t> – the number of files kept in the system. When the maximum number is reached, the new files overwrite the oldest ones. The default value is unlimited</w:t>
      </w:r>
    </w:p>
    <w:p w:rsidR="002B409C" w:rsidRDefault="002B409C" w:rsidP="002B409C">
      <w:pPr>
        <w:pStyle w:val="NormalWeb"/>
        <w:shd w:val="clear" w:color="auto" w:fill="FFFFFF"/>
        <w:spacing w:before="165" w:beforeAutospacing="0" w:after="315" w:afterAutospacing="0"/>
        <w:rPr>
          <w:rFonts w:ascii="Segoe UI" w:hAnsi="Segoe UI" w:cs="Segoe UI"/>
          <w:color w:val="000000"/>
          <w:sz w:val="22"/>
          <w:szCs w:val="22"/>
        </w:rPr>
      </w:pPr>
      <w:r>
        <w:rPr>
          <w:rFonts w:ascii="Segoe UI" w:hAnsi="Segoe UI" w:cs="Segoe UI"/>
          <w:b/>
          <w:bCs/>
          <w:color w:val="000000"/>
          <w:sz w:val="23"/>
          <w:szCs w:val="23"/>
        </w:rPr>
        <w:t>Maximum files</w:t>
      </w:r>
      <w:r>
        <w:rPr>
          <w:rFonts w:ascii="Segoe UI" w:hAnsi="Segoe UI" w:cs="Segoe UI"/>
          <w:color w:val="000000"/>
          <w:sz w:val="22"/>
          <w:szCs w:val="22"/>
        </w:rPr>
        <w:t> – the number of files kept in the system. When the maximum number is reached, the old files will not be overwritten, and storing new audit information will fail</w:t>
      </w:r>
    </w:p>
    <w:p w:rsidR="002B409C" w:rsidRDefault="002B409C" w:rsidP="002B409C">
      <w:pPr>
        <w:pStyle w:val="NormalWeb"/>
        <w:shd w:val="clear" w:color="auto" w:fill="FFFFFF"/>
        <w:spacing w:before="165" w:beforeAutospacing="0" w:after="315" w:afterAutospacing="0"/>
        <w:rPr>
          <w:rFonts w:ascii="Segoe UI" w:hAnsi="Segoe UI" w:cs="Segoe UI"/>
          <w:color w:val="000000"/>
          <w:sz w:val="22"/>
          <w:szCs w:val="22"/>
        </w:rPr>
      </w:pPr>
      <w:r>
        <w:rPr>
          <w:rFonts w:ascii="Segoe UI" w:hAnsi="Segoe UI" w:cs="Segoe UI"/>
          <w:b/>
          <w:bCs/>
          <w:color w:val="000000"/>
          <w:sz w:val="23"/>
          <w:szCs w:val="23"/>
        </w:rPr>
        <w:t>Maximum file size (MB)</w:t>
      </w:r>
      <w:r>
        <w:rPr>
          <w:rFonts w:ascii="Segoe UI" w:hAnsi="Segoe UI" w:cs="Segoe UI"/>
          <w:color w:val="000000"/>
          <w:sz w:val="22"/>
          <w:szCs w:val="22"/>
        </w:rPr>
        <w:t> sets the size of the target file. When the specified size is reached, a new file is created. The default value is unlimited</w:t>
      </w:r>
    </w:p>
    <w:p w:rsidR="002B409C" w:rsidRDefault="002B409C" w:rsidP="002B409C">
      <w:pPr>
        <w:pStyle w:val="NormalWeb"/>
        <w:shd w:val="clear" w:color="auto" w:fill="FFFFFF"/>
        <w:spacing w:before="165" w:beforeAutospacing="0" w:after="315" w:afterAutospacing="0"/>
        <w:rPr>
          <w:rFonts w:ascii="Segoe UI" w:hAnsi="Segoe UI" w:cs="Segoe UI"/>
          <w:color w:val="000000"/>
          <w:sz w:val="22"/>
          <w:szCs w:val="22"/>
        </w:rPr>
      </w:pPr>
      <w:r>
        <w:rPr>
          <w:rFonts w:ascii="Segoe UI" w:hAnsi="Segoe UI" w:cs="Segoe UI"/>
          <w:noProof/>
          <w:color w:val="337AB7"/>
          <w:sz w:val="23"/>
          <w:szCs w:val="23"/>
        </w:rPr>
        <w:lastRenderedPageBreak/>
        <w:drawing>
          <wp:inline distT="0" distB="0" distL="0" distR="0">
            <wp:extent cx="3762375" cy="3352800"/>
            <wp:effectExtent l="0" t="0" r="9525" b="0"/>
            <wp:docPr id="11" name="Picture 11" descr="Audit properties in SQL Server Management Studio">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udit properties in SQL Server Management Studio">
                      <a:hlinkClick r:id="rId6"/>
                    </pic:cNvP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762375" cy="3352800"/>
                    </a:xfrm>
                    <a:prstGeom prst="rect">
                      <a:avLst/>
                    </a:prstGeom>
                    <a:noFill/>
                    <a:ln>
                      <a:noFill/>
                    </a:ln>
                  </pic:spPr>
                </pic:pic>
              </a:graphicData>
            </a:graphic>
          </wp:inline>
        </w:drawing>
      </w:r>
    </w:p>
    <w:p w:rsidR="002B409C" w:rsidRDefault="002B409C" w:rsidP="002B409C">
      <w:pPr>
        <w:pStyle w:val="NormalWeb"/>
        <w:shd w:val="clear" w:color="auto" w:fill="FFFFFF"/>
        <w:spacing w:before="165" w:beforeAutospacing="0" w:after="315" w:afterAutospacing="0"/>
        <w:rPr>
          <w:rFonts w:ascii="Segoe UI" w:hAnsi="Segoe UI" w:cs="Segoe UI"/>
          <w:color w:val="000000"/>
          <w:sz w:val="22"/>
          <w:szCs w:val="22"/>
        </w:rPr>
      </w:pPr>
      <w:r>
        <w:rPr>
          <w:rFonts w:ascii="Segoe UI" w:hAnsi="Segoe UI" w:cs="Segoe UI"/>
          <w:color w:val="000000"/>
          <w:sz w:val="22"/>
          <w:szCs w:val="22"/>
        </w:rPr>
        <w:t xml:space="preserve">An audit destination can be a file (a </w:t>
      </w:r>
      <w:proofErr w:type="gramStart"/>
      <w:r>
        <w:rPr>
          <w:rFonts w:ascii="Segoe UI" w:hAnsi="Segoe UI" w:cs="Segoe UI"/>
          <w:color w:val="000000"/>
          <w:sz w:val="22"/>
          <w:szCs w:val="22"/>
        </w:rPr>
        <w:t>*.</w:t>
      </w:r>
      <w:proofErr w:type="spellStart"/>
      <w:r>
        <w:rPr>
          <w:rFonts w:ascii="Segoe UI" w:hAnsi="Segoe UI" w:cs="Segoe UI"/>
          <w:color w:val="000000"/>
          <w:sz w:val="22"/>
          <w:szCs w:val="22"/>
        </w:rPr>
        <w:t>sqlaudit</w:t>
      </w:r>
      <w:proofErr w:type="spellEnd"/>
      <w:proofErr w:type="gramEnd"/>
      <w:r>
        <w:rPr>
          <w:rFonts w:ascii="Segoe UI" w:hAnsi="Segoe UI" w:cs="Segoe UI"/>
          <w:color w:val="000000"/>
          <w:sz w:val="22"/>
          <w:szCs w:val="22"/>
        </w:rPr>
        <w:t xml:space="preserve"> file), security log, or application log. For writing into a file and application log, no specific permissions are needed. To be able to write into a security log, the following requirements must be met. Otherwise, there will be an error and no events will be recorded</w:t>
      </w:r>
    </w:p>
    <w:p w:rsidR="002B409C" w:rsidRDefault="002B409C" w:rsidP="002B409C">
      <w:pPr>
        <w:pStyle w:val="NormalWeb"/>
        <w:shd w:val="clear" w:color="auto" w:fill="FFFFFF"/>
        <w:spacing w:before="165" w:beforeAutospacing="0" w:after="315" w:afterAutospacing="0"/>
        <w:rPr>
          <w:rFonts w:ascii="Segoe UI" w:hAnsi="Segoe UI" w:cs="Segoe UI"/>
          <w:color w:val="000000"/>
          <w:sz w:val="22"/>
          <w:szCs w:val="22"/>
        </w:rPr>
      </w:pPr>
      <w:r>
        <w:rPr>
          <w:rFonts w:ascii="Segoe UI" w:hAnsi="Segoe UI" w:cs="Segoe UI"/>
          <w:i/>
          <w:iCs/>
          <w:color w:val="000000"/>
          <w:sz w:val="23"/>
          <w:szCs w:val="23"/>
        </w:rPr>
        <w:t>“The audit object access setting must be configured to capture the events. The best way to do this varies depending on your operating system.</w:t>
      </w:r>
    </w:p>
    <w:p w:rsidR="002B409C" w:rsidRDefault="002B409C" w:rsidP="002B409C">
      <w:pPr>
        <w:numPr>
          <w:ilvl w:val="1"/>
          <w:numId w:val="1"/>
        </w:numPr>
        <w:shd w:val="clear" w:color="auto" w:fill="FFFFFF"/>
        <w:spacing w:before="100" w:beforeAutospacing="1" w:after="100" w:afterAutospacing="1" w:line="240" w:lineRule="auto"/>
        <w:ind w:left="0"/>
        <w:rPr>
          <w:rFonts w:ascii="Segoe UI" w:hAnsi="Segoe UI" w:cs="Segoe UI"/>
          <w:color w:val="000000"/>
        </w:rPr>
      </w:pPr>
      <w:r>
        <w:rPr>
          <w:rFonts w:ascii="Segoe UI" w:hAnsi="Segoe UI" w:cs="Segoe UI"/>
          <w:i/>
          <w:iCs/>
          <w:color w:val="000000"/>
          <w:sz w:val="23"/>
          <w:szCs w:val="23"/>
        </w:rPr>
        <w:t>In Windows Vista and Windows Server 2008, use the audit policy tool (auditpol.exe). The audit policy program exposes a variety of sub-policies settings in the </w:t>
      </w:r>
      <w:r>
        <w:rPr>
          <w:rFonts w:ascii="Segoe UI" w:hAnsi="Segoe UI" w:cs="Segoe UI"/>
          <w:b/>
          <w:bCs/>
          <w:i/>
          <w:iCs/>
          <w:color w:val="000000"/>
          <w:sz w:val="23"/>
          <w:szCs w:val="23"/>
        </w:rPr>
        <w:t xml:space="preserve">audit object </w:t>
      </w:r>
      <w:proofErr w:type="spellStart"/>
      <w:r>
        <w:rPr>
          <w:rFonts w:ascii="Segoe UI" w:hAnsi="Segoe UI" w:cs="Segoe UI"/>
          <w:b/>
          <w:bCs/>
          <w:i/>
          <w:iCs/>
          <w:color w:val="000000"/>
          <w:sz w:val="23"/>
          <w:szCs w:val="23"/>
        </w:rPr>
        <w:t>access</w:t>
      </w:r>
      <w:r>
        <w:rPr>
          <w:rFonts w:ascii="Segoe UI" w:hAnsi="Segoe UI" w:cs="Segoe UI"/>
          <w:i/>
          <w:iCs/>
          <w:color w:val="000000"/>
          <w:sz w:val="23"/>
          <w:szCs w:val="23"/>
        </w:rPr>
        <w:t>category</w:t>
      </w:r>
      <w:proofErr w:type="spellEnd"/>
      <w:r>
        <w:rPr>
          <w:rFonts w:ascii="Segoe UI" w:hAnsi="Segoe UI" w:cs="Segoe UI"/>
          <w:i/>
          <w:iCs/>
          <w:color w:val="000000"/>
          <w:sz w:val="23"/>
          <w:szCs w:val="23"/>
        </w:rPr>
        <w:t>. To allow SQL Server to audit object access, configure the </w:t>
      </w:r>
      <w:r>
        <w:rPr>
          <w:rFonts w:ascii="Segoe UI" w:hAnsi="Segoe UI" w:cs="Segoe UI"/>
          <w:b/>
          <w:bCs/>
          <w:i/>
          <w:iCs/>
          <w:color w:val="000000"/>
          <w:sz w:val="23"/>
          <w:szCs w:val="23"/>
        </w:rPr>
        <w:t xml:space="preserve">application </w:t>
      </w:r>
      <w:proofErr w:type="spellStart"/>
      <w:r>
        <w:rPr>
          <w:rFonts w:ascii="Segoe UI" w:hAnsi="Segoe UI" w:cs="Segoe UI"/>
          <w:b/>
          <w:bCs/>
          <w:i/>
          <w:iCs/>
          <w:color w:val="000000"/>
          <w:sz w:val="23"/>
          <w:szCs w:val="23"/>
        </w:rPr>
        <w:t>generated</w:t>
      </w:r>
      <w:r>
        <w:rPr>
          <w:rFonts w:ascii="Segoe UI" w:hAnsi="Segoe UI" w:cs="Segoe UI"/>
          <w:i/>
          <w:iCs/>
          <w:color w:val="000000"/>
          <w:sz w:val="23"/>
          <w:szCs w:val="23"/>
        </w:rPr>
        <w:t>setting</w:t>
      </w:r>
      <w:proofErr w:type="spellEnd"/>
      <w:r>
        <w:rPr>
          <w:rFonts w:ascii="Segoe UI" w:hAnsi="Segoe UI" w:cs="Segoe UI"/>
          <w:i/>
          <w:iCs/>
          <w:color w:val="000000"/>
          <w:sz w:val="23"/>
          <w:szCs w:val="23"/>
        </w:rPr>
        <w:t>.</w:t>
      </w:r>
    </w:p>
    <w:p w:rsidR="002B409C" w:rsidRDefault="002B409C" w:rsidP="002B409C">
      <w:pPr>
        <w:numPr>
          <w:ilvl w:val="1"/>
          <w:numId w:val="1"/>
        </w:numPr>
        <w:shd w:val="clear" w:color="auto" w:fill="FFFFFF"/>
        <w:spacing w:before="100" w:beforeAutospacing="1" w:after="100" w:afterAutospacing="1" w:line="240" w:lineRule="auto"/>
        <w:ind w:left="0"/>
        <w:rPr>
          <w:rFonts w:ascii="Segoe UI" w:hAnsi="Segoe UI" w:cs="Segoe UI"/>
          <w:color w:val="000000"/>
        </w:rPr>
      </w:pPr>
      <w:r>
        <w:rPr>
          <w:rFonts w:ascii="Segoe UI" w:hAnsi="Segoe UI" w:cs="Segoe UI"/>
          <w:i/>
          <w:iCs/>
          <w:color w:val="000000"/>
          <w:sz w:val="23"/>
          <w:szCs w:val="23"/>
        </w:rPr>
        <w:t>For earlier versions of Windows, the audit policy tool is not available. Use the security policy snap-in (</w:t>
      </w:r>
      <w:proofErr w:type="spellStart"/>
      <w:r>
        <w:rPr>
          <w:rFonts w:ascii="Segoe UI" w:hAnsi="Segoe UI" w:cs="Segoe UI"/>
          <w:i/>
          <w:iCs/>
          <w:color w:val="000000"/>
          <w:sz w:val="23"/>
          <w:szCs w:val="23"/>
        </w:rPr>
        <w:t>secpol.msc</w:t>
      </w:r>
      <w:proofErr w:type="spellEnd"/>
      <w:r>
        <w:rPr>
          <w:rFonts w:ascii="Segoe UI" w:hAnsi="Segoe UI" w:cs="Segoe UI"/>
          <w:i/>
          <w:iCs/>
          <w:color w:val="000000"/>
          <w:sz w:val="23"/>
          <w:szCs w:val="23"/>
        </w:rPr>
        <w:t>) instead. When available, the audit policy is preferred because you can configure more granular settings.</w:t>
      </w:r>
    </w:p>
    <w:p w:rsidR="002B409C" w:rsidRDefault="002B409C" w:rsidP="002B409C">
      <w:pPr>
        <w:pStyle w:val="NormalWeb"/>
        <w:shd w:val="clear" w:color="auto" w:fill="FFFFFF"/>
        <w:spacing w:before="165" w:beforeAutospacing="0" w:after="315" w:afterAutospacing="0"/>
        <w:rPr>
          <w:rFonts w:ascii="Segoe UI" w:hAnsi="Segoe UI" w:cs="Segoe UI"/>
          <w:color w:val="000000"/>
          <w:sz w:val="22"/>
          <w:szCs w:val="22"/>
        </w:rPr>
      </w:pPr>
      <w:r>
        <w:rPr>
          <w:rFonts w:ascii="Segoe UI" w:hAnsi="Segoe UI" w:cs="Segoe UI"/>
          <w:i/>
          <w:iCs/>
          <w:color w:val="000000"/>
          <w:sz w:val="23"/>
          <w:szCs w:val="23"/>
        </w:rPr>
        <w:t>The account that the SQL Server service is running under must have the </w:t>
      </w:r>
      <w:r>
        <w:rPr>
          <w:rFonts w:ascii="Segoe UI" w:hAnsi="Segoe UI" w:cs="Segoe UI"/>
          <w:b/>
          <w:bCs/>
          <w:i/>
          <w:iCs/>
          <w:color w:val="000000"/>
          <w:sz w:val="23"/>
          <w:szCs w:val="23"/>
        </w:rPr>
        <w:t>generate security audits</w:t>
      </w:r>
      <w:r>
        <w:rPr>
          <w:rFonts w:ascii="Segoe UI" w:hAnsi="Segoe UI" w:cs="Segoe UI"/>
          <w:i/>
          <w:iCs/>
          <w:color w:val="000000"/>
          <w:sz w:val="23"/>
          <w:szCs w:val="23"/>
        </w:rPr>
        <w:t> permission to write to the Windows Security log. By default, the LOCAL SERVICE and the NETWORK SERVICE accounts have this permission. This step is not required if SQL Server is running under one of those accounts</w:t>
      </w:r>
      <w:proofErr w:type="gramStart"/>
      <w:r>
        <w:rPr>
          <w:rFonts w:ascii="Segoe UI" w:hAnsi="Segoe UI" w:cs="Segoe UI"/>
          <w:i/>
          <w:iCs/>
          <w:color w:val="000000"/>
          <w:sz w:val="23"/>
          <w:szCs w:val="23"/>
        </w:rPr>
        <w:t>.”[</w:t>
      </w:r>
      <w:proofErr w:type="gramEnd"/>
      <w:r>
        <w:rPr>
          <w:rFonts w:ascii="Segoe UI" w:hAnsi="Segoe UI" w:cs="Segoe UI"/>
          <w:i/>
          <w:iCs/>
          <w:color w:val="000000"/>
          <w:sz w:val="23"/>
          <w:szCs w:val="23"/>
        </w:rPr>
        <w:t>1]</w:t>
      </w:r>
    </w:p>
    <w:p w:rsidR="002B409C" w:rsidRDefault="002B409C" w:rsidP="002B409C">
      <w:pPr>
        <w:numPr>
          <w:ilvl w:val="0"/>
          <w:numId w:val="1"/>
        </w:numPr>
        <w:shd w:val="clear" w:color="auto" w:fill="FFFFFF"/>
        <w:spacing w:before="100" w:beforeAutospacing="1" w:after="100" w:afterAutospacing="1" w:line="240" w:lineRule="auto"/>
        <w:ind w:left="0"/>
        <w:rPr>
          <w:rFonts w:ascii="Segoe UI" w:hAnsi="Segoe UI" w:cs="Segoe UI"/>
          <w:color w:val="000000"/>
        </w:rPr>
      </w:pPr>
      <w:r>
        <w:rPr>
          <w:rFonts w:ascii="Segoe UI" w:hAnsi="Segoe UI" w:cs="Segoe UI"/>
          <w:color w:val="000000"/>
        </w:rPr>
        <w:t>Right-click the created audit and select </w:t>
      </w:r>
      <w:r>
        <w:rPr>
          <w:rFonts w:ascii="Segoe UI" w:hAnsi="Segoe UI" w:cs="Segoe UI"/>
          <w:b/>
          <w:bCs/>
          <w:color w:val="000000"/>
        </w:rPr>
        <w:t>Enable Audit</w:t>
      </w:r>
    </w:p>
    <w:p w:rsidR="002B409C" w:rsidRDefault="002B409C" w:rsidP="002B409C">
      <w:pPr>
        <w:pStyle w:val="NormalWeb"/>
        <w:shd w:val="clear" w:color="auto" w:fill="FFFFFF"/>
        <w:spacing w:before="165" w:beforeAutospacing="0" w:after="315" w:afterAutospacing="0"/>
        <w:rPr>
          <w:rFonts w:ascii="Segoe UI" w:hAnsi="Segoe UI" w:cs="Segoe UI"/>
          <w:color w:val="000000"/>
          <w:sz w:val="22"/>
          <w:szCs w:val="22"/>
        </w:rPr>
      </w:pPr>
      <w:r>
        <w:rPr>
          <w:rFonts w:ascii="Segoe UI" w:hAnsi="Segoe UI" w:cs="Segoe UI"/>
          <w:color w:val="000000"/>
          <w:sz w:val="22"/>
          <w:szCs w:val="22"/>
        </w:rPr>
        <w:t>To modify an existing audit, disable the audit first (right-click the audit and select </w:t>
      </w:r>
      <w:r>
        <w:rPr>
          <w:rFonts w:ascii="Segoe UI" w:hAnsi="Segoe UI" w:cs="Segoe UI"/>
          <w:b/>
          <w:bCs/>
          <w:color w:val="000000"/>
          <w:sz w:val="23"/>
          <w:szCs w:val="23"/>
        </w:rPr>
        <w:t>Disable Audit</w:t>
      </w:r>
      <w:r>
        <w:rPr>
          <w:rFonts w:ascii="Segoe UI" w:hAnsi="Segoe UI" w:cs="Segoe UI"/>
          <w:color w:val="000000"/>
          <w:sz w:val="22"/>
          <w:szCs w:val="22"/>
        </w:rPr>
        <w:t>), as the changes will not be accepted otherwise</w:t>
      </w:r>
    </w:p>
    <w:p w:rsidR="002B409C" w:rsidRDefault="002B409C" w:rsidP="002B409C">
      <w:pPr>
        <w:pStyle w:val="NormalWeb"/>
        <w:shd w:val="clear" w:color="auto" w:fill="FFFFFF"/>
        <w:spacing w:before="165" w:beforeAutospacing="0" w:after="315" w:afterAutospacing="0"/>
        <w:rPr>
          <w:rFonts w:ascii="Segoe UI" w:hAnsi="Segoe UI" w:cs="Segoe UI"/>
          <w:color w:val="000000"/>
          <w:sz w:val="22"/>
          <w:szCs w:val="22"/>
        </w:rPr>
      </w:pPr>
      <w:r>
        <w:rPr>
          <w:rFonts w:ascii="Segoe UI" w:hAnsi="Segoe UI" w:cs="Segoe UI"/>
          <w:color w:val="000000"/>
          <w:sz w:val="22"/>
          <w:szCs w:val="22"/>
        </w:rPr>
        <w:t>T-SQL to create the server audit above and enable it:</w:t>
      </w:r>
    </w:p>
    <w:p w:rsidR="002B409C" w:rsidRDefault="002B409C" w:rsidP="002B409C">
      <w:pPr>
        <w:pStyle w:val="HTMLPreformatted"/>
        <w:shd w:val="clear" w:color="auto" w:fill="FAFAFA"/>
        <w:wordWrap w:val="0"/>
        <w:spacing w:before="150" w:after="150"/>
        <w:rPr>
          <w:color w:val="333333"/>
        </w:rPr>
      </w:pPr>
      <w:r>
        <w:rPr>
          <w:rStyle w:val="sqlkeyword"/>
          <w:color w:val="0000FF"/>
        </w:rPr>
        <w:t>CREATE</w:t>
      </w:r>
      <w:r>
        <w:rPr>
          <w:color w:val="333333"/>
        </w:rPr>
        <w:t xml:space="preserve"> </w:t>
      </w:r>
      <w:r>
        <w:rPr>
          <w:rStyle w:val="sqlkeyword"/>
          <w:color w:val="0000FF"/>
        </w:rPr>
        <w:t>SERVER</w:t>
      </w:r>
      <w:r>
        <w:rPr>
          <w:color w:val="333333"/>
        </w:rPr>
        <w:t xml:space="preserve"> AUDIT [</w:t>
      </w:r>
      <w:proofErr w:type="spellStart"/>
      <w:r>
        <w:rPr>
          <w:color w:val="333333"/>
        </w:rPr>
        <w:t>AdventureWorksAudit_DDL_Access</w:t>
      </w:r>
      <w:proofErr w:type="spellEnd"/>
      <w:r>
        <w:rPr>
          <w:color w:val="333333"/>
        </w:rPr>
        <w:t xml:space="preserve">] </w:t>
      </w:r>
      <w:r>
        <w:rPr>
          <w:rStyle w:val="sqlkeyword"/>
          <w:color w:val="0000FF"/>
        </w:rPr>
        <w:t>TO</w:t>
      </w:r>
      <w:r>
        <w:rPr>
          <w:color w:val="333333"/>
        </w:rPr>
        <w:t xml:space="preserve"> </w:t>
      </w:r>
      <w:r>
        <w:rPr>
          <w:rStyle w:val="sqlkeyword"/>
          <w:color w:val="0000FF"/>
        </w:rPr>
        <w:t>FILE</w:t>
      </w:r>
      <w:r>
        <w:rPr>
          <w:color w:val="333333"/>
        </w:rPr>
        <w:t xml:space="preserve"> </w:t>
      </w:r>
    </w:p>
    <w:p w:rsidR="002B409C" w:rsidRDefault="002B409C" w:rsidP="002B409C">
      <w:pPr>
        <w:pStyle w:val="HTMLPreformatted"/>
        <w:shd w:val="clear" w:color="auto" w:fill="FAFAFA"/>
        <w:wordWrap w:val="0"/>
        <w:spacing w:before="150" w:after="150"/>
        <w:rPr>
          <w:color w:val="333333"/>
        </w:rPr>
      </w:pPr>
      <w:proofErr w:type="gramStart"/>
      <w:r>
        <w:rPr>
          <w:rStyle w:val="sqloperator"/>
          <w:color w:val="777777"/>
        </w:rPr>
        <w:t>(</w:t>
      </w:r>
      <w:r>
        <w:rPr>
          <w:color w:val="333333"/>
        </w:rPr>
        <w:t xml:space="preserve">  </w:t>
      </w:r>
      <w:proofErr w:type="gramEnd"/>
      <w:r>
        <w:rPr>
          <w:color w:val="333333"/>
        </w:rPr>
        <w:t xml:space="preserve">    FILEPATH </w:t>
      </w:r>
      <w:r>
        <w:rPr>
          <w:rStyle w:val="sqloperator"/>
          <w:color w:val="777777"/>
        </w:rPr>
        <w:t>=</w:t>
      </w:r>
      <w:r>
        <w:rPr>
          <w:color w:val="333333"/>
        </w:rPr>
        <w:t xml:space="preserve"> </w:t>
      </w:r>
      <w:r>
        <w:rPr>
          <w:rStyle w:val="sqlstring"/>
          <w:color w:val="FF0000"/>
        </w:rPr>
        <w:t>N'D:\</w:t>
      </w:r>
      <w:proofErr w:type="spellStart"/>
      <w:r>
        <w:rPr>
          <w:rStyle w:val="sqlstring"/>
          <w:color w:val="FF0000"/>
        </w:rPr>
        <w:t>TestAudits</w:t>
      </w:r>
      <w:proofErr w:type="spellEnd"/>
      <w:r>
        <w:rPr>
          <w:rStyle w:val="sqlstring"/>
          <w:color w:val="FF0000"/>
        </w:rPr>
        <w:t>\'</w:t>
      </w:r>
    </w:p>
    <w:p w:rsidR="002B409C" w:rsidRDefault="002B409C" w:rsidP="002B409C">
      <w:pPr>
        <w:pStyle w:val="HTMLPreformatted"/>
        <w:shd w:val="clear" w:color="auto" w:fill="FAFAFA"/>
        <w:wordWrap w:val="0"/>
        <w:spacing w:before="150" w:after="150"/>
        <w:rPr>
          <w:color w:val="333333"/>
        </w:rPr>
      </w:pPr>
      <w:r>
        <w:rPr>
          <w:color w:val="333333"/>
        </w:rPr>
        <w:lastRenderedPageBreak/>
        <w:t xml:space="preserve">      </w:t>
      </w:r>
      <w:proofErr w:type="gramStart"/>
      <w:r>
        <w:rPr>
          <w:rStyle w:val="sqloperator"/>
          <w:color w:val="777777"/>
        </w:rPr>
        <w:t>,</w:t>
      </w:r>
      <w:r>
        <w:rPr>
          <w:color w:val="333333"/>
        </w:rPr>
        <w:t>MAXSIZE</w:t>
      </w:r>
      <w:proofErr w:type="gramEnd"/>
      <w:r>
        <w:rPr>
          <w:color w:val="333333"/>
        </w:rPr>
        <w:t xml:space="preserve"> </w:t>
      </w:r>
      <w:r>
        <w:rPr>
          <w:rStyle w:val="sqloperator"/>
          <w:color w:val="777777"/>
        </w:rPr>
        <w:t>=</w:t>
      </w:r>
      <w:r>
        <w:rPr>
          <w:color w:val="333333"/>
        </w:rPr>
        <w:t xml:space="preserve"> 10 MB</w:t>
      </w:r>
    </w:p>
    <w:p w:rsidR="002B409C" w:rsidRDefault="002B409C" w:rsidP="002B409C">
      <w:pPr>
        <w:pStyle w:val="HTMLPreformatted"/>
        <w:shd w:val="clear" w:color="auto" w:fill="FAFAFA"/>
        <w:wordWrap w:val="0"/>
        <w:spacing w:before="150" w:after="150"/>
        <w:rPr>
          <w:color w:val="333333"/>
        </w:rPr>
      </w:pPr>
      <w:r>
        <w:rPr>
          <w:rStyle w:val="sqloperator"/>
          <w:color w:val="777777"/>
        </w:rPr>
        <w:t>)</w:t>
      </w:r>
    </w:p>
    <w:p w:rsidR="002B409C" w:rsidRDefault="002B409C" w:rsidP="002B409C">
      <w:pPr>
        <w:pStyle w:val="HTMLPreformatted"/>
        <w:shd w:val="clear" w:color="auto" w:fill="FAFAFA"/>
        <w:wordWrap w:val="0"/>
        <w:spacing w:before="150" w:after="150"/>
        <w:rPr>
          <w:color w:val="333333"/>
        </w:rPr>
      </w:pPr>
      <w:r>
        <w:rPr>
          <w:rStyle w:val="sqlkeyword"/>
          <w:color w:val="0000FF"/>
        </w:rPr>
        <w:t>WITH</w:t>
      </w:r>
      <w:r>
        <w:rPr>
          <w:color w:val="333333"/>
        </w:rPr>
        <w:t xml:space="preserve"> </w:t>
      </w:r>
    </w:p>
    <w:p w:rsidR="002B409C" w:rsidRDefault="002B409C" w:rsidP="002B409C">
      <w:pPr>
        <w:pStyle w:val="HTMLPreformatted"/>
        <w:shd w:val="clear" w:color="auto" w:fill="FAFAFA"/>
        <w:wordWrap w:val="0"/>
        <w:spacing w:before="150" w:after="150"/>
        <w:rPr>
          <w:color w:val="333333"/>
        </w:rPr>
      </w:pPr>
      <w:proofErr w:type="gramStart"/>
      <w:r>
        <w:rPr>
          <w:rStyle w:val="sqloperator"/>
          <w:color w:val="777777"/>
        </w:rPr>
        <w:t>(</w:t>
      </w:r>
      <w:r>
        <w:rPr>
          <w:color w:val="333333"/>
        </w:rPr>
        <w:t xml:space="preserve">  </w:t>
      </w:r>
      <w:proofErr w:type="gramEnd"/>
      <w:r>
        <w:rPr>
          <w:color w:val="333333"/>
        </w:rPr>
        <w:t xml:space="preserve">    QUEUE_DELAY </w:t>
      </w:r>
      <w:r>
        <w:rPr>
          <w:rStyle w:val="sqloperator"/>
          <w:color w:val="777777"/>
        </w:rPr>
        <w:t>=</w:t>
      </w:r>
      <w:r>
        <w:rPr>
          <w:color w:val="333333"/>
        </w:rPr>
        <w:t xml:space="preserve"> 1000</w:t>
      </w:r>
    </w:p>
    <w:p w:rsidR="002B409C" w:rsidRDefault="002B409C" w:rsidP="002B409C">
      <w:pPr>
        <w:pStyle w:val="HTMLPreformatted"/>
        <w:shd w:val="clear" w:color="auto" w:fill="FAFAFA"/>
        <w:wordWrap w:val="0"/>
        <w:spacing w:before="150" w:after="150"/>
        <w:rPr>
          <w:color w:val="333333"/>
        </w:rPr>
      </w:pPr>
      <w:r>
        <w:rPr>
          <w:color w:val="333333"/>
        </w:rPr>
        <w:t xml:space="preserve">      </w:t>
      </w:r>
      <w:proofErr w:type="gramStart"/>
      <w:r>
        <w:rPr>
          <w:rStyle w:val="sqloperator"/>
          <w:color w:val="777777"/>
        </w:rPr>
        <w:t>,</w:t>
      </w:r>
      <w:r>
        <w:rPr>
          <w:color w:val="333333"/>
        </w:rPr>
        <w:t>ON</w:t>
      </w:r>
      <w:proofErr w:type="gramEnd"/>
      <w:r>
        <w:rPr>
          <w:color w:val="333333"/>
        </w:rPr>
        <w:t xml:space="preserve">_FAILURE </w:t>
      </w:r>
      <w:r>
        <w:rPr>
          <w:rStyle w:val="sqloperator"/>
          <w:color w:val="777777"/>
        </w:rPr>
        <w:t>=</w:t>
      </w:r>
      <w:r>
        <w:rPr>
          <w:color w:val="333333"/>
        </w:rPr>
        <w:t xml:space="preserve"> </w:t>
      </w:r>
      <w:r>
        <w:rPr>
          <w:rStyle w:val="sqlkeyword"/>
          <w:color w:val="0000FF"/>
        </w:rPr>
        <w:t>CONTINUE</w:t>
      </w:r>
    </w:p>
    <w:p w:rsidR="002B409C" w:rsidRDefault="002B409C" w:rsidP="002B409C">
      <w:pPr>
        <w:pStyle w:val="HTMLPreformatted"/>
        <w:shd w:val="clear" w:color="auto" w:fill="FAFAFA"/>
        <w:wordWrap w:val="0"/>
        <w:spacing w:before="150" w:after="150"/>
        <w:rPr>
          <w:color w:val="333333"/>
        </w:rPr>
      </w:pPr>
      <w:r>
        <w:rPr>
          <w:rStyle w:val="sqloperator"/>
          <w:color w:val="777777"/>
        </w:rPr>
        <w:t>)</w:t>
      </w:r>
    </w:p>
    <w:p w:rsidR="002B409C" w:rsidRDefault="002B409C" w:rsidP="002B409C">
      <w:pPr>
        <w:pStyle w:val="HTMLPreformatted"/>
        <w:shd w:val="clear" w:color="auto" w:fill="FAFAFA"/>
        <w:wordWrap w:val="0"/>
        <w:spacing w:before="150" w:after="150"/>
        <w:rPr>
          <w:color w:val="333333"/>
        </w:rPr>
      </w:pPr>
      <w:r>
        <w:rPr>
          <w:rStyle w:val="sqlkeyword"/>
          <w:color w:val="0000FF"/>
        </w:rPr>
        <w:t>ALTER</w:t>
      </w:r>
      <w:r>
        <w:rPr>
          <w:color w:val="333333"/>
        </w:rPr>
        <w:t xml:space="preserve"> </w:t>
      </w:r>
      <w:r>
        <w:rPr>
          <w:rStyle w:val="sqlkeyword"/>
          <w:color w:val="0000FF"/>
        </w:rPr>
        <w:t>SERVER</w:t>
      </w:r>
      <w:r>
        <w:rPr>
          <w:color w:val="333333"/>
        </w:rPr>
        <w:t xml:space="preserve"> AUDIT [</w:t>
      </w:r>
      <w:proofErr w:type="spellStart"/>
      <w:r>
        <w:rPr>
          <w:color w:val="333333"/>
        </w:rPr>
        <w:t>AdventureWorksAudit_DDL_</w:t>
      </w:r>
      <w:proofErr w:type="gramStart"/>
      <w:r>
        <w:rPr>
          <w:color w:val="333333"/>
        </w:rPr>
        <w:t>Access</w:t>
      </w:r>
      <w:proofErr w:type="spellEnd"/>
      <w:r>
        <w:rPr>
          <w:color w:val="333333"/>
        </w:rPr>
        <w:t>]</w:t>
      </w:r>
      <w:r>
        <w:rPr>
          <w:rStyle w:val="sqlkeyword"/>
          <w:color w:val="0000FF"/>
        </w:rPr>
        <w:t>WITH</w:t>
      </w:r>
      <w:proofErr w:type="gramEnd"/>
      <w:r>
        <w:rPr>
          <w:color w:val="333333"/>
        </w:rPr>
        <w:t xml:space="preserve"> </w:t>
      </w:r>
      <w:r>
        <w:rPr>
          <w:rStyle w:val="sqloperator"/>
          <w:color w:val="777777"/>
        </w:rPr>
        <w:t>(</w:t>
      </w:r>
      <w:r>
        <w:rPr>
          <w:rStyle w:val="sqlkeyword"/>
          <w:color w:val="0000FF"/>
        </w:rPr>
        <w:t>STATE</w:t>
      </w:r>
      <w:r>
        <w:rPr>
          <w:color w:val="333333"/>
        </w:rPr>
        <w:t xml:space="preserve"> </w:t>
      </w:r>
      <w:r>
        <w:rPr>
          <w:rStyle w:val="sqloperator"/>
          <w:color w:val="777777"/>
        </w:rPr>
        <w:t>=</w:t>
      </w:r>
      <w:r>
        <w:rPr>
          <w:color w:val="333333"/>
        </w:rPr>
        <w:t xml:space="preserve"> </w:t>
      </w:r>
      <w:r>
        <w:rPr>
          <w:rStyle w:val="sqlkeyword"/>
          <w:color w:val="0000FF"/>
        </w:rPr>
        <w:t>ON</w:t>
      </w:r>
      <w:r>
        <w:rPr>
          <w:rStyle w:val="sqloperator"/>
          <w:color w:val="777777"/>
        </w:rPr>
        <w:t>)</w:t>
      </w:r>
    </w:p>
    <w:p w:rsidR="002B409C" w:rsidRDefault="002B409C" w:rsidP="002B409C">
      <w:pPr>
        <w:pStyle w:val="HTMLPreformatted"/>
        <w:shd w:val="clear" w:color="auto" w:fill="FAFAFA"/>
        <w:wordWrap w:val="0"/>
        <w:spacing w:before="150" w:after="150"/>
        <w:rPr>
          <w:color w:val="333333"/>
        </w:rPr>
      </w:pPr>
      <w:r>
        <w:rPr>
          <w:rStyle w:val="sqlkeyword"/>
          <w:color w:val="0000FF"/>
        </w:rPr>
        <w:t>GO</w:t>
      </w:r>
    </w:p>
    <w:p w:rsidR="002B409C" w:rsidRDefault="002B409C" w:rsidP="002B409C">
      <w:pPr>
        <w:numPr>
          <w:ilvl w:val="0"/>
          <w:numId w:val="2"/>
        </w:numPr>
        <w:shd w:val="clear" w:color="auto" w:fill="FFFFFF"/>
        <w:spacing w:before="100" w:beforeAutospacing="1" w:after="100" w:afterAutospacing="1" w:line="240" w:lineRule="auto"/>
        <w:ind w:left="0"/>
        <w:rPr>
          <w:rFonts w:ascii="Segoe UI" w:hAnsi="Segoe UI" w:cs="Segoe UI"/>
          <w:color w:val="000000"/>
        </w:rPr>
      </w:pPr>
      <w:r>
        <w:rPr>
          <w:rFonts w:ascii="Segoe UI" w:hAnsi="Segoe UI" w:cs="Segoe UI"/>
          <w:color w:val="000000"/>
        </w:rPr>
        <w:t>To create a database audit specification, expand the database you want to audit in </w:t>
      </w:r>
      <w:r>
        <w:rPr>
          <w:rFonts w:ascii="Segoe UI" w:hAnsi="Segoe UI" w:cs="Segoe UI"/>
          <w:b/>
          <w:bCs/>
          <w:color w:val="000000"/>
        </w:rPr>
        <w:t>Object Explorer</w:t>
      </w:r>
    </w:p>
    <w:p w:rsidR="002B409C" w:rsidRDefault="002B409C" w:rsidP="002B409C">
      <w:pPr>
        <w:numPr>
          <w:ilvl w:val="0"/>
          <w:numId w:val="2"/>
        </w:numPr>
        <w:shd w:val="clear" w:color="auto" w:fill="FFFFFF"/>
        <w:spacing w:before="100" w:beforeAutospacing="1" w:after="100" w:afterAutospacing="1" w:line="240" w:lineRule="auto"/>
        <w:ind w:left="0"/>
        <w:rPr>
          <w:rFonts w:ascii="Segoe UI" w:hAnsi="Segoe UI" w:cs="Segoe UI"/>
          <w:color w:val="000000"/>
        </w:rPr>
      </w:pPr>
      <w:r>
        <w:rPr>
          <w:rFonts w:ascii="Segoe UI" w:hAnsi="Segoe UI" w:cs="Segoe UI"/>
          <w:color w:val="000000"/>
        </w:rPr>
        <w:t>Expand its </w:t>
      </w:r>
      <w:r>
        <w:rPr>
          <w:rFonts w:ascii="Segoe UI" w:hAnsi="Segoe UI" w:cs="Segoe UI"/>
          <w:b/>
          <w:bCs/>
          <w:color w:val="000000"/>
        </w:rPr>
        <w:t>Security</w:t>
      </w:r>
      <w:r>
        <w:rPr>
          <w:rFonts w:ascii="Segoe UI" w:hAnsi="Segoe UI" w:cs="Segoe UI"/>
          <w:color w:val="000000"/>
        </w:rPr>
        <w:t> folder</w:t>
      </w:r>
    </w:p>
    <w:p w:rsidR="002B409C" w:rsidRDefault="002B409C" w:rsidP="002B409C">
      <w:pPr>
        <w:pStyle w:val="NormalWeb"/>
        <w:numPr>
          <w:ilvl w:val="0"/>
          <w:numId w:val="2"/>
        </w:numPr>
        <w:shd w:val="clear" w:color="auto" w:fill="FFFFFF"/>
        <w:spacing w:before="165" w:beforeAutospacing="0" w:after="315" w:afterAutospacing="0"/>
        <w:ind w:left="0"/>
        <w:rPr>
          <w:rFonts w:ascii="Segoe UI" w:hAnsi="Segoe UI" w:cs="Segoe UI"/>
          <w:color w:val="000000"/>
          <w:sz w:val="22"/>
          <w:szCs w:val="22"/>
        </w:rPr>
      </w:pPr>
      <w:r>
        <w:rPr>
          <w:rFonts w:ascii="Segoe UI" w:hAnsi="Segoe UI" w:cs="Segoe UI"/>
          <w:color w:val="000000"/>
          <w:sz w:val="22"/>
          <w:szCs w:val="22"/>
        </w:rPr>
        <w:t>Click </w:t>
      </w:r>
      <w:r>
        <w:rPr>
          <w:rFonts w:ascii="Segoe UI" w:hAnsi="Segoe UI" w:cs="Segoe UI"/>
          <w:b/>
          <w:bCs/>
          <w:color w:val="000000"/>
          <w:sz w:val="23"/>
          <w:szCs w:val="23"/>
        </w:rPr>
        <w:t>New Database Audit Specification</w:t>
      </w:r>
    </w:p>
    <w:p w:rsidR="002B409C" w:rsidRDefault="002B409C" w:rsidP="002B409C">
      <w:pPr>
        <w:pStyle w:val="NormalWeb"/>
        <w:shd w:val="clear" w:color="auto" w:fill="FFFFFF"/>
        <w:spacing w:before="165" w:beforeAutospacing="0" w:after="315" w:afterAutospacing="0"/>
        <w:rPr>
          <w:rFonts w:ascii="Segoe UI" w:hAnsi="Segoe UI" w:cs="Segoe UI"/>
          <w:color w:val="000000"/>
          <w:sz w:val="22"/>
          <w:szCs w:val="22"/>
        </w:rPr>
      </w:pPr>
      <w:r>
        <w:rPr>
          <w:rFonts w:ascii="Segoe UI" w:hAnsi="Segoe UI" w:cs="Segoe UI"/>
          <w:noProof/>
          <w:color w:val="000000"/>
          <w:sz w:val="22"/>
          <w:szCs w:val="22"/>
        </w:rPr>
        <w:drawing>
          <wp:inline distT="0" distB="0" distL="0" distR="0">
            <wp:extent cx="4362450" cy="5095875"/>
            <wp:effectExtent l="0" t="0" r="0" b="9525"/>
            <wp:docPr id="10" name="Picture 10" descr="Selecting New Database Audit Specification op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electing New Database Audit Specification option"/>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362450" cy="5095875"/>
                    </a:xfrm>
                    <a:prstGeom prst="rect">
                      <a:avLst/>
                    </a:prstGeom>
                    <a:noFill/>
                    <a:ln>
                      <a:noFill/>
                    </a:ln>
                  </pic:spPr>
                </pic:pic>
              </a:graphicData>
            </a:graphic>
          </wp:inline>
        </w:drawing>
      </w:r>
    </w:p>
    <w:p w:rsidR="002B409C" w:rsidRDefault="002B409C" w:rsidP="002B409C">
      <w:pPr>
        <w:numPr>
          <w:ilvl w:val="0"/>
          <w:numId w:val="2"/>
        </w:numPr>
        <w:shd w:val="clear" w:color="auto" w:fill="FFFFFF"/>
        <w:spacing w:before="100" w:beforeAutospacing="1" w:after="100" w:afterAutospacing="1" w:line="240" w:lineRule="auto"/>
        <w:ind w:left="0"/>
        <w:rPr>
          <w:rFonts w:ascii="Segoe UI" w:hAnsi="Segoe UI" w:cs="Segoe UI"/>
          <w:color w:val="000000"/>
        </w:rPr>
      </w:pPr>
      <w:r>
        <w:rPr>
          <w:rFonts w:ascii="Segoe UI" w:hAnsi="Segoe UI" w:cs="Segoe UI"/>
          <w:color w:val="000000"/>
        </w:rPr>
        <w:t>In the Create Database Audit Specification dialog, specify the specification name, select the audit object from the drop-down list of existing audits, and specify the events you want to audit. In this example, we will audit:</w:t>
      </w:r>
    </w:p>
    <w:p w:rsidR="002B409C" w:rsidRDefault="002B409C" w:rsidP="002B409C">
      <w:pPr>
        <w:numPr>
          <w:ilvl w:val="1"/>
          <w:numId w:val="2"/>
        </w:numPr>
        <w:shd w:val="clear" w:color="auto" w:fill="FFFFFF"/>
        <w:spacing w:before="100" w:beforeAutospacing="1" w:after="100" w:afterAutospacing="1" w:line="240" w:lineRule="auto"/>
        <w:ind w:left="0"/>
        <w:rPr>
          <w:rFonts w:ascii="Segoe UI" w:hAnsi="Segoe UI" w:cs="Segoe UI"/>
          <w:color w:val="000000"/>
        </w:rPr>
      </w:pPr>
      <w:r>
        <w:rPr>
          <w:rFonts w:ascii="Segoe UI" w:hAnsi="Segoe UI" w:cs="Segoe UI"/>
          <w:color w:val="000000"/>
        </w:rPr>
        <w:t>Access to all objects in the database by selecting SCHEMA_OBJECT_ACCESS_GROUP as the Audit Action Type</w:t>
      </w:r>
    </w:p>
    <w:p w:rsidR="002B409C" w:rsidRDefault="002B409C" w:rsidP="002B409C">
      <w:pPr>
        <w:pStyle w:val="NormalWeb"/>
        <w:numPr>
          <w:ilvl w:val="1"/>
          <w:numId w:val="2"/>
        </w:numPr>
        <w:shd w:val="clear" w:color="auto" w:fill="FFFFFF"/>
        <w:spacing w:before="165" w:beforeAutospacing="0" w:after="315" w:afterAutospacing="0"/>
        <w:ind w:left="0"/>
        <w:rPr>
          <w:rFonts w:ascii="Segoe UI" w:hAnsi="Segoe UI" w:cs="Segoe UI"/>
          <w:color w:val="000000"/>
          <w:sz w:val="23"/>
          <w:szCs w:val="23"/>
        </w:rPr>
      </w:pPr>
      <w:r>
        <w:rPr>
          <w:rFonts w:ascii="Segoe UI" w:hAnsi="Segoe UI" w:cs="Segoe UI"/>
          <w:color w:val="000000"/>
          <w:sz w:val="23"/>
          <w:szCs w:val="23"/>
        </w:rPr>
        <w:lastRenderedPageBreak/>
        <w:t>Schema changes on all database objects by selecting SCHEMA_OBJECT_CHANGE_GROUP as the Audit Action Type</w:t>
      </w:r>
    </w:p>
    <w:p w:rsidR="002B409C" w:rsidRDefault="002B409C" w:rsidP="002B409C">
      <w:pPr>
        <w:pStyle w:val="NormalWeb"/>
        <w:shd w:val="clear" w:color="auto" w:fill="FFFFFF"/>
        <w:spacing w:before="165" w:beforeAutospacing="0" w:after="315" w:afterAutospacing="0"/>
        <w:rPr>
          <w:rFonts w:ascii="Segoe UI" w:hAnsi="Segoe UI" w:cs="Segoe UI"/>
          <w:color w:val="000000"/>
          <w:sz w:val="22"/>
          <w:szCs w:val="22"/>
        </w:rPr>
      </w:pPr>
      <w:r>
        <w:rPr>
          <w:rFonts w:ascii="Segoe UI" w:hAnsi="Segoe UI" w:cs="Segoe UI"/>
          <w:noProof/>
          <w:color w:val="337AB7"/>
          <w:sz w:val="23"/>
          <w:szCs w:val="23"/>
        </w:rPr>
        <w:drawing>
          <wp:inline distT="0" distB="0" distL="0" distR="0">
            <wp:extent cx="4010025" cy="2724150"/>
            <wp:effectExtent l="0" t="0" r="9525" b="0"/>
            <wp:docPr id="9" name="Picture 9" descr="Create Database Audit Specification dialog in SSMS">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reate Database Audit Specification dialog in SSMS">
                      <a:hlinkClick r:id="rId9"/>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010025" cy="2724150"/>
                    </a:xfrm>
                    <a:prstGeom prst="rect">
                      <a:avLst/>
                    </a:prstGeom>
                    <a:noFill/>
                    <a:ln>
                      <a:noFill/>
                    </a:ln>
                  </pic:spPr>
                </pic:pic>
              </a:graphicData>
            </a:graphic>
          </wp:inline>
        </w:drawing>
      </w:r>
    </w:p>
    <w:p w:rsidR="002B409C" w:rsidRDefault="002B409C" w:rsidP="002B409C">
      <w:pPr>
        <w:pStyle w:val="NormalWeb"/>
        <w:shd w:val="clear" w:color="auto" w:fill="FFFFFF"/>
        <w:spacing w:before="165" w:beforeAutospacing="0" w:after="315" w:afterAutospacing="0"/>
        <w:rPr>
          <w:rFonts w:ascii="Segoe UI" w:hAnsi="Segoe UI" w:cs="Segoe UI"/>
          <w:color w:val="000000"/>
          <w:sz w:val="22"/>
          <w:szCs w:val="22"/>
        </w:rPr>
      </w:pPr>
      <w:r>
        <w:rPr>
          <w:rFonts w:ascii="Segoe UI" w:hAnsi="Segoe UI" w:cs="Segoe UI"/>
          <w:color w:val="000000"/>
          <w:sz w:val="22"/>
          <w:szCs w:val="22"/>
        </w:rPr>
        <w:t>When specifying an individual action on a database-level, it’s necessary to select the object class it affects (a database, object, or schema), the object, and object names where applicable</w:t>
      </w:r>
    </w:p>
    <w:p w:rsidR="002B409C" w:rsidRDefault="002B409C" w:rsidP="002B409C">
      <w:pPr>
        <w:pStyle w:val="NormalWeb"/>
        <w:shd w:val="clear" w:color="auto" w:fill="FFFFFF"/>
        <w:spacing w:before="165" w:beforeAutospacing="0" w:after="315" w:afterAutospacing="0"/>
        <w:rPr>
          <w:rFonts w:ascii="Segoe UI" w:hAnsi="Segoe UI" w:cs="Segoe UI"/>
          <w:color w:val="000000"/>
          <w:sz w:val="22"/>
          <w:szCs w:val="22"/>
        </w:rPr>
      </w:pPr>
      <w:r>
        <w:rPr>
          <w:rFonts w:ascii="Segoe UI" w:hAnsi="Segoe UI" w:cs="Segoe UI"/>
          <w:noProof/>
          <w:color w:val="337AB7"/>
          <w:sz w:val="23"/>
          <w:szCs w:val="23"/>
        </w:rPr>
        <w:drawing>
          <wp:inline distT="0" distB="0" distL="0" distR="0">
            <wp:extent cx="6191250" cy="990600"/>
            <wp:effectExtent l="0" t="0" r="0" b="0"/>
            <wp:docPr id="8" name="Picture 8" descr="Selecting the object class affected by an individual action on a database-level">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Selecting the object class affected by an individual action on a database-level">
                      <a:hlinkClick r:id="rId11"/>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91250" cy="990600"/>
                    </a:xfrm>
                    <a:prstGeom prst="rect">
                      <a:avLst/>
                    </a:prstGeom>
                    <a:noFill/>
                    <a:ln>
                      <a:noFill/>
                    </a:ln>
                  </pic:spPr>
                </pic:pic>
              </a:graphicData>
            </a:graphic>
          </wp:inline>
        </w:drawing>
      </w:r>
    </w:p>
    <w:p w:rsidR="002B409C" w:rsidRDefault="002B409C" w:rsidP="002B409C">
      <w:pPr>
        <w:pStyle w:val="NormalWeb"/>
        <w:numPr>
          <w:ilvl w:val="0"/>
          <w:numId w:val="2"/>
        </w:numPr>
        <w:shd w:val="clear" w:color="auto" w:fill="FFFFFF"/>
        <w:spacing w:before="165" w:beforeAutospacing="0" w:after="315" w:afterAutospacing="0"/>
        <w:ind w:left="0"/>
        <w:rPr>
          <w:rFonts w:ascii="Segoe UI" w:hAnsi="Segoe UI" w:cs="Segoe UI"/>
          <w:color w:val="000000"/>
          <w:sz w:val="22"/>
          <w:szCs w:val="22"/>
        </w:rPr>
      </w:pPr>
      <w:r>
        <w:rPr>
          <w:rFonts w:ascii="Segoe UI" w:hAnsi="Segoe UI" w:cs="Segoe UI"/>
          <w:color w:val="000000"/>
          <w:sz w:val="22"/>
          <w:szCs w:val="22"/>
        </w:rPr>
        <w:t>Right-click the created specification and click </w:t>
      </w:r>
      <w:r>
        <w:rPr>
          <w:rFonts w:ascii="Segoe UI" w:hAnsi="Segoe UI" w:cs="Segoe UI"/>
          <w:b/>
          <w:bCs/>
          <w:color w:val="000000"/>
          <w:sz w:val="23"/>
          <w:szCs w:val="23"/>
        </w:rPr>
        <w:t>Enable Database Audit Specification</w:t>
      </w:r>
    </w:p>
    <w:p w:rsidR="002B409C" w:rsidRDefault="002B409C" w:rsidP="002B409C">
      <w:pPr>
        <w:pStyle w:val="NormalWeb"/>
        <w:shd w:val="clear" w:color="auto" w:fill="FFFFFF"/>
        <w:spacing w:before="165" w:beforeAutospacing="0" w:after="315" w:afterAutospacing="0"/>
        <w:rPr>
          <w:rFonts w:ascii="Segoe UI" w:hAnsi="Segoe UI" w:cs="Segoe UI"/>
          <w:color w:val="000000"/>
          <w:sz w:val="22"/>
          <w:szCs w:val="22"/>
        </w:rPr>
      </w:pPr>
      <w:r>
        <w:rPr>
          <w:rFonts w:ascii="Segoe UI" w:hAnsi="Segoe UI" w:cs="Segoe UI"/>
          <w:noProof/>
          <w:color w:val="000000"/>
          <w:sz w:val="22"/>
          <w:szCs w:val="22"/>
        </w:rPr>
        <w:drawing>
          <wp:inline distT="0" distB="0" distL="0" distR="0">
            <wp:extent cx="4752975" cy="2743200"/>
            <wp:effectExtent l="0" t="0" r="9525" b="0"/>
            <wp:docPr id="7" name="Picture 7" descr="Choosing the Enable Database Audit Specification option in SS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hoosing the Enable Database Audit Specification option in SSMS"/>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752975" cy="2743200"/>
                    </a:xfrm>
                    <a:prstGeom prst="rect">
                      <a:avLst/>
                    </a:prstGeom>
                    <a:noFill/>
                    <a:ln>
                      <a:noFill/>
                    </a:ln>
                  </pic:spPr>
                </pic:pic>
              </a:graphicData>
            </a:graphic>
          </wp:inline>
        </w:drawing>
      </w:r>
    </w:p>
    <w:p w:rsidR="002B409C" w:rsidRDefault="002B409C" w:rsidP="002B409C">
      <w:pPr>
        <w:pStyle w:val="NormalWeb"/>
        <w:shd w:val="clear" w:color="auto" w:fill="FFFFFF"/>
        <w:spacing w:before="165" w:beforeAutospacing="0" w:after="315" w:afterAutospacing="0"/>
        <w:rPr>
          <w:rFonts w:ascii="Segoe UI" w:hAnsi="Segoe UI" w:cs="Segoe UI"/>
          <w:color w:val="000000"/>
          <w:sz w:val="22"/>
          <w:szCs w:val="22"/>
        </w:rPr>
      </w:pPr>
      <w:r>
        <w:rPr>
          <w:rFonts w:ascii="Segoe UI" w:hAnsi="Segoe UI" w:cs="Segoe UI"/>
          <w:color w:val="000000"/>
          <w:sz w:val="22"/>
          <w:szCs w:val="22"/>
        </w:rPr>
        <w:t>T-SQL to create the above database audit specification and enable it:</w:t>
      </w:r>
    </w:p>
    <w:p w:rsidR="002B409C" w:rsidRDefault="002B409C" w:rsidP="002B409C">
      <w:pPr>
        <w:pStyle w:val="HTMLPreformatted"/>
        <w:shd w:val="clear" w:color="auto" w:fill="FAFAFA"/>
        <w:wordWrap w:val="0"/>
        <w:spacing w:before="150" w:after="150"/>
        <w:rPr>
          <w:color w:val="333333"/>
        </w:rPr>
      </w:pPr>
      <w:r>
        <w:rPr>
          <w:rStyle w:val="sqlkeyword"/>
          <w:color w:val="0000FF"/>
        </w:rPr>
        <w:t>CREATE</w:t>
      </w:r>
      <w:r>
        <w:rPr>
          <w:color w:val="333333"/>
        </w:rPr>
        <w:t xml:space="preserve"> </w:t>
      </w:r>
      <w:r>
        <w:rPr>
          <w:rStyle w:val="sqlkeyword"/>
          <w:color w:val="0000FF"/>
        </w:rPr>
        <w:t>DATABASE</w:t>
      </w:r>
      <w:r>
        <w:rPr>
          <w:color w:val="333333"/>
        </w:rPr>
        <w:t xml:space="preserve"> AUDIT SPECIFICATION [</w:t>
      </w:r>
      <w:proofErr w:type="spellStart"/>
      <w:r>
        <w:rPr>
          <w:color w:val="333333"/>
        </w:rPr>
        <w:t>AW_DDL_Access_dbSpec</w:t>
      </w:r>
      <w:proofErr w:type="spellEnd"/>
      <w:r>
        <w:rPr>
          <w:color w:val="333333"/>
        </w:rPr>
        <w:t>]</w:t>
      </w:r>
    </w:p>
    <w:p w:rsidR="002B409C" w:rsidRDefault="002B409C" w:rsidP="002B409C">
      <w:pPr>
        <w:pStyle w:val="HTMLPreformatted"/>
        <w:shd w:val="clear" w:color="auto" w:fill="FAFAFA"/>
        <w:wordWrap w:val="0"/>
        <w:spacing w:before="150" w:after="150"/>
        <w:rPr>
          <w:color w:val="333333"/>
        </w:rPr>
      </w:pPr>
      <w:r>
        <w:rPr>
          <w:rStyle w:val="sqlkeyword"/>
          <w:color w:val="0000FF"/>
        </w:rPr>
        <w:lastRenderedPageBreak/>
        <w:t>FOR</w:t>
      </w:r>
      <w:r>
        <w:rPr>
          <w:color w:val="333333"/>
        </w:rPr>
        <w:t xml:space="preserve"> </w:t>
      </w:r>
      <w:r>
        <w:rPr>
          <w:rStyle w:val="sqlkeyword"/>
          <w:color w:val="0000FF"/>
        </w:rPr>
        <w:t>SERVER</w:t>
      </w:r>
      <w:r>
        <w:rPr>
          <w:color w:val="333333"/>
        </w:rPr>
        <w:t xml:space="preserve"> AUDIT [</w:t>
      </w:r>
      <w:proofErr w:type="spellStart"/>
      <w:r>
        <w:rPr>
          <w:color w:val="333333"/>
        </w:rPr>
        <w:t>AdventureWorksAudit_DDL_Access</w:t>
      </w:r>
      <w:proofErr w:type="spellEnd"/>
      <w:r>
        <w:rPr>
          <w:color w:val="333333"/>
        </w:rPr>
        <w:t xml:space="preserve">] </w:t>
      </w:r>
    </w:p>
    <w:p w:rsidR="002B409C" w:rsidRDefault="002B409C" w:rsidP="002B409C">
      <w:pPr>
        <w:pStyle w:val="HTMLPreformatted"/>
        <w:shd w:val="clear" w:color="auto" w:fill="FAFAFA"/>
        <w:wordWrap w:val="0"/>
        <w:spacing w:before="150" w:after="150"/>
        <w:rPr>
          <w:color w:val="333333"/>
        </w:rPr>
      </w:pPr>
      <w:r>
        <w:rPr>
          <w:rStyle w:val="sqlkeyword"/>
          <w:color w:val="0000FF"/>
        </w:rPr>
        <w:t>ADD</w:t>
      </w:r>
      <w:r>
        <w:rPr>
          <w:color w:val="333333"/>
        </w:rPr>
        <w:t xml:space="preserve"> </w:t>
      </w:r>
      <w:r>
        <w:rPr>
          <w:rStyle w:val="sqloperator"/>
          <w:color w:val="777777"/>
        </w:rPr>
        <w:t>(</w:t>
      </w:r>
      <w:r>
        <w:rPr>
          <w:color w:val="333333"/>
        </w:rPr>
        <w:t>SCHEMA_OBJECT_ACCESS_GROUP</w:t>
      </w:r>
      <w:proofErr w:type="gramStart"/>
      <w:r>
        <w:rPr>
          <w:rStyle w:val="sqloperator"/>
          <w:color w:val="777777"/>
        </w:rPr>
        <w:t>)</w:t>
      </w:r>
      <w:r>
        <w:rPr>
          <w:color w:val="333333"/>
        </w:rPr>
        <w:t xml:space="preserve"> </w:t>
      </w:r>
      <w:r>
        <w:rPr>
          <w:rStyle w:val="sqloperator"/>
          <w:color w:val="777777"/>
        </w:rPr>
        <w:t>,</w:t>
      </w:r>
      <w:proofErr w:type="gramEnd"/>
    </w:p>
    <w:p w:rsidR="002B409C" w:rsidRDefault="002B409C" w:rsidP="002B409C">
      <w:pPr>
        <w:pStyle w:val="HTMLPreformatted"/>
        <w:shd w:val="clear" w:color="auto" w:fill="FAFAFA"/>
        <w:wordWrap w:val="0"/>
        <w:spacing w:before="150" w:after="150"/>
        <w:rPr>
          <w:color w:val="333333"/>
        </w:rPr>
      </w:pPr>
      <w:r>
        <w:rPr>
          <w:rStyle w:val="sqlkeyword"/>
          <w:color w:val="0000FF"/>
        </w:rPr>
        <w:t>ADD</w:t>
      </w:r>
      <w:r>
        <w:rPr>
          <w:color w:val="333333"/>
        </w:rPr>
        <w:t xml:space="preserve"> </w:t>
      </w:r>
      <w:r>
        <w:rPr>
          <w:rStyle w:val="sqloperator"/>
          <w:color w:val="777777"/>
        </w:rPr>
        <w:t>(</w:t>
      </w:r>
      <w:r>
        <w:rPr>
          <w:color w:val="333333"/>
        </w:rPr>
        <w:t>SCHEMA_OBJECT_CHANGE_GROUP</w:t>
      </w:r>
      <w:r>
        <w:rPr>
          <w:rStyle w:val="sqloperator"/>
          <w:color w:val="777777"/>
        </w:rPr>
        <w:t>)</w:t>
      </w:r>
    </w:p>
    <w:p w:rsidR="002B409C" w:rsidRDefault="002B409C" w:rsidP="002B409C">
      <w:pPr>
        <w:pStyle w:val="HTMLPreformatted"/>
        <w:shd w:val="clear" w:color="auto" w:fill="FAFAFA"/>
        <w:wordWrap w:val="0"/>
        <w:spacing w:before="150" w:after="150"/>
        <w:rPr>
          <w:color w:val="333333"/>
        </w:rPr>
      </w:pPr>
      <w:r>
        <w:rPr>
          <w:rStyle w:val="sqlkeyword"/>
          <w:color w:val="0000FF"/>
        </w:rPr>
        <w:t>WITH</w:t>
      </w:r>
      <w:r>
        <w:rPr>
          <w:color w:val="333333"/>
        </w:rPr>
        <w:t xml:space="preserve"> </w:t>
      </w:r>
      <w:r>
        <w:rPr>
          <w:rStyle w:val="sqloperator"/>
          <w:color w:val="777777"/>
        </w:rPr>
        <w:t>(</w:t>
      </w:r>
      <w:r>
        <w:rPr>
          <w:rStyle w:val="sqlkeyword"/>
          <w:color w:val="0000FF"/>
        </w:rPr>
        <w:t>STATE</w:t>
      </w:r>
      <w:r>
        <w:rPr>
          <w:color w:val="333333"/>
        </w:rPr>
        <w:t xml:space="preserve"> </w:t>
      </w:r>
      <w:r>
        <w:rPr>
          <w:rStyle w:val="sqloperator"/>
          <w:color w:val="777777"/>
        </w:rPr>
        <w:t>=</w:t>
      </w:r>
      <w:r>
        <w:rPr>
          <w:color w:val="333333"/>
        </w:rPr>
        <w:t xml:space="preserve"> </w:t>
      </w:r>
      <w:r>
        <w:rPr>
          <w:rStyle w:val="sqlkeyword"/>
          <w:color w:val="0000FF"/>
        </w:rPr>
        <w:t>ON</w:t>
      </w:r>
      <w:r>
        <w:rPr>
          <w:rStyle w:val="sqloperator"/>
          <w:color w:val="777777"/>
        </w:rPr>
        <w:t>)</w:t>
      </w:r>
    </w:p>
    <w:p w:rsidR="002B409C" w:rsidRDefault="002B409C" w:rsidP="002B409C">
      <w:pPr>
        <w:pStyle w:val="HTMLPreformatted"/>
        <w:shd w:val="clear" w:color="auto" w:fill="FAFAFA"/>
        <w:wordWrap w:val="0"/>
        <w:spacing w:before="150" w:after="150"/>
        <w:rPr>
          <w:color w:val="333333"/>
        </w:rPr>
      </w:pPr>
      <w:r>
        <w:rPr>
          <w:rStyle w:val="sqlkeyword"/>
          <w:color w:val="0000FF"/>
        </w:rPr>
        <w:t>GO</w:t>
      </w:r>
    </w:p>
    <w:p w:rsidR="002B409C" w:rsidRDefault="002B409C" w:rsidP="002B409C">
      <w:pPr>
        <w:pStyle w:val="NormalWeb"/>
        <w:shd w:val="clear" w:color="auto" w:fill="FFFFFF"/>
        <w:spacing w:before="165" w:beforeAutospacing="0" w:after="315" w:afterAutospacing="0"/>
        <w:rPr>
          <w:rFonts w:ascii="Segoe UI" w:hAnsi="Segoe UI" w:cs="Segoe UI"/>
          <w:color w:val="000000"/>
          <w:sz w:val="22"/>
          <w:szCs w:val="22"/>
        </w:rPr>
      </w:pPr>
      <w:r>
        <w:rPr>
          <w:rFonts w:ascii="Segoe UI" w:hAnsi="Segoe UI" w:cs="Segoe UI"/>
          <w:color w:val="000000"/>
          <w:sz w:val="22"/>
          <w:szCs w:val="22"/>
        </w:rPr>
        <w:t>After the audit object and database audit specification are enabled, every select executed on any table, will be audited, and reported</w:t>
      </w:r>
    </w:p>
    <w:p w:rsidR="002B409C" w:rsidRDefault="002B409C" w:rsidP="002B409C">
      <w:pPr>
        <w:pStyle w:val="NormalWeb"/>
        <w:shd w:val="clear" w:color="auto" w:fill="FFFFFF"/>
        <w:spacing w:before="165" w:beforeAutospacing="0" w:after="315" w:afterAutospacing="0"/>
        <w:rPr>
          <w:rFonts w:ascii="Segoe UI" w:hAnsi="Segoe UI" w:cs="Segoe UI"/>
          <w:color w:val="000000"/>
          <w:sz w:val="22"/>
          <w:szCs w:val="22"/>
        </w:rPr>
      </w:pPr>
      <w:r>
        <w:rPr>
          <w:rFonts w:ascii="Segoe UI" w:hAnsi="Segoe UI" w:cs="Segoe UI"/>
          <w:noProof/>
          <w:color w:val="337AB7"/>
          <w:sz w:val="22"/>
          <w:szCs w:val="22"/>
        </w:rPr>
        <w:drawing>
          <wp:inline distT="0" distB="0" distL="0" distR="0">
            <wp:extent cx="6191250" cy="590550"/>
            <wp:effectExtent l="0" t="0" r="0" b="0"/>
            <wp:docPr id="6" name="Picture 6" descr="Auditing report for every select executed on any table">
              <a:hlinkClick xmlns:a="http://schemas.openxmlformats.org/drawingml/2006/main" r:id="rId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Auditing report for every select executed on any table">
                      <a:hlinkClick r:id="rId14"/>
                    </pic:cNvP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191250" cy="590550"/>
                    </a:xfrm>
                    <a:prstGeom prst="rect">
                      <a:avLst/>
                    </a:prstGeom>
                    <a:noFill/>
                    <a:ln>
                      <a:noFill/>
                    </a:ln>
                  </pic:spPr>
                </pic:pic>
              </a:graphicData>
            </a:graphic>
          </wp:inline>
        </w:drawing>
      </w:r>
    </w:p>
    <w:p w:rsidR="002B409C" w:rsidRDefault="002B409C" w:rsidP="002B409C">
      <w:pPr>
        <w:pStyle w:val="NormalWeb"/>
        <w:shd w:val="clear" w:color="auto" w:fill="FFFFFF"/>
        <w:spacing w:before="165" w:beforeAutospacing="0" w:after="315" w:afterAutospacing="0"/>
        <w:rPr>
          <w:rFonts w:ascii="Segoe UI" w:hAnsi="Segoe UI" w:cs="Segoe UI"/>
          <w:color w:val="000000"/>
          <w:sz w:val="22"/>
          <w:szCs w:val="22"/>
        </w:rPr>
      </w:pPr>
      <w:r>
        <w:rPr>
          <w:rFonts w:ascii="Segoe UI" w:hAnsi="Segoe UI" w:cs="Segoe UI"/>
          <w:color w:val="000000"/>
          <w:sz w:val="22"/>
          <w:szCs w:val="22"/>
        </w:rPr>
        <w:t xml:space="preserve">The row with </w:t>
      </w:r>
      <w:proofErr w:type="spellStart"/>
      <w:r>
        <w:rPr>
          <w:rFonts w:ascii="Segoe UI" w:hAnsi="Segoe UI" w:cs="Segoe UI"/>
          <w:color w:val="000000"/>
          <w:sz w:val="22"/>
          <w:szCs w:val="22"/>
        </w:rPr>
        <w:t>action_id</w:t>
      </w:r>
      <w:proofErr w:type="spellEnd"/>
      <w:r>
        <w:rPr>
          <w:rFonts w:ascii="Segoe UI" w:hAnsi="Segoe UI" w:cs="Segoe UI"/>
          <w:color w:val="000000"/>
          <w:sz w:val="22"/>
          <w:szCs w:val="22"/>
        </w:rPr>
        <w:t xml:space="preserve"> = SL shows a SELECT statement (i.e. access event) to the </w:t>
      </w:r>
      <w:proofErr w:type="spellStart"/>
      <w:r>
        <w:rPr>
          <w:rFonts w:ascii="Segoe UI" w:hAnsi="Segoe UI" w:cs="Segoe UI"/>
          <w:color w:val="000000"/>
          <w:sz w:val="22"/>
          <w:szCs w:val="22"/>
        </w:rPr>
        <w:t>Person.Address</w:t>
      </w:r>
      <w:proofErr w:type="spellEnd"/>
      <w:r>
        <w:rPr>
          <w:rFonts w:ascii="Segoe UI" w:hAnsi="Segoe UI" w:cs="Segoe UI"/>
          <w:color w:val="000000"/>
          <w:sz w:val="22"/>
          <w:szCs w:val="22"/>
        </w:rPr>
        <w:t xml:space="preserve"> table</w:t>
      </w:r>
    </w:p>
    <w:p w:rsidR="002B409C" w:rsidRDefault="002B409C" w:rsidP="002B409C">
      <w:pPr>
        <w:pStyle w:val="NormalWeb"/>
        <w:shd w:val="clear" w:color="auto" w:fill="FFFFFF"/>
        <w:spacing w:before="165" w:beforeAutospacing="0" w:after="315" w:afterAutospacing="0"/>
        <w:rPr>
          <w:rFonts w:ascii="Segoe UI" w:hAnsi="Segoe UI" w:cs="Segoe UI"/>
          <w:color w:val="000000"/>
          <w:sz w:val="22"/>
          <w:szCs w:val="22"/>
        </w:rPr>
      </w:pPr>
      <w:r>
        <w:rPr>
          <w:rFonts w:ascii="Segoe UI" w:hAnsi="Segoe UI" w:cs="Segoe UI"/>
          <w:color w:val="000000"/>
          <w:sz w:val="22"/>
          <w:szCs w:val="22"/>
        </w:rPr>
        <w:t xml:space="preserve">The row with </w:t>
      </w:r>
      <w:proofErr w:type="spellStart"/>
      <w:r>
        <w:rPr>
          <w:rFonts w:ascii="Segoe UI" w:hAnsi="Segoe UI" w:cs="Segoe UI"/>
          <w:color w:val="000000"/>
          <w:sz w:val="22"/>
          <w:szCs w:val="22"/>
        </w:rPr>
        <w:t>action_id</w:t>
      </w:r>
      <w:proofErr w:type="spellEnd"/>
      <w:r>
        <w:rPr>
          <w:rFonts w:ascii="Segoe UI" w:hAnsi="Segoe UI" w:cs="Segoe UI"/>
          <w:color w:val="000000"/>
          <w:sz w:val="22"/>
          <w:szCs w:val="22"/>
        </w:rPr>
        <w:t xml:space="preserve"> = CR shows a new table created [2]</w:t>
      </w:r>
    </w:p>
    <w:p w:rsidR="002B409C" w:rsidRDefault="002B409C" w:rsidP="002B409C">
      <w:pPr>
        <w:numPr>
          <w:ilvl w:val="0"/>
          <w:numId w:val="3"/>
        </w:numPr>
        <w:shd w:val="clear" w:color="auto" w:fill="FFFFFF"/>
        <w:spacing w:before="100" w:beforeAutospacing="1" w:after="100" w:afterAutospacing="1" w:line="240" w:lineRule="auto"/>
        <w:ind w:left="0"/>
        <w:rPr>
          <w:rFonts w:ascii="Segoe UI" w:hAnsi="Segoe UI" w:cs="Segoe UI"/>
          <w:color w:val="000000"/>
        </w:rPr>
      </w:pPr>
      <w:r>
        <w:rPr>
          <w:rFonts w:ascii="Segoe UI" w:hAnsi="Segoe UI" w:cs="Segoe UI"/>
          <w:color w:val="000000"/>
        </w:rPr>
        <w:t>To create a server audit specification, expand the </w:t>
      </w:r>
      <w:r>
        <w:rPr>
          <w:rFonts w:ascii="Segoe UI" w:hAnsi="Segoe UI" w:cs="Segoe UI"/>
          <w:b/>
          <w:bCs/>
          <w:color w:val="000000"/>
        </w:rPr>
        <w:t>Security</w:t>
      </w:r>
      <w:r>
        <w:rPr>
          <w:rFonts w:ascii="Segoe UI" w:hAnsi="Segoe UI" w:cs="Segoe UI"/>
          <w:color w:val="000000"/>
        </w:rPr>
        <w:t> folder in </w:t>
      </w:r>
      <w:r>
        <w:rPr>
          <w:rFonts w:ascii="Segoe UI" w:hAnsi="Segoe UI" w:cs="Segoe UI"/>
          <w:b/>
          <w:bCs/>
          <w:color w:val="000000"/>
        </w:rPr>
        <w:t>Object Explorer</w:t>
      </w:r>
    </w:p>
    <w:p w:rsidR="002B409C" w:rsidRDefault="002B409C" w:rsidP="002B409C">
      <w:pPr>
        <w:numPr>
          <w:ilvl w:val="0"/>
          <w:numId w:val="3"/>
        </w:numPr>
        <w:shd w:val="clear" w:color="auto" w:fill="FFFFFF"/>
        <w:spacing w:before="100" w:beforeAutospacing="1" w:after="100" w:afterAutospacing="1" w:line="240" w:lineRule="auto"/>
        <w:ind w:left="0"/>
        <w:rPr>
          <w:rFonts w:ascii="Segoe UI" w:hAnsi="Segoe UI" w:cs="Segoe UI"/>
          <w:color w:val="000000"/>
        </w:rPr>
      </w:pPr>
      <w:r>
        <w:rPr>
          <w:rFonts w:ascii="Segoe UI" w:hAnsi="Segoe UI" w:cs="Segoe UI"/>
          <w:color w:val="000000"/>
        </w:rPr>
        <w:t>Right-click </w:t>
      </w:r>
      <w:r>
        <w:rPr>
          <w:rFonts w:ascii="Segoe UI" w:hAnsi="Segoe UI" w:cs="Segoe UI"/>
          <w:b/>
          <w:bCs/>
          <w:color w:val="000000"/>
        </w:rPr>
        <w:t>Server Audit Specifications</w:t>
      </w:r>
    </w:p>
    <w:p w:rsidR="002B409C" w:rsidRDefault="002B409C" w:rsidP="002B409C">
      <w:pPr>
        <w:pStyle w:val="NormalWeb"/>
        <w:numPr>
          <w:ilvl w:val="0"/>
          <w:numId w:val="3"/>
        </w:numPr>
        <w:shd w:val="clear" w:color="auto" w:fill="FFFFFF"/>
        <w:spacing w:before="165" w:beforeAutospacing="0" w:after="315" w:afterAutospacing="0"/>
        <w:ind w:left="0"/>
        <w:rPr>
          <w:rFonts w:ascii="Segoe UI" w:hAnsi="Segoe UI" w:cs="Segoe UI"/>
          <w:color w:val="000000"/>
          <w:sz w:val="22"/>
          <w:szCs w:val="22"/>
        </w:rPr>
      </w:pPr>
      <w:r>
        <w:rPr>
          <w:rFonts w:ascii="Segoe UI" w:hAnsi="Segoe UI" w:cs="Segoe UI"/>
          <w:color w:val="000000"/>
          <w:sz w:val="22"/>
          <w:szCs w:val="22"/>
        </w:rPr>
        <w:t>Select </w:t>
      </w:r>
      <w:r>
        <w:rPr>
          <w:rFonts w:ascii="Segoe UI" w:hAnsi="Segoe UI" w:cs="Segoe UI"/>
          <w:b/>
          <w:bCs/>
          <w:color w:val="000000"/>
          <w:sz w:val="23"/>
          <w:szCs w:val="23"/>
        </w:rPr>
        <w:t>New Server Audit Specification</w:t>
      </w:r>
    </w:p>
    <w:p w:rsidR="002B409C" w:rsidRDefault="002B409C" w:rsidP="002B409C">
      <w:pPr>
        <w:pStyle w:val="NormalWeb"/>
        <w:shd w:val="clear" w:color="auto" w:fill="FFFFFF"/>
        <w:spacing w:before="165" w:beforeAutospacing="0" w:after="315" w:afterAutospacing="0"/>
        <w:rPr>
          <w:rFonts w:ascii="Segoe UI" w:hAnsi="Segoe UI" w:cs="Segoe UI"/>
          <w:color w:val="000000"/>
          <w:sz w:val="22"/>
          <w:szCs w:val="22"/>
        </w:rPr>
      </w:pPr>
      <w:r>
        <w:rPr>
          <w:rFonts w:ascii="Segoe UI" w:hAnsi="Segoe UI" w:cs="Segoe UI"/>
          <w:noProof/>
          <w:color w:val="000000"/>
          <w:sz w:val="22"/>
          <w:szCs w:val="22"/>
        </w:rPr>
        <w:drawing>
          <wp:inline distT="0" distB="0" distL="0" distR="0">
            <wp:extent cx="4086225" cy="3257550"/>
            <wp:effectExtent l="0" t="0" r="9525" b="0"/>
            <wp:docPr id="5" name="Picture 5" descr="Selecting Select New Server Audit Specification option in SS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Selecting Select New Server Audit Specification option in SSMS"/>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086225" cy="3257550"/>
                    </a:xfrm>
                    <a:prstGeom prst="rect">
                      <a:avLst/>
                    </a:prstGeom>
                    <a:noFill/>
                    <a:ln>
                      <a:noFill/>
                    </a:ln>
                  </pic:spPr>
                </pic:pic>
              </a:graphicData>
            </a:graphic>
          </wp:inline>
        </w:drawing>
      </w:r>
    </w:p>
    <w:p w:rsidR="002B409C" w:rsidRDefault="002B409C" w:rsidP="002B409C">
      <w:pPr>
        <w:numPr>
          <w:ilvl w:val="0"/>
          <w:numId w:val="3"/>
        </w:numPr>
        <w:shd w:val="clear" w:color="auto" w:fill="FFFFFF"/>
        <w:spacing w:before="100" w:beforeAutospacing="1" w:after="100" w:afterAutospacing="1" w:line="240" w:lineRule="auto"/>
        <w:ind w:left="0"/>
        <w:rPr>
          <w:rFonts w:ascii="Segoe UI" w:hAnsi="Segoe UI" w:cs="Segoe UI"/>
          <w:color w:val="000000"/>
        </w:rPr>
      </w:pPr>
      <w:r>
        <w:rPr>
          <w:rFonts w:ascii="Segoe UI" w:hAnsi="Segoe UI" w:cs="Segoe UI"/>
          <w:color w:val="000000"/>
        </w:rPr>
        <w:t>In the Create Server Audit Specification dialog, specify the specification name, select the audit object from the drop-down list of existing audits, and specify the events you want to audit. In this example, we will audit:</w:t>
      </w:r>
    </w:p>
    <w:p w:rsidR="002B409C" w:rsidRDefault="002B409C" w:rsidP="002B409C">
      <w:pPr>
        <w:numPr>
          <w:ilvl w:val="1"/>
          <w:numId w:val="3"/>
        </w:numPr>
        <w:shd w:val="clear" w:color="auto" w:fill="FFFFFF"/>
        <w:spacing w:before="100" w:beforeAutospacing="1" w:after="100" w:afterAutospacing="1" w:line="240" w:lineRule="auto"/>
        <w:ind w:left="0"/>
        <w:rPr>
          <w:rFonts w:ascii="Segoe UI" w:hAnsi="Segoe UI" w:cs="Segoe UI"/>
          <w:color w:val="000000"/>
        </w:rPr>
      </w:pPr>
      <w:r>
        <w:rPr>
          <w:rFonts w:ascii="Segoe UI" w:hAnsi="Segoe UI" w:cs="Segoe UI"/>
          <w:color w:val="000000"/>
        </w:rPr>
        <w:t>Failed SQL Server instance logins by selecting FAILED_LOGIN_GROUP as the action type</w:t>
      </w:r>
    </w:p>
    <w:p w:rsidR="002B409C" w:rsidRDefault="002B409C" w:rsidP="002B409C">
      <w:pPr>
        <w:pStyle w:val="NormalWeb"/>
        <w:numPr>
          <w:ilvl w:val="1"/>
          <w:numId w:val="3"/>
        </w:numPr>
        <w:shd w:val="clear" w:color="auto" w:fill="FFFFFF"/>
        <w:spacing w:before="165" w:beforeAutospacing="0" w:after="315" w:afterAutospacing="0"/>
        <w:ind w:left="0"/>
        <w:rPr>
          <w:rFonts w:ascii="Segoe UI" w:hAnsi="Segoe UI" w:cs="Segoe UI"/>
          <w:color w:val="000000"/>
          <w:sz w:val="23"/>
          <w:szCs w:val="23"/>
        </w:rPr>
      </w:pPr>
      <w:r>
        <w:rPr>
          <w:rFonts w:ascii="Segoe UI" w:hAnsi="Segoe UI" w:cs="Segoe UI"/>
          <w:color w:val="000000"/>
          <w:sz w:val="23"/>
          <w:szCs w:val="23"/>
        </w:rPr>
        <w:t>Databases created, dropped, and modified by selecting DATABASE_CHANGE_GROUP as the action type</w:t>
      </w:r>
    </w:p>
    <w:p w:rsidR="002B409C" w:rsidRDefault="002B409C" w:rsidP="002B409C">
      <w:pPr>
        <w:pStyle w:val="NormalWeb"/>
        <w:shd w:val="clear" w:color="auto" w:fill="FFFFFF"/>
        <w:spacing w:before="165" w:beforeAutospacing="0" w:after="315" w:afterAutospacing="0"/>
        <w:rPr>
          <w:rFonts w:ascii="Segoe UI" w:hAnsi="Segoe UI" w:cs="Segoe UI"/>
          <w:color w:val="000000"/>
          <w:sz w:val="22"/>
          <w:szCs w:val="22"/>
        </w:rPr>
      </w:pPr>
      <w:r>
        <w:rPr>
          <w:rFonts w:ascii="Segoe UI" w:hAnsi="Segoe UI" w:cs="Segoe UI"/>
          <w:noProof/>
          <w:color w:val="337AB7"/>
          <w:sz w:val="23"/>
          <w:szCs w:val="23"/>
        </w:rPr>
        <w:lastRenderedPageBreak/>
        <w:drawing>
          <wp:inline distT="0" distB="0" distL="0" distR="0">
            <wp:extent cx="4010025" cy="2724150"/>
            <wp:effectExtent l="0" t="0" r="9525" b="0"/>
            <wp:docPr id="4" name="Picture 4" descr="Specifying name, audit, and action in the Create Server Audit Specification dialog">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Specifying name, audit, and action in the Create Server Audit Specification dialog">
                      <a:hlinkClick r:id="rId17"/>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010025" cy="2724150"/>
                    </a:xfrm>
                    <a:prstGeom prst="rect">
                      <a:avLst/>
                    </a:prstGeom>
                    <a:noFill/>
                    <a:ln>
                      <a:noFill/>
                    </a:ln>
                  </pic:spPr>
                </pic:pic>
              </a:graphicData>
            </a:graphic>
          </wp:inline>
        </w:drawing>
      </w:r>
    </w:p>
    <w:p w:rsidR="002B409C" w:rsidRDefault="002B409C" w:rsidP="002B409C">
      <w:pPr>
        <w:pStyle w:val="NormalWeb"/>
        <w:shd w:val="clear" w:color="auto" w:fill="FFFFFF"/>
        <w:spacing w:before="165" w:beforeAutospacing="0" w:after="315" w:afterAutospacing="0"/>
        <w:rPr>
          <w:rFonts w:ascii="Segoe UI" w:hAnsi="Segoe UI" w:cs="Segoe UI"/>
          <w:color w:val="000000"/>
          <w:sz w:val="22"/>
          <w:szCs w:val="22"/>
        </w:rPr>
      </w:pPr>
      <w:r>
        <w:rPr>
          <w:rFonts w:ascii="Segoe UI" w:hAnsi="Segoe UI" w:cs="Segoe UI"/>
          <w:color w:val="000000"/>
          <w:sz w:val="22"/>
          <w:szCs w:val="22"/>
        </w:rPr>
        <w:t>Note that only one server audit specification can exist per an audit object. If you try to create the style</w:t>
      </w:r>
      <w:proofErr w:type="gramStart"/>
      <w:r>
        <w:rPr>
          <w:rFonts w:ascii="Segoe UI" w:hAnsi="Segoe UI" w:cs="Segoe UI"/>
          <w:color w:val="000000"/>
          <w:sz w:val="22"/>
          <w:szCs w:val="22"/>
        </w:rPr>
        <w:t>=”margin</w:t>
      </w:r>
      <w:proofErr w:type="gramEnd"/>
      <w:r>
        <w:rPr>
          <w:rFonts w:ascii="Segoe UI" w:hAnsi="Segoe UI" w:cs="Segoe UI"/>
          <w:color w:val="000000"/>
          <w:sz w:val="22"/>
          <w:szCs w:val="22"/>
        </w:rPr>
        <w:t xml:space="preserve">:0px </w:t>
      </w:r>
      <w:proofErr w:type="spellStart"/>
      <w:r>
        <w:rPr>
          <w:rFonts w:ascii="Segoe UI" w:hAnsi="Segoe UI" w:cs="Segoe UI"/>
          <w:color w:val="000000"/>
          <w:sz w:val="22"/>
          <w:szCs w:val="22"/>
        </w:rPr>
        <w:t>auto;display:block</w:t>
      </w:r>
      <w:proofErr w:type="spellEnd"/>
      <w:r>
        <w:rPr>
          <w:rFonts w:ascii="Segoe UI" w:hAnsi="Segoe UI" w:cs="Segoe UI"/>
          <w:color w:val="000000"/>
          <w:sz w:val="22"/>
          <w:szCs w:val="22"/>
        </w:rPr>
        <w:t>” second server audit specification for the same audit, you’ll get the following error message:</w:t>
      </w:r>
    </w:p>
    <w:p w:rsidR="002B409C" w:rsidRDefault="002B409C" w:rsidP="002B409C">
      <w:pPr>
        <w:pStyle w:val="NormalWeb"/>
        <w:shd w:val="clear" w:color="auto" w:fill="FFFFFF"/>
        <w:spacing w:before="165" w:beforeAutospacing="0" w:after="315" w:afterAutospacing="0"/>
        <w:rPr>
          <w:rFonts w:ascii="Segoe UI" w:hAnsi="Segoe UI" w:cs="Segoe UI"/>
          <w:color w:val="000000"/>
          <w:sz w:val="22"/>
          <w:szCs w:val="22"/>
        </w:rPr>
      </w:pPr>
      <w:r>
        <w:rPr>
          <w:rFonts w:ascii="Segoe UI" w:hAnsi="Segoe UI" w:cs="Segoe UI"/>
          <w:noProof/>
          <w:color w:val="337AB7"/>
          <w:sz w:val="23"/>
          <w:szCs w:val="23"/>
        </w:rPr>
        <w:drawing>
          <wp:inline distT="0" distB="0" distL="0" distR="0">
            <wp:extent cx="5143500" cy="1847850"/>
            <wp:effectExtent l="0" t="0" r="0" b="0"/>
            <wp:docPr id="3" name="Picture 3" descr="MS SSMS error shown when trying to create the second server audit specification for the same audit">
              <a:hlinkClick xmlns:a="http://schemas.openxmlformats.org/drawingml/2006/main" r:id="rId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MS SSMS error shown when trying to create the second server audit specification for the same audit">
                      <a:hlinkClick r:id="rId19"/>
                    </pic:cNvPr>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143500" cy="1847850"/>
                    </a:xfrm>
                    <a:prstGeom prst="rect">
                      <a:avLst/>
                    </a:prstGeom>
                    <a:noFill/>
                    <a:ln>
                      <a:noFill/>
                    </a:ln>
                  </pic:spPr>
                </pic:pic>
              </a:graphicData>
            </a:graphic>
          </wp:inline>
        </w:drawing>
      </w:r>
    </w:p>
    <w:p w:rsidR="002B409C" w:rsidRDefault="002B409C" w:rsidP="002B409C">
      <w:pPr>
        <w:pStyle w:val="NormalWeb"/>
        <w:numPr>
          <w:ilvl w:val="0"/>
          <w:numId w:val="3"/>
        </w:numPr>
        <w:shd w:val="clear" w:color="auto" w:fill="FFFFFF"/>
        <w:spacing w:before="165" w:beforeAutospacing="0" w:after="315" w:afterAutospacing="0"/>
        <w:ind w:left="0"/>
        <w:rPr>
          <w:rFonts w:ascii="Segoe UI" w:hAnsi="Segoe UI" w:cs="Segoe UI"/>
          <w:color w:val="000000"/>
          <w:sz w:val="22"/>
          <w:szCs w:val="22"/>
        </w:rPr>
      </w:pPr>
      <w:r>
        <w:rPr>
          <w:rFonts w:ascii="Segoe UI" w:hAnsi="Segoe UI" w:cs="Segoe UI"/>
          <w:color w:val="000000"/>
          <w:sz w:val="22"/>
          <w:szCs w:val="22"/>
        </w:rPr>
        <w:t>Right-click the created specification and click </w:t>
      </w:r>
      <w:r>
        <w:rPr>
          <w:rFonts w:ascii="Segoe UI" w:hAnsi="Segoe UI" w:cs="Segoe UI"/>
          <w:b/>
          <w:bCs/>
          <w:color w:val="000000"/>
          <w:sz w:val="23"/>
          <w:szCs w:val="23"/>
        </w:rPr>
        <w:t>Enable Database Audit Specification</w:t>
      </w:r>
    </w:p>
    <w:p w:rsidR="002B409C" w:rsidRDefault="002B409C" w:rsidP="002B409C">
      <w:pPr>
        <w:pStyle w:val="NormalWeb"/>
        <w:shd w:val="clear" w:color="auto" w:fill="FFFFFF"/>
        <w:spacing w:before="165" w:beforeAutospacing="0" w:after="315" w:afterAutospacing="0"/>
        <w:rPr>
          <w:rFonts w:ascii="Segoe UI" w:hAnsi="Segoe UI" w:cs="Segoe UI"/>
          <w:color w:val="000000"/>
          <w:sz w:val="22"/>
          <w:szCs w:val="22"/>
        </w:rPr>
      </w:pPr>
      <w:r>
        <w:rPr>
          <w:rFonts w:ascii="Segoe UI" w:hAnsi="Segoe UI" w:cs="Segoe UI"/>
          <w:noProof/>
          <w:color w:val="000000"/>
          <w:sz w:val="22"/>
          <w:szCs w:val="22"/>
        </w:rPr>
        <w:drawing>
          <wp:inline distT="0" distB="0" distL="0" distR="0">
            <wp:extent cx="4562475" cy="2886075"/>
            <wp:effectExtent l="0" t="0" r="9525" b="9525"/>
            <wp:docPr id="2" name="Picture 2" descr="Selecting the Enable Database Audit Specification op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Selecting the Enable Database Audit Specification option"/>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562475" cy="2886075"/>
                    </a:xfrm>
                    <a:prstGeom prst="rect">
                      <a:avLst/>
                    </a:prstGeom>
                    <a:noFill/>
                    <a:ln>
                      <a:noFill/>
                    </a:ln>
                  </pic:spPr>
                </pic:pic>
              </a:graphicData>
            </a:graphic>
          </wp:inline>
        </w:drawing>
      </w:r>
    </w:p>
    <w:p w:rsidR="002B409C" w:rsidRDefault="002B409C" w:rsidP="002B409C">
      <w:pPr>
        <w:pStyle w:val="NormalWeb"/>
        <w:shd w:val="clear" w:color="auto" w:fill="FFFFFF"/>
        <w:spacing w:before="165" w:beforeAutospacing="0" w:after="315" w:afterAutospacing="0"/>
        <w:rPr>
          <w:rFonts w:ascii="Segoe UI" w:hAnsi="Segoe UI" w:cs="Segoe UI"/>
          <w:color w:val="000000"/>
          <w:sz w:val="22"/>
          <w:szCs w:val="22"/>
        </w:rPr>
      </w:pPr>
      <w:r>
        <w:rPr>
          <w:rFonts w:ascii="Segoe UI" w:hAnsi="Segoe UI" w:cs="Segoe UI"/>
          <w:color w:val="000000"/>
          <w:sz w:val="22"/>
          <w:szCs w:val="22"/>
        </w:rPr>
        <w:lastRenderedPageBreak/>
        <w:t>T-SQL to create the above server audit specification and enable it:</w:t>
      </w:r>
    </w:p>
    <w:p w:rsidR="002B409C" w:rsidRDefault="002B409C" w:rsidP="002B409C">
      <w:pPr>
        <w:pStyle w:val="HTMLPreformatted"/>
        <w:shd w:val="clear" w:color="auto" w:fill="FAFAFA"/>
        <w:wordWrap w:val="0"/>
        <w:spacing w:before="150" w:after="150"/>
        <w:rPr>
          <w:color w:val="333333"/>
        </w:rPr>
      </w:pPr>
      <w:r>
        <w:rPr>
          <w:rStyle w:val="sqlkeyword"/>
          <w:color w:val="0000FF"/>
        </w:rPr>
        <w:t>CREATE</w:t>
      </w:r>
      <w:r>
        <w:rPr>
          <w:color w:val="333333"/>
        </w:rPr>
        <w:t xml:space="preserve"> </w:t>
      </w:r>
      <w:r>
        <w:rPr>
          <w:rStyle w:val="sqlkeyword"/>
          <w:color w:val="0000FF"/>
        </w:rPr>
        <w:t>SERVER</w:t>
      </w:r>
      <w:r>
        <w:rPr>
          <w:color w:val="333333"/>
        </w:rPr>
        <w:t xml:space="preserve"> AUDIT SPECIFICATION [SQL2012_FailedLogins_DbChanges]</w:t>
      </w:r>
    </w:p>
    <w:p w:rsidR="002B409C" w:rsidRDefault="002B409C" w:rsidP="002B409C">
      <w:pPr>
        <w:pStyle w:val="HTMLPreformatted"/>
        <w:shd w:val="clear" w:color="auto" w:fill="FAFAFA"/>
        <w:wordWrap w:val="0"/>
        <w:spacing w:before="150" w:after="150"/>
        <w:rPr>
          <w:color w:val="333333"/>
        </w:rPr>
      </w:pPr>
      <w:r>
        <w:rPr>
          <w:rStyle w:val="sqlkeyword"/>
          <w:color w:val="0000FF"/>
        </w:rPr>
        <w:t>FOR</w:t>
      </w:r>
      <w:r>
        <w:rPr>
          <w:color w:val="333333"/>
        </w:rPr>
        <w:t xml:space="preserve"> </w:t>
      </w:r>
      <w:r>
        <w:rPr>
          <w:rStyle w:val="sqlkeyword"/>
          <w:color w:val="0000FF"/>
        </w:rPr>
        <w:t>SERVER</w:t>
      </w:r>
      <w:r>
        <w:rPr>
          <w:color w:val="333333"/>
        </w:rPr>
        <w:t xml:space="preserve"> AUDIT [</w:t>
      </w:r>
      <w:proofErr w:type="spellStart"/>
      <w:r>
        <w:rPr>
          <w:color w:val="333333"/>
        </w:rPr>
        <w:t>AdventureWorksAudit_DDL_Access</w:t>
      </w:r>
      <w:proofErr w:type="spellEnd"/>
      <w:r>
        <w:rPr>
          <w:color w:val="333333"/>
        </w:rPr>
        <w:t>]</w:t>
      </w:r>
    </w:p>
    <w:p w:rsidR="002B409C" w:rsidRDefault="002B409C" w:rsidP="002B409C">
      <w:pPr>
        <w:pStyle w:val="HTMLPreformatted"/>
        <w:shd w:val="clear" w:color="auto" w:fill="FAFAFA"/>
        <w:wordWrap w:val="0"/>
        <w:spacing w:before="150" w:after="150"/>
        <w:rPr>
          <w:color w:val="333333"/>
        </w:rPr>
      </w:pPr>
      <w:r>
        <w:rPr>
          <w:rStyle w:val="sqlkeyword"/>
          <w:color w:val="0000FF"/>
        </w:rPr>
        <w:t>ADD</w:t>
      </w:r>
      <w:r>
        <w:rPr>
          <w:color w:val="333333"/>
        </w:rPr>
        <w:t xml:space="preserve"> </w:t>
      </w:r>
      <w:r>
        <w:rPr>
          <w:rStyle w:val="sqloperator"/>
          <w:color w:val="777777"/>
        </w:rPr>
        <w:t>(</w:t>
      </w:r>
      <w:r>
        <w:rPr>
          <w:color w:val="333333"/>
        </w:rPr>
        <w:t>FAILED_LOGIN_GROUP</w:t>
      </w:r>
      <w:r>
        <w:rPr>
          <w:rStyle w:val="sqloperator"/>
          <w:color w:val="777777"/>
        </w:rPr>
        <w:t>),</w:t>
      </w:r>
    </w:p>
    <w:p w:rsidR="002B409C" w:rsidRDefault="002B409C" w:rsidP="002B409C">
      <w:pPr>
        <w:pStyle w:val="HTMLPreformatted"/>
        <w:shd w:val="clear" w:color="auto" w:fill="FAFAFA"/>
        <w:wordWrap w:val="0"/>
        <w:spacing w:before="150" w:after="150"/>
        <w:rPr>
          <w:color w:val="333333"/>
        </w:rPr>
      </w:pPr>
      <w:r>
        <w:rPr>
          <w:rStyle w:val="sqlkeyword"/>
          <w:color w:val="0000FF"/>
        </w:rPr>
        <w:t>ADD</w:t>
      </w:r>
      <w:r>
        <w:rPr>
          <w:color w:val="333333"/>
        </w:rPr>
        <w:t xml:space="preserve"> </w:t>
      </w:r>
      <w:r>
        <w:rPr>
          <w:rStyle w:val="sqloperator"/>
          <w:color w:val="777777"/>
        </w:rPr>
        <w:t>(</w:t>
      </w:r>
      <w:r>
        <w:rPr>
          <w:color w:val="333333"/>
        </w:rPr>
        <w:t>DATABASE_CHANGE_GROUP</w:t>
      </w:r>
      <w:r>
        <w:rPr>
          <w:rStyle w:val="sqloperator"/>
          <w:color w:val="777777"/>
        </w:rPr>
        <w:t>)</w:t>
      </w:r>
    </w:p>
    <w:p w:rsidR="002B409C" w:rsidRDefault="002B409C" w:rsidP="002B409C">
      <w:pPr>
        <w:pStyle w:val="HTMLPreformatted"/>
        <w:shd w:val="clear" w:color="auto" w:fill="FAFAFA"/>
        <w:wordWrap w:val="0"/>
        <w:spacing w:before="150" w:after="150"/>
        <w:rPr>
          <w:color w:val="333333"/>
        </w:rPr>
      </w:pPr>
      <w:r>
        <w:rPr>
          <w:rStyle w:val="sqlkeyword"/>
          <w:color w:val="0000FF"/>
        </w:rPr>
        <w:t>WITH</w:t>
      </w:r>
      <w:r>
        <w:rPr>
          <w:color w:val="333333"/>
        </w:rPr>
        <w:t xml:space="preserve"> </w:t>
      </w:r>
      <w:r>
        <w:rPr>
          <w:rStyle w:val="sqloperator"/>
          <w:color w:val="777777"/>
        </w:rPr>
        <w:t>(</w:t>
      </w:r>
      <w:r>
        <w:rPr>
          <w:rStyle w:val="sqlkeyword"/>
          <w:color w:val="0000FF"/>
        </w:rPr>
        <w:t>STATE</w:t>
      </w:r>
      <w:r>
        <w:rPr>
          <w:color w:val="333333"/>
        </w:rPr>
        <w:t xml:space="preserve"> </w:t>
      </w:r>
      <w:r>
        <w:rPr>
          <w:rStyle w:val="sqloperator"/>
          <w:color w:val="777777"/>
        </w:rPr>
        <w:t>=</w:t>
      </w:r>
      <w:r>
        <w:rPr>
          <w:color w:val="333333"/>
        </w:rPr>
        <w:t xml:space="preserve"> </w:t>
      </w:r>
      <w:r>
        <w:rPr>
          <w:rStyle w:val="sqlkeyword"/>
          <w:color w:val="0000FF"/>
        </w:rPr>
        <w:t>ON</w:t>
      </w:r>
      <w:r>
        <w:rPr>
          <w:rStyle w:val="sqloperator"/>
          <w:color w:val="777777"/>
        </w:rPr>
        <w:t>)</w:t>
      </w:r>
    </w:p>
    <w:p w:rsidR="002B409C" w:rsidRDefault="002B409C" w:rsidP="002B409C">
      <w:pPr>
        <w:pStyle w:val="HTMLPreformatted"/>
        <w:shd w:val="clear" w:color="auto" w:fill="FAFAFA"/>
        <w:wordWrap w:val="0"/>
        <w:spacing w:before="150" w:after="150"/>
        <w:rPr>
          <w:color w:val="333333"/>
        </w:rPr>
      </w:pPr>
      <w:r>
        <w:rPr>
          <w:rStyle w:val="sqlkeyword"/>
          <w:color w:val="0000FF"/>
        </w:rPr>
        <w:t>GO</w:t>
      </w:r>
    </w:p>
    <w:p w:rsidR="002B409C" w:rsidRDefault="002B409C" w:rsidP="002B409C">
      <w:pPr>
        <w:pStyle w:val="NormalWeb"/>
        <w:shd w:val="clear" w:color="auto" w:fill="FFFFFF"/>
        <w:spacing w:before="165" w:beforeAutospacing="0" w:after="315" w:afterAutospacing="0"/>
        <w:rPr>
          <w:rFonts w:ascii="Segoe UI" w:hAnsi="Segoe UI" w:cs="Segoe UI"/>
          <w:color w:val="000000"/>
          <w:sz w:val="22"/>
          <w:szCs w:val="22"/>
        </w:rPr>
      </w:pPr>
      <w:r>
        <w:rPr>
          <w:rFonts w:ascii="Segoe UI" w:hAnsi="Segoe UI" w:cs="Segoe UI"/>
          <w:color w:val="000000"/>
          <w:sz w:val="22"/>
          <w:szCs w:val="22"/>
        </w:rPr>
        <w:t>After the server audit specification is enabled, every failed login attempt to the SQL Server instance will be audited and reported</w:t>
      </w:r>
    </w:p>
    <w:p w:rsidR="002B409C" w:rsidRDefault="002B409C" w:rsidP="002B409C">
      <w:pPr>
        <w:pStyle w:val="NormalWeb"/>
        <w:shd w:val="clear" w:color="auto" w:fill="FFFFFF"/>
        <w:spacing w:before="165" w:beforeAutospacing="0" w:after="315" w:afterAutospacing="0"/>
        <w:rPr>
          <w:rFonts w:ascii="Segoe UI" w:hAnsi="Segoe UI" w:cs="Segoe UI"/>
          <w:color w:val="000000"/>
          <w:sz w:val="22"/>
          <w:szCs w:val="22"/>
        </w:rPr>
      </w:pPr>
      <w:r>
        <w:rPr>
          <w:rFonts w:ascii="Segoe UI" w:hAnsi="Segoe UI" w:cs="Segoe UI"/>
          <w:noProof/>
          <w:color w:val="337AB7"/>
          <w:sz w:val="22"/>
          <w:szCs w:val="22"/>
        </w:rPr>
        <w:drawing>
          <wp:inline distT="0" distB="0" distL="0" distR="0">
            <wp:extent cx="6191250" cy="438150"/>
            <wp:effectExtent l="0" t="0" r="0" b="0"/>
            <wp:docPr id="1" name="Picture 1" descr="Auditing report for failed login attempts to the SQL Server instance">
              <a:hlinkClick xmlns:a="http://schemas.openxmlformats.org/drawingml/2006/main" r:id="rId2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Auditing report for failed login attempts to the SQL Server instance">
                      <a:hlinkClick r:id="rId22"/>
                    </pic:cNvPr>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191250" cy="438150"/>
                    </a:xfrm>
                    <a:prstGeom prst="rect">
                      <a:avLst/>
                    </a:prstGeom>
                    <a:noFill/>
                    <a:ln>
                      <a:noFill/>
                    </a:ln>
                  </pic:spPr>
                </pic:pic>
              </a:graphicData>
            </a:graphic>
          </wp:inline>
        </w:drawing>
      </w:r>
    </w:p>
    <w:p w:rsidR="002B409C" w:rsidRDefault="002B409C" w:rsidP="002B409C">
      <w:pPr>
        <w:pStyle w:val="NormalWeb"/>
        <w:shd w:val="clear" w:color="auto" w:fill="FFFFFF"/>
        <w:spacing w:before="165" w:beforeAutospacing="0" w:after="315" w:afterAutospacing="0"/>
        <w:rPr>
          <w:rFonts w:ascii="Segoe UI" w:hAnsi="Segoe UI" w:cs="Segoe UI"/>
          <w:color w:val="000000"/>
          <w:sz w:val="22"/>
          <w:szCs w:val="22"/>
        </w:rPr>
      </w:pPr>
      <w:r>
        <w:rPr>
          <w:rFonts w:ascii="Segoe UI" w:hAnsi="Segoe UI" w:cs="Segoe UI"/>
          <w:color w:val="000000"/>
          <w:sz w:val="22"/>
          <w:szCs w:val="22"/>
        </w:rPr>
        <w:t xml:space="preserve">The row with </w:t>
      </w:r>
      <w:proofErr w:type="spellStart"/>
      <w:r>
        <w:rPr>
          <w:rFonts w:ascii="Segoe UI" w:hAnsi="Segoe UI" w:cs="Segoe UI"/>
          <w:color w:val="000000"/>
          <w:sz w:val="22"/>
          <w:szCs w:val="22"/>
        </w:rPr>
        <w:t>action_id</w:t>
      </w:r>
      <w:proofErr w:type="spellEnd"/>
      <w:r>
        <w:rPr>
          <w:rFonts w:ascii="Segoe UI" w:hAnsi="Segoe UI" w:cs="Segoe UI"/>
          <w:color w:val="000000"/>
          <w:sz w:val="22"/>
          <w:szCs w:val="22"/>
        </w:rPr>
        <w:t xml:space="preserve"> = LGIF shows a login failed event. The row </w:t>
      </w:r>
      <w:proofErr w:type="spellStart"/>
      <w:r>
        <w:rPr>
          <w:rFonts w:ascii="Segoe UI" w:hAnsi="Segoe UI" w:cs="Segoe UI"/>
          <w:color w:val="000000"/>
          <w:sz w:val="22"/>
          <w:szCs w:val="22"/>
        </w:rPr>
        <w:t>action_id</w:t>
      </w:r>
      <w:proofErr w:type="spellEnd"/>
      <w:r>
        <w:rPr>
          <w:rFonts w:ascii="Segoe UI" w:hAnsi="Segoe UI" w:cs="Segoe UI"/>
          <w:color w:val="000000"/>
          <w:sz w:val="22"/>
          <w:szCs w:val="22"/>
        </w:rPr>
        <w:t xml:space="preserve"> = DR shows a DROP event – in this example of the newtest2 database</w:t>
      </w:r>
    </w:p>
    <w:p w:rsidR="002B409C" w:rsidRDefault="002B409C" w:rsidP="002B409C">
      <w:pPr>
        <w:pStyle w:val="NormalWeb"/>
        <w:shd w:val="clear" w:color="auto" w:fill="FFFFFF"/>
        <w:spacing w:before="165" w:beforeAutospacing="0" w:after="315" w:afterAutospacing="0"/>
        <w:rPr>
          <w:rFonts w:ascii="Segoe UI" w:hAnsi="Segoe UI" w:cs="Segoe UI"/>
          <w:color w:val="000000"/>
          <w:sz w:val="22"/>
          <w:szCs w:val="22"/>
        </w:rPr>
      </w:pPr>
      <w:r>
        <w:rPr>
          <w:rFonts w:ascii="Segoe UI" w:hAnsi="Segoe UI" w:cs="Segoe UI"/>
          <w:color w:val="000000"/>
          <w:sz w:val="22"/>
          <w:szCs w:val="22"/>
        </w:rPr>
        <w:t>Configuring and enabling the </w:t>
      </w:r>
      <w:r>
        <w:rPr>
          <w:rFonts w:ascii="Segoe UI" w:hAnsi="Segoe UI" w:cs="Segoe UI"/>
          <w:b/>
          <w:bCs/>
          <w:color w:val="000000"/>
          <w:sz w:val="22"/>
          <w:szCs w:val="22"/>
        </w:rPr>
        <w:t>SQL Server Audit</w:t>
      </w:r>
      <w:r>
        <w:rPr>
          <w:rFonts w:ascii="Segoe UI" w:hAnsi="Segoe UI" w:cs="Segoe UI"/>
          <w:color w:val="000000"/>
          <w:sz w:val="22"/>
          <w:szCs w:val="22"/>
        </w:rPr>
        <w:t> feature and its components can be done via T-SQL and SQL Server Management Studio options. The auditing is more granular than with SQL Server Change Tracking and Change Data Capture. The events are divided into groups and only a whole group of events can be audited. In the next part of this series, we will show how to read the audited information</w:t>
      </w:r>
    </w:p>
    <w:p w:rsidR="00D5178B" w:rsidRPr="002B409C" w:rsidRDefault="00D5178B" w:rsidP="002B409C">
      <w:pPr>
        <w:jc w:val="both"/>
        <w:rPr>
          <w:sz w:val="44"/>
        </w:rPr>
      </w:pPr>
      <w:bookmarkStart w:id="0" w:name="_GoBack"/>
      <w:bookmarkEnd w:id="0"/>
    </w:p>
    <w:sectPr w:rsidR="00D5178B" w:rsidRPr="002B409C" w:rsidSect="002B409C">
      <w:pgSz w:w="12240" w:h="15840"/>
      <w:pgMar w:top="720" w:right="720" w:bottom="720" w:left="72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3E66FFA"/>
    <w:multiLevelType w:val="multilevel"/>
    <w:tmpl w:val="22741BB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1593144"/>
    <w:multiLevelType w:val="multilevel"/>
    <w:tmpl w:val="8792550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BD26A29"/>
    <w:multiLevelType w:val="multilevel"/>
    <w:tmpl w:val="D4A2C41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409C"/>
    <w:rsid w:val="002B409C"/>
    <w:rsid w:val="00D517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8359966-6B9F-47A9-9BEC-3B39F70B82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2B409C"/>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2B409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409C"/>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semiHidden/>
    <w:rsid w:val="002B409C"/>
    <w:rPr>
      <w:rFonts w:asciiTheme="majorHAnsi" w:eastAsiaTheme="majorEastAsia" w:hAnsiTheme="majorHAnsi" w:cstheme="majorBidi"/>
      <w:color w:val="2F5496" w:themeColor="accent1" w:themeShade="BF"/>
      <w:sz w:val="26"/>
      <w:szCs w:val="26"/>
    </w:rPr>
  </w:style>
  <w:style w:type="paragraph" w:styleId="NormalWeb">
    <w:name w:val="Normal (Web)"/>
    <w:basedOn w:val="Normal"/>
    <w:uiPriority w:val="99"/>
    <w:semiHidden/>
    <w:unhideWhenUsed/>
    <w:rsid w:val="002B409C"/>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2B40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2B409C"/>
    <w:rPr>
      <w:rFonts w:ascii="Courier New" w:eastAsia="Times New Roman" w:hAnsi="Courier New" w:cs="Courier New"/>
      <w:sz w:val="20"/>
      <w:szCs w:val="20"/>
    </w:rPr>
  </w:style>
  <w:style w:type="character" w:customStyle="1" w:styleId="sqlkeyword">
    <w:name w:val="sqlkeyword"/>
    <w:basedOn w:val="DefaultParagraphFont"/>
    <w:rsid w:val="002B409C"/>
  </w:style>
  <w:style w:type="character" w:customStyle="1" w:styleId="sqloperator">
    <w:name w:val="sqloperator"/>
    <w:basedOn w:val="DefaultParagraphFont"/>
    <w:rsid w:val="002B409C"/>
  </w:style>
  <w:style w:type="character" w:customStyle="1" w:styleId="sqlstring">
    <w:name w:val="sqlstring"/>
    <w:basedOn w:val="DefaultParagraphFont"/>
    <w:rsid w:val="002B409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930314026">
      <w:bodyDiv w:val="1"/>
      <w:marLeft w:val="0"/>
      <w:marRight w:val="0"/>
      <w:marTop w:val="0"/>
      <w:marBottom w:val="0"/>
      <w:divBdr>
        <w:top w:val="none" w:sz="0" w:space="0" w:color="auto"/>
        <w:left w:val="none" w:sz="0" w:space="0" w:color="auto"/>
        <w:bottom w:val="none" w:sz="0" w:space="0" w:color="auto"/>
        <w:right w:val="none" w:sz="0" w:space="0" w:color="auto"/>
      </w:divBdr>
    </w:div>
    <w:div w:id="2068645307">
      <w:bodyDiv w:val="1"/>
      <w:marLeft w:val="0"/>
      <w:marRight w:val="0"/>
      <w:marTop w:val="0"/>
      <w:marBottom w:val="0"/>
      <w:divBdr>
        <w:top w:val="none" w:sz="0" w:space="0" w:color="auto"/>
        <w:left w:val="none" w:sz="0" w:space="0" w:color="auto"/>
        <w:bottom w:val="none" w:sz="0" w:space="0" w:color="auto"/>
        <w:right w:val="none" w:sz="0" w:space="0" w:color="auto"/>
      </w:divBdr>
      <w:divsChild>
        <w:div w:id="266886483">
          <w:marLeft w:val="150"/>
          <w:marRight w:val="0"/>
          <w:marTop w:val="75"/>
          <w:marBottom w:val="75"/>
          <w:divBdr>
            <w:top w:val="single" w:sz="6" w:space="0" w:color="AAAAAA"/>
            <w:left w:val="single" w:sz="6" w:space="8" w:color="AAAAAA"/>
            <w:bottom w:val="single" w:sz="6" w:space="0" w:color="AAAAAA"/>
            <w:right w:val="single" w:sz="6" w:space="0" w:color="AAAAAA"/>
          </w:divBdr>
        </w:div>
        <w:div w:id="1864241519">
          <w:marLeft w:val="150"/>
          <w:marRight w:val="0"/>
          <w:marTop w:val="75"/>
          <w:marBottom w:val="75"/>
          <w:divBdr>
            <w:top w:val="single" w:sz="6" w:space="0" w:color="AAAAAA"/>
            <w:left w:val="single" w:sz="6" w:space="8" w:color="AAAAAA"/>
            <w:bottom w:val="single" w:sz="6" w:space="0" w:color="AAAAAA"/>
            <w:right w:val="single" w:sz="6" w:space="0" w:color="AAAAAA"/>
          </w:divBdr>
        </w:div>
        <w:div w:id="1777361131">
          <w:marLeft w:val="150"/>
          <w:marRight w:val="0"/>
          <w:marTop w:val="75"/>
          <w:marBottom w:val="75"/>
          <w:divBdr>
            <w:top w:val="single" w:sz="6" w:space="0" w:color="AAAAAA"/>
            <w:left w:val="single" w:sz="6" w:space="8" w:color="AAAAAA"/>
            <w:bottom w:val="single" w:sz="6" w:space="0" w:color="AAAAAA"/>
            <w:right w:val="single" w:sz="6" w:space="0" w:color="AAAAAA"/>
          </w:divBdr>
        </w:div>
        <w:div w:id="716664455">
          <w:marLeft w:val="150"/>
          <w:marRight w:val="0"/>
          <w:marTop w:val="75"/>
          <w:marBottom w:val="75"/>
          <w:divBdr>
            <w:top w:val="single" w:sz="6" w:space="0" w:color="AAAAAA"/>
            <w:left w:val="single" w:sz="6" w:space="8" w:color="AAAAAA"/>
            <w:bottom w:val="single" w:sz="6" w:space="0" w:color="AAAAAA"/>
            <w:right w:val="single" w:sz="6" w:space="0" w:color="AAAAAA"/>
          </w:divBdr>
        </w:div>
        <w:div w:id="1815294199">
          <w:marLeft w:val="150"/>
          <w:marRight w:val="0"/>
          <w:marTop w:val="75"/>
          <w:marBottom w:val="75"/>
          <w:divBdr>
            <w:top w:val="single" w:sz="6" w:space="0" w:color="AAAAAA"/>
            <w:left w:val="single" w:sz="6" w:space="8" w:color="AAAAAA"/>
            <w:bottom w:val="single" w:sz="6" w:space="0" w:color="AAAAAA"/>
            <w:right w:val="single" w:sz="6" w:space="0" w:color="AAAAAA"/>
          </w:divBdr>
        </w:div>
        <w:div w:id="629164619">
          <w:marLeft w:val="150"/>
          <w:marRight w:val="0"/>
          <w:marTop w:val="75"/>
          <w:marBottom w:val="75"/>
          <w:divBdr>
            <w:top w:val="single" w:sz="6" w:space="0" w:color="AAAAAA"/>
            <w:left w:val="single" w:sz="6" w:space="8" w:color="AAAAAA"/>
            <w:bottom w:val="single" w:sz="6" w:space="0" w:color="AAAAAA"/>
            <w:right w:val="single" w:sz="6" w:space="0" w:color="AAAAAA"/>
          </w:divBdr>
        </w:div>
        <w:div w:id="502745798">
          <w:marLeft w:val="150"/>
          <w:marRight w:val="0"/>
          <w:marTop w:val="75"/>
          <w:marBottom w:val="75"/>
          <w:divBdr>
            <w:top w:val="single" w:sz="6" w:space="0" w:color="AAAAAA"/>
            <w:left w:val="single" w:sz="6" w:space="8" w:color="AAAAAA"/>
            <w:bottom w:val="single" w:sz="6" w:space="0" w:color="AAAAAA"/>
            <w:right w:val="single" w:sz="6" w:space="0" w:color="AAAAAA"/>
          </w:divBdr>
        </w:div>
        <w:div w:id="1171874869">
          <w:marLeft w:val="150"/>
          <w:marRight w:val="0"/>
          <w:marTop w:val="75"/>
          <w:marBottom w:val="75"/>
          <w:divBdr>
            <w:top w:val="single" w:sz="6" w:space="0" w:color="AAAAAA"/>
            <w:left w:val="single" w:sz="6" w:space="8" w:color="AAAAAA"/>
            <w:bottom w:val="single" w:sz="6" w:space="0" w:color="AAAAAA"/>
            <w:right w:val="single" w:sz="6" w:space="0" w:color="AAAAAA"/>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6.png"/><Relationship Id="rId18" Type="http://schemas.openxmlformats.org/officeDocument/2006/relationships/image" Target="media/image9.png"/><Relationship Id="rId3" Type="http://schemas.openxmlformats.org/officeDocument/2006/relationships/settings" Target="settings.xml"/><Relationship Id="rId21" Type="http://schemas.openxmlformats.org/officeDocument/2006/relationships/image" Target="media/image11.png"/><Relationship Id="rId7" Type="http://schemas.openxmlformats.org/officeDocument/2006/relationships/image" Target="media/image2.png"/><Relationship Id="rId12" Type="http://schemas.openxmlformats.org/officeDocument/2006/relationships/image" Target="media/image5.png"/><Relationship Id="rId17" Type="http://schemas.openxmlformats.org/officeDocument/2006/relationships/hyperlink" Target="https://solutioncenter.apexsql.com/wp-content/uploads/2013/11/CreateServerAuditSpecificationlarge.png"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hyperlink" Target="https://solutioncenter.apexsql.com/wp-content/uploads/2013/11/AuditProperties.png" TargetMode="External"/><Relationship Id="rId11" Type="http://schemas.openxmlformats.org/officeDocument/2006/relationships/hyperlink" Target="https://solutioncenter.apexsql.com/wp-content/uploads/2013/11/AuditActionType.png" TargetMode="External"/><Relationship Id="rId24"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7.png"/><Relationship Id="rId23" Type="http://schemas.openxmlformats.org/officeDocument/2006/relationships/image" Target="media/image12.png"/><Relationship Id="rId10" Type="http://schemas.openxmlformats.org/officeDocument/2006/relationships/image" Target="media/image4.png"/><Relationship Id="rId19" Type="http://schemas.openxmlformats.org/officeDocument/2006/relationships/hyperlink" Target="https://solutioncenter.apexsql.com/wp-content/uploads/2013/11/MicrosoftSQLServerManagementStudio_l.png" TargetMode="External"/><Relationship Id="rId4" Type="http://schemas.openxmlformats.org/officeDocument/2006/relationships/webSettings" Target="webSettings.xml"/><Relationship Id="rId9" Type="http://schemas.openxmlformats.org/officeDocument/2006/relationships/hyperlink" Target="https://solutioncenter.apexsql.com/wp-content/uploads/2013/11/CreateDatabaseAuditSpecification.png" TargetMode="External"/><Relationship Id="rId14" Type="http://schemas.openxmlformats.org/officeDocument/2006/relationships/hyperlink" Target="https://solutioncenter.apexsql.com/wp-content/uploads/2013/11/Audited_reported.png" TargetMode="External"/><Relationship Id="rId22" Type="http://schemas.openxmlformats.org/officeDocument/2006/relationships/hyperlink" Target="https://solutioncenter.apexsql.com/wp-content/uploads/2013/11/Server_principal_name_l.p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8</Pages>
  <Words>1033</Words>
  <Characters>5889</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MM</dc:creator>
  <cp:keywords/>
  <dc:description/>
  <cp:lastModifiedBy>MM</cp:lastModifiedBy>
  <cp:revision>1</cp:revision>
  <dcterms:created xsi:type="dcterms:W3CDTF">2018-12-12T06:41:00Z</dcterms:created>
  <dcterms:modified xsi:type="dcterms:W3CDTF">2018-12-12T06:43:00Z</dcterms:modified>
</cp:coreProperties>
</file>