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 software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t xml:space="preserve"> CRTLPyme - Sistema POS SaaS para PYMEs chilenas</w:t>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t>Fecha: 26/09/2025</w:t>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id w:val="1813556077"/>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
              <w:t>26/09/2025</w:t>
            </w:r>
          </w:p>
        </w:tc>
        <w:tc>
          <w:tcPr>
            <w:vAlign w:val="top"/>
          </w:tcPr>
          <w:p>
            <w:r>
              <w:t>1.0</w:t>
            </w:r>
          </w:p>
        </w:tc>
        <w:tc>
          <w:tcPr>
            <w:vAlign w:val="top"/>
          </w:tcPr>
          <w:p>
            <w:r>
              <w:t>Hernán Cabezas, Gricel Sanchez</w:t>
            </w:r>
          </w:p>
        </w:tc>
        <w:tc>
          <w:tcPr>
            <w:vAlign w:val="top"/>
          </w:tcPr>
          <w:p>
            <w:r>
              <w:t>Duoc UC</w:t>
            </w:r>
          </w:p>
        </w:tc>
        <w:tc>
          <w:tcPr>
            <w:vAlign w:val="top"/>
          </w:tcPr>
          <w:p>
            <w:r>
              <w:t>Versión inicial del documento</w:t>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
              <w:t>Duoc UC - Sede Padre Alonso de Ovalle</w:t>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
              <w:t>CRTLPyme - Sistema POS SaaS para PYMEs chilenas</w:t>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
              <w:t>Curso: Capstone 707V</w:t>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
              <w:t>Profesor: Fernando González</w:t>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
              <w:t>Integrantes: Hernán Cabezas, Gricel Sanchez</w:t>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
              <w:t>26/09/2025</w:t>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
              <w:t>Sistema POS SaaS para PYMEs chilenas</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
              <w:t>Fernando González</w:t>
            </w:r>
          </w:p>
        </w:tc>
        <w:tc>
          <w:tcPr>
            <w:vAlign w:val="top"/>
          </w:tcPr>
          <w:p>
            <w:r>
              <w:t>Profesor Guía</w:t>
            </w:r>
          </w:p>
        </w:tc>
        <w:tc>
          <w:tcPr>
            <w:vAlign w:val="top"/>
          </w:tcPr>
          <w:p>
            <w:r>
              <w:t>Duoc UC</w:t>
            </w:r>
          </w:p>
        </w:tc>
        <w:tc>
          <w:tcPr>
            <w:vAlign w:val="top"/>
          </w:tcPr>
          <w:p>
            <w:r>
              <w:t>26/09/2025</w:t>
            </w:r>
          </w:p>
        </w:tc>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
              <w:t>Hernán Cabezas</w:t>
            </w:r>
          </w:p>
        </w:tc>
        <w:tc>
          <w:tcPr>
            <w:vAlign w:val="top"/>
          </w:tcPr>
          <w:p>
            <w:r>
              <w:t>Desarrollador</w:t>
            </w:r>
          </w:p>
        </w:tc>
        <w:tc>
          <w:tcPr>
            <w:vAlign w:val="top"/>
          </w:tcPr>
          <w:p>
            <w:r>
              <w:t>Equipo CRTLPyme</w:t>
            </w:r>
          </w:p>
        </w:tc>
        <w:tc>
          <w:tcPr>
            <w:vAlign w:val="top"/>
          </w:tcPr>
          <w:p>
            <w:r>
              <w:t>26/09/2025</w:t>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
              <w:t>Gricel Sanchez</w:t>
            </w:r>
          </w:p>
        </w:tc>
        <w:tc>
          <w:tcPr>
            <w:vAlign w:val="top"/>
          </w:tcPr>
          <w:p>
            <w:r>
              <w:t>Desarrolladora</w:t>
            </w:r>
          </w:p>
        </w:tc>
        <w:tc>
          <w:tcPr>
            <w:vAlign w:val="top"/>
          </w:tcPr>
          <w:p>
            <w:r>
              <w:t>Equipo CRTLPyme</w:t>
            </w:r>
          </w:p>
        </w:tc>
        <w:tc>
          <w:tcPr>
            <w:vAlign w:val="top"/>
          </w:tcPr>
          <w:p>
            <w:r>
              <w:t>26/09/2025</w:t>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r w:rsidDel="00000000" w:rsidR="00000000" w:rsidRPr="00000000">
        <w:rPr>
          <w:rtl w:val="0"/>
        </w:rPr>
      </w:r>
    </w:p>
    <w:p w:rsidR="00000000" w:rsidDel="00000000" w:rsidP="00000000" w:rsidRDefault="00000000" w:rsidRPr="00000000" w14:paraId="00000084">
      <w:pPr>
        <w:spacing w:after="0" w:lineRule="auto"/>
        <w:rPr>
          <w:vertAlign w:val="baseline"/>
        </w:rPr>
      </w:pPr>
      <w:r w:rsidDel="00000000" w:rsidR="00000000" w:rsidRPr="00000000">
        <w:rPr>
          <w:rtl w:val="0"/>
        </w:rPr>
      </w:r>
    </w:p>
    <w:p w:rsidR="00000000" w:rsidDel="00000000" w:rsidP="00000000" w:rsidRDefault="00000000" w:rsidRPr="00000000" w14:paraId="00000085">
      <w:pPr>
        <w:spacing w:after="0" w:lineRule="auto"/>
        <w:rPr>
          <w:vertAlign w:val="baseline"/>
        </w:rPr>
      </w:pPr>
      <w:r w:rsidDel="00000000" w:rsidR="00000000" w:rsidRPr="00000000">
        <w:rPr>
          <w:rtl w:val="0"/>
        </w:rPr>
      </w:r>
    </w:p>
    <w:p w:rsidR="00000000" w:rsidDel="00000000" w:rsidP="00000000" w:rsidRDefault="00000000" w:rsidRPr="00000000" w14:paraId="00000086">
      <w:pPr>
        <w:spacing w:after="0" w:lineRule="auto"/>
        <w:rPr>
          <w:vertAlign w:val="baseline"/>
        </w:rPr>
      </w:pPr>
      <w:r w:rsidDel="00000000" w:rsidR="00000000" w:rsidRPr="00000000">
        <w:rPr>
          <w:rtl w:val="0"/>
        </w:rPr>
      </w:r>
    </w:p>
    <w:p w:rsidR="00000000" w:rsidDel="00000000" w:rsidP="00000000" w:rsidRDefault="00000000" w:rsidRPr="00000000" w14:paraId="00000087">
      <w:pPr>
        <w:spacing w:after="0" w:lineRule="auto"/>
        <w:rPr>
          <w:vertAlign w:val="baseline"/>
        </w:rPr>
      </w:pPr>
      <w:r w:rsidDel="00000000" w:rsidR="00000000" w:rsidRPr="00000000">
        <w:rPr>
          <w:rtl w:val="0"/>
        </w:rPr>
      </w:r>
    </w:p>
    <w:p w:rsidR="00000000" w:rsidDel="00000000" w:rsidP="00000000" w:rsidRDefault="00000000" w:rsidRPr="00000000" w14:paraId="00000088">
      <w:pPr>
        <w:spacing w:after="0" w:lineRule="auto"/>
        <w:rPr>
          <w:vertAlign w:val="baseline"/>
        </w:rPr>
      </w:pPr>
      <w:r w:rsidDel="00000000" w:rsidR="00000000" w:rsidRPr="00000000">
        <w:rPr>
          <w:rtl w:val="0"/>
        </w:rPr>
      </w:r>
    </w:p>
    <w:p w:rsidR="00000000" w:rsidDel="00000000" w:rsidP="00000000" w:rsidRDefault="00000000" w:rsidRPr="00000000" w14:paraId="00000089">
      <w:pPr>
        <w:spacing w:after="0" w:lineRule="auto"/>
        <w:rPr>
          <w:vertAlign w:val="baseline"/>
        </w:rPr>
      </w:pPr>
      <w:r w:rsidDel="00000000" w:rsidR="00000000" w:rsidRPr="00000000">
        <w:rPr>
          <w:rtl w:val="0"/>
        </w:rPr>
      </w:r>
    </w:p>
    <w:p w:rsidR="00000000" w:rsidDel="00000000" w:rsidP="00000000" w:rsidRDefault="00000000" w:rsidRPr="00000000" w14:paraId="0000008A">
      <w:pPr>
        <w:spacing w:after="0" w:lineRule="auto"/>
        <w:rPr>
          <w:vertAlign w:val="baseline"/>
        </w:rPr>
      </w:pPr>
      <w:r w:rsidDel="00000000" w:rsidR="00000000" w:rsidRPr="00000000">
        <w:rPr>
          <w:rtl w:val="0"/>
        </w:rPr>
      </w:r>
    </w:p>
    <w:p w:rsidR="00000000" w:rsidDel="00000000" w:rsidP="00000000" w:rsidRDefault="00000000" w:rsidRPr="00000000" w14:paraId="0000008B">
      <w:pPr>
        <w:spacing w:after="0" w:lineRule="auto"/>
        <w:rPr>
          <w:vertAlign w:val="baseline"/>
        </w:rPr>
      </w:pPr>
      <w:r w:rsidDel="00000000" w:rsidR="00000000" w:rsidRPr="00000000">
        <w:rPr>
          <w:rtl w:val="0"/>
        </w:rPr>
      </w:r>
    </w:p>
    <w:p w:rsidR="00000000" w:rsidDel="00000000" w:rsidP="00000000" w:rsidRDefault="00000000" w:rsidRPr="00000000" w14:paraId="0000008C">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0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vertAlign w:val="baseline"/>
        </w:rPr>
      </w:pPr>
      <w:r w:rsidDel="00000000" w:rsidR="00000000" w:rsidRPr="00000000">
        <w:rPr>
          <w:color w:val="00b050"/>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p w:rsidR="00000000" w:rsidDel="00000000" w:rsidP="00000000" w:rsidRDefault="00000000" w:rsidRPr="00000000" w14:paraId="000000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6">
      <w:pPr>
        <w:shd w:fill="ffffff" w:val="clear"/>
        <w:spacing w:after="0" w:line="240" w:lineRule="auto"/>
        <w:rPr>
          <w:color w:val="00b050"/>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p>
    <w:p w:rsidR="00000000" w:rsidDel="00000000" w:rsidP="00000000" w:rsidRDefault="00000000" w:rsidRPr="00000000" w14:paraId="00000098">
      <w:pPr>
        <w:shd w:fill="ffffff" w:val="clear"/>
        <w:spacing w:after="0" w:line="240" w:lineRule="auto"/>
        <w:rPr>
          <w:color w:val="00b050"/>
          <w:vertAlign w:val="baseline"/>
        </w:rPr>
      </w:pPr>
      <w:r w:rsidDel="00000000" w:rsidR="00000000" w:rsidRPr="00000000">
        <w:rPr>
          <w:color w:val="00b050"/>
          <w:vertAlign w:val="baseline"/>
          <w:rtl w:val="0"/>
        </w:rPr>
        <w:t xml:space="preserve">Se incluye una corta descripción del alcance del software que se está especificando, incluyendo:</w:t>
      </w:r>
    </w:p>
    <w:p w:rsidR="00000000" w:rsidDel="00000000" w:rsidP="00000000" w:rsidRDefault="00000000" w:rsidRPr="00000000" w14:paraId="000000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A">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Su propósito u objetivo general.</w:t>
      </w:r>
    </w:p>
    <w:p w:rsidR="00000000" w:rsidDel="00000000" w:rsidP="00000000" w:rsidRDefault="00000000" w:rsidRPr="00000000" w14:paraId="0000009B">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Beneficios que brinda al área de negocio y organización.</w:t>
      </w:r>
    </w:p>
    <w:p w:rsidR="00000000" w:rsidDel="00000000" w:rsidP="00000000" w:rsidRDefault="00000000" w:rsidRPr="00000000" w14:paraId="0000009C">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09D">
      <w:pPr>
        <w:numPr>
          <w:ilvl w:val="0"/>
          <w:numId w:val="1"/>
        </w:numPr>
        <w:shd w:fill="ffffff" w:val="clear"/>
        <w:spacing w:after="0" w:line="240" w:lineRule="auto"/>
        <w:ind w:left="720" w:hanging="360"/>
        <w:rPr>
          <w:color w:val="00b050"/>
          <w:vertAlign w:val="baseline"/>
        </w:rPr>
      </w:pPr>
      <w:r w:rsidDel="00000000" w:rsidR="00000000" w:rsidRPr="00000000">
        <w:rPr>
          <w:color w:val="00b050"/>
          <w:vertAlign w:val="baseline"/>
          <w:rtl w:val="0"/>
        </w:rPr>
        <w:t xml:space="preserve">Se puede hacer referencia a otros documentos, por ejemplo una definición de alcance u acta de constitución del proyecto.</w:t>
      </w:r>
    </w:p>
    <w:p w:rsidR="00000000" w:rsidDel="00000000" w:rsidP="00000000" w:rsidRDefault="00000000" w:rsidRPr="00000000" w14:paraId="000000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0">
      <w:pPr>
        <w:shd w:fill="ffffff" w:val="clear"/>
        <w:spacing w:after="0" w:line="240" w:lineRule="auto"/>
        <w:rPr>
          <w:color w:val="00b050"/>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p>
    <w:p w:rsidR="00000000" w:rsidDel="00000000" w:rsidP="00000000" w:rsidRDefault="00000000" w:rsidRPr="00000000" w14:paraId="000000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color w:val="00b050"/>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color w:val="00b050"/>
          <w:vertAlign w:val="baseline"/>
          <w:rtl w:val="0"/>
        </w:rPr>
        <w:t xml:space="preserve">Para cada referencia es recomendable incluir el título, autor, versión, fecha y ubicación física o electrónica.</w:t>
      </w:r>
    </w:p>
    <w:p w:rsidR="00000000" w:rsidDel="00000000" w:rsidP="00000000" w:rsidRDefault="00000000" w:rsidRPr="00000000" w14:paraId="000000A6">
      <w:pPr>
        <w:shd w:fill="ffffff" w:val="clear"/>
        <w:spacing w:after="0" w:line="240" w:lineRule="auto"/>
        <w:rPr>
          <w:color w:val="00b050"/>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color w:val="00b050"/>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color w:val="00b050"/>
          <w:vertAlign w:val="baseline"/>
          <w:rtl w:val="0"/>
        </w:rPr>
        <w:t xml:space="preserve">Aquí solo se incluye una lista numerada de las principales funcionalidades, la información detallada de requerimientos funcionales se documenta en la sección 7 de este documento.</w:t>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color w:val="00b050"/>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color w:val="00b050"/>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de un sistema, son aquellos que describen cualquier actividad que este deba realizar, en otras palabras, el comportamiento o función particular de un sistema o software cuando se cumplen ciertas condiciones.</w:t>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color w:val="00b050"/>
          <w:vertAlign w:val="baseline"/>
          <w:rtl w:val="0"/>
        </w:rPr>
        <w:t xml:space="preserve">En esta sección de la plantilla, ilustramos como organizar los requerimientos funcionales de software por funcionalidad de producto o sistema. Aquí se listan las funcionalidades y para cada una a su vez se listan los requerimientos funcionales.</w:t>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color w:val="00b050"/>
          <w:vertAlign w:val="baseline"/>
        </w:rPr>
      </w:pPr>
      <w:r w:rsidDel="00000000" w:rsidR="00000000" w:rsidRPr="00000000">
        <w:rPr>
          <w:color w:val="00b050"/>
          <w:vertAlign w:val="baseline"/>
          <w:rtl w:val="0"/>
        </w:rPr>
        <w:t xml:space="preserve">Los requerimientos funcionales también se pueden documentar en una matriz de trazabilidad de requerimientos. Sigue el siguiente enlace y te mostramos una plantilla:</w:t>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7">
        <w:r w:rsidDel="00000000" w:rsidR="00000000" w:rsidRPr="00000000">
          <w:rPr>
            <w:color w:val="0000ff"/>
            <w:u w:val="single"/>
            <w:vertAlign w:val="baseline"/>
            <w:rtl w:val="0"/>
          </w:rPr>
          <w:t xml:space="preserve">Plantilla de matriz de trazabilidad de requerimientos</w:t>
        </w:r>
      </w:hyperlink>
      <w:r w:rsidDel="00000000" w:rsidR="00000000" w:rsidRPr="00000000">
        <w:rPr>
          <w:rtl w:val="0"/>
        </w:rPr>
      </w:r>
    </w:p>
    <w:p w:rsidR="00000000" w:rsidDel="00000000" w:rsidP="00000000" w:rsidRDefault="00000000" w:rsidRPr="00000000" w14:paraId="000000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bookmarkStart w:colFirst="0" w:colLast="0" w:name="_heading=h.17dp8vu" w:id="10"/>
      <w:bookmarkEnd w:id="10"/>
      <w:r w:rsidDel="00000000" w:rsidR="00000000" w:rsidRPr="00000000">
        <w:rPr>
          <w:color w:val="00b050"/>
          <w:vertAlign w:val="baseline"/>
          <w:rtl w:val="0"/>
        </w:rPr>
        <w:t xml:space="preserve">A continuación se muestra como documentar cada funcionalidad:</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1)</w:t>
      </w:r>
    </w:p>
    <w:p w:rsidR="00000000" w:rsidDel="00000000" w:rsidP="00000000" w:rsidRDefault="00000000" w:rsidRPr="00000000" w14:paraId="000000CB">
      <w:pPr>
        <w:shd w:fill="ffffff" w:val="clear"/>
        <w:spacing w:after="0" w:line="240" w:lineRule="auto"/>
        <w:rPr>
          <w:color w:val="00b050"/>
          <w:vertAlign w:val="baseline"/>
        </w:rPr>
      </w:pPr>
      <w:r w:rsidDel="00000000" w:rsidR="00000000" w:rsidRPr="00000000">
        <w:rPr>
          <w:color w:val="00b050"/>
          <w:vertAlign w:val="baseline"/>
          <w:rtl w:val="0"/>
        </w:rPr>
        <w:t xml:space="preserve">En el título de la funcionalidad, se recomienda utilizar nombres lo más descriptivo posible para cada funcionalidad. No limitarse a nombrarlas “Funcionalidad 1”. Un buen ejemplo podría ser “Autorización de pedido de compra”.</w:t>
      </w:r>
    </w:p>
    <w:p w:rsidR="00000000" w:rsidDel="00000000" w:rsidP="00000000" w:rsidRDefault="00000000" w:rsidRPr="00000000" w14:paraId="000000C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00b050"/>
          <w:vertAlign w:val="baseline"/>
          <w:rtl w:val="0"/>
        </w:rPr>
        <w:t xml:space="preserve">Descripción: Descripción corta de la funcionalidad.</w:t>
      </w:r>
    </w:p>
    <w:p w:rsidR="00000000" w:rsidDel="00000000" w:rsidP="00000000" w:rsidRDefault="00000000" w:rsidRPr="00000000" w14:paraId="000000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color w:val="00b050"/>
          <w:vertAlign w:val="baseline"/>
        </w:rPr>
      </w:pPr>
      <w:r w:rsidDel="00000000" w:rsidR="00000000" w:rsidRPr="00000000">
        <w:rPr>
          <w:color w:val="00b050"/>
          <w:vertAlign w:val="baseline"/>
          <w:rtl w:val="0"/>
        </w:rPr>
        <w:t xml:space="preserve">Prioridad: Nivel bajo, medio o alto de prioridad. Esta debe ser establecida por el área funcional.</w:t>
      </w:r>
    </w:p>
    <w:p w:rsidR="00000000" w:rsidDel="00000000" w:rsidP="00000000" w:rsidRDefault="00000000" w:rsidRPr="00000000" w14:paraId="000000D0">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color w:val="00b050"/>
          <w:vertAlign w:val="baseline"/>
        </w:rPr>
      </w:pPr>
      <w:r w:rsidDel="00000000" w:rsidR="00000000" w:rsidRPr="00000000">
        <w:rPr>
          <w:color w:val="00b050"/>
          <w:vertAlign w:val="baseline"/>
          <w:rtl w:val="0"/>
        </w:rPr>
        <w:t xml:space="preserve">Acciones iniciadoras y comportamiento esperado: Secuencia de acciones de usuario y respuestas esperadas del sistema para esta funcionalidad.</w:t>
      </w:r>
    </w:p>
    <w:p w:rsidR="00000000" w:rsidDel="00000000" w:rsidP="00000000" w:rsidRDefault="00000000" w:rsidRPr="00000000" w14:paraId="000000D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color w:val="00b050"/>
          <w:vertAlign w:val="baseline"/>
        </w:rPr>
      </w:pPr>
      <w:r w:rsidDel="00000000" w:rsidR="00000000" w:rsidRPr="00000000">
        <w:rPr>
          <w:color w:val="00b050"/>
          <w:vertAlign w:val="baseline"/>
          <w:rtl w:val="0"/>
        </w:rPr>
        <w:t xml:space="preserve">Requerimientos funcionales: Lista detallada de los requerimientos funcionales asociados a esta funcionalidad. </w:t>
      </w:r>
    </w:p>
    <w:p w:rsidR="00000000" w:rsidDel="00000000" w:rsidP="00000000" w:rsidRDefault="00000000" w:rsidRPr="00000000" w14:paraId="000000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color w:val="00b050"/>
          <w:vertAlign w:val="baseline"/>
        </w:rPr>
      </w:pPr>
      <w:r w:rsidDel="00000000" w:rsidR="00000000" w:rsidRPr="00000000">
        <w:rPr>
          <w:color w:val="00b050"/>
          <w:vertAlign w:val="baseline"/>
          <w:rtl w:val="0"/>
        </w:rPr>
        <w:t xml:space="preserve">Para cada requerimiento funcional se establece como debe mostrarse el software y cuales comportamientos debe desempeñar para que el usuario pueda realizar la función que necesita.</w:t>
      </w:r>
    </w:p>
    <w:p w:rsidR="00000000" w:rsidDel="00000000" w:rsidP="00000000" w:rsidRDefault="00000000" w:rsidRPr="00000000" w14:paraId="000000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color w:val="00b050"/>
          <w:vertAlign w:val="baseline"/>
        </w:rPr>
      </w:pPr>
      <w:r w:rsidDel="00000000" w:rsidR="00000000" w:rsidRPr="00000000">
        <w:rPr>
          <w:color w:val="00b050"/>
          <w:vertAlign w:val="baseline"/>
          <w:rtl w:val="0"/>
        </w:rPr>
        <w:t xml:space="preserve">Es recomendable incluir como el software debe responder a condiciones de error y entradas de datos inválidas.</w:t>
      </w:r>
    </w:p>
    <w:p w:rsidR="00000000" w:rsidDel="00000000" w:rsidP="00000000" w:rsidRDefault="00000000" w:rsidRPr="00000000" w14:paraId="000000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Cada requerimiento debe ser identificado unívocamente, para lo cual se recomienda usar un número de secuencia, que tenga algún significado y de formato común a toda la organización. Por ejemplo:</w:t>
      </w:r>
    </w:p>
    <w:p w:rsidR="00000000" w:rsidDel="00000000" w:rsidP="00000000" w:rsidRDefault="00000000" w:rsidRPr="00000000" w14:paraId="000000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color w:val="00b050"/>
          <w:vertAlign w:val="baseline"/>
        </w:rPr>
      </w:pPr>
      <w:r w:rsidDel="00000000" w:rsidR="00000000" w:rsidRPr="00000000">
        <w:rPr>
          <w:color w:val="00b050"/>
          <w:vertAlign w:val="baseline"/>
          <w:rtl w:val="0"/>
        </w:rPr>
        <w:t xml:space="preserve">REQ-1:</w:t>
      </w:r>
    </w:p>
    <w:p w:rsidR="00000000" w:rsidDel="00000000" w:rsidP="00000000" w:rsidRDefault="00000000" w:rsidRPr="00000000" w14:paraId="000000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color w:val="00b050"/>
          <w:vertAlign w:val="baseline"/>
        </w:rPr>
      </w:pPr>
      <w:r w:rsidDel="00000000" w:rsidR="00000000" w:rsidRPr="00000000">
        <w:rPr>
          <w:color w:val="00b050"/>
          <w:vertAlign w:val="baseline"/>
          <w:rtl w:val="0"/>
        </w:rPr>
        <w:t xml:space="preserve">REQ-2:</w:t>
      </w:r>
    </w:p>
    <w:p w:rsidR="00000000" w:rsidDel="00000000" w:rsidP="00000000" w:rsidRDefault="00000000" w:rsidRPr="00000000" w14:paraId="000000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vertAlign w:val="baseline"/>
        </w:rPr>
      </w:pPr>
      <w:r w:rsidDel="00000000" w:rsidR="00000000" w:rsidRPr="00000000">
        <w:rPr>
          <w:color w:val="00b050"/>
          <w:vertAlign w:val="baseline"/>
          <w:rtl w:val="0"/>
        </w:rPr>
        <w:t xml:space="preserve">REQ-3:</w:t>
      </w:r>
    </w:p>
    <w:p w:rsidR="00000000" w:rsidDel="00000000" w:rsidP="00000000" w:rsidRDefault="00000000" w:rsidRPr="00000000" w14:paraId="000000E2">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funcionales, te recomendamos el siguiente enlace:</w:t>
      </w:r>
    </w:p>
    <w:p w:rsidR="00000000" w:rsidDel="00000000" w:rsidP="00000000" w:rsidRDefault="00000000" w:rsidRPr="00000000" w14:paraId="000000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8">
        <w:r w:rsidDel="00000000" w:rsidR="00000000" w:rsidRPr="00000000">
          <w:rPr>
            <w:color w:val="0000ff"/>
            <w:u w:val="single"/>
            <w:vertAlign w:val="baseline"/>
            <w:rtl w:val="0"/>
          </w:rPr>
          <w:t xml:space="preserve">40 Ejemplos de requerimientos funcionales de software</w:t>
        </w:r>
      </w:hyperlink>
      <w:r w:rsidDel="00000000" w:rsidR="00000000" w:rsidRPr="00000000">
        <w:rPr>
          <w:rtl w:val="0"/>
        </w:rPr>
      </w:r>
    </w:p>
    <w:p w:rsidR="00000000" w:rsidDel="00000000" w:rsidP="00000000" w:rsidRDefault="00000000" w:rsidRPr="00000000" w14:paraId="000000E6">
      <w:pPr>
        <w:shd w:fill="ffffff" w:val="clear"/>
        <w:spacing w:after="0" w:line="240" w:lineRule="auto"/>
        <w:rP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2)</w:t>
      </w:r>
    </w:p>
    <w:p w:rsidR="00000000" w:rsidDel="00000000" w:rsidP="00000000" w:rsidRDefault="00000000" w:rsidRPr="00000000" w14:paraId="000000E8">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9">
      <w:pPr>
        <w:rP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(Nombre de la funcionalidad N)</w:t>
      </w:r>
    </w:p>
    <w:p w:rsidR="00000000" w:rsidDel="00000000" w:rsidP="00000000" w:rsidRDefault="00000000" w:rsidRPr="00000000" w14:paraId="000000EB">
      <w:pPr>
        <w:shd w:fill="ffffff" w:val="clear"/>
        <w:spacing w:after="0" w:line="240" w:lineRule="auto"/>
        <w:rPr>
          <w:color w:val="00b050"/>
          <w:vertAlign w:val="baseline"/>
        </w:rPr>
      </w:pPr>
      <w:r w:rsidDel="00000000" w:rsidR="00000000" w:rsidRPr="00000000">
        <w:rPr>
          <w:color w:val="00b050"/>
          <w:vertAlign w:val="baseline"/>
          <w:rtl w:val="0"/>
        </w:rPr>
        <w:t xml:space="preserve">Seguir los mismos lineamientos de la funcionalidad 1 para tantas funcionalidades tenga el sistema.</w:t>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tl w:val="0"/>
        </w:rPr>
      </w:r>
    </w:p>
    <w:p w:rsidR="00000000" w:rsidDel="00000000" w:rsidP="00000000" w:rsidRDefault="00000000" w:rsidRPr="00000000" w14:paraId="000000F4">
      <w:pPr>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F6">
      <w:pPr>
        <w:rPr>
          <w:color w:val="00b050"/>
          <w:vertAlign w:val="baseline"/>
        </w:rPr>
      </w:pPr>
      <w:r w:rsidDel="00000000" w:rsidR="00000000" w:rsidRPr="00000000">
        <w:rPr>
          <w:color w:val="00b050"/>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0F7">
      <w:pPr>
        <w:rPr>
          <w:color w:val="00b050"/>
          <w:vertAlign w:val="baseline"/>
        </w:rPr>
      </w:pPr>
      <w:r w:rsidDel="00000000" w:rsidR="00000000" w:rsidRPr="00000000">
        <w:rPr>
          <w:color w:val="00b050"/>
          <w:vertAlign w:val="baseline"/>
          <w:rtl w:val="0"/>
        </w:rPr>
        <w:t xml:space="preserve">Para hacer cumplir las reglas de negocio, podría ser necesaria la definición de requerimientos funcionales que aplican a todo el sistema, no a una funcionalidad especifica.</w:t>
      </w:r>
    </w:p>
    <w:p w:rsidR="00000000" w:rsidDel="00000000" w:rsidP="00000000" w:rsidRDefault="00000000" w:rsidRPr="00000000" w14:paraId="000000F8">
      <w:pPr>
        <w:rPr>
          <w:color w:val="00b050"/>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p>
    <w:p w:rsidR="00000000" w:rsidDel="00000000" w:rsidP="00000000" w:rsidRDefault="00000000" w:rsidRPr="00000000" w14:paraId="000001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10C">
      <w:pPr>
        <w:rPr>
          <w:color w:val="00b050"/>
          <w:vertAlign w:val="baseline"/>
        </w:rPr>
      </w:pPr>
      <w:r w:rsidDel="00000000" w:rsidR="00000000" w:rsidRPr="00000000">
        <w:rPr>
          <w:color w:val="00b050"/>
          <w:vertAlign w:val="baseline"/>
          <w:rtl w:val="0"/>
        </w:rPr>
        <w:t xml:space="preserve">Aquí se describen las características de cada interfaz con el usuario. </w:t>
      </w:r>
    </w:p>
    <w:p w:rsidR="00000000" w:rsidDel="00000000" w:rsidP="00000000" w:rsidRDefault="00000000" w:rsidRPr="00000000" w14:paraId="0000010D">
      <w:pPr>
        <w:numPr>
          <w:ilvl w:val="0"/>
          <w:numId w:val="5"/>
        </w:numPr>
        <w:ind w:left="360" w:hanging="360"/>
        <w:rPr>
          <w:color w:val="00b050"/>
          <w:vertAlign w:val="baseline"/>
        </w:rPr>
      </w:pPr>
      <w:r w:rsidDel="00000000" w:rsidR="00000000" w:rsidRPr="00000000">
        <w:rPr>
          <w:color w:val="00b050"/>
          <w:vertAlign w:val="baseline"/>
          <w:rtl w:val="0"/>
        </w:rPr>
        <w:t xml:space="preserve">Se pueden clasificar por tipos o áreas del sistema con interfaz distinta.</w:t>
      </w:r>
    </w:p>
    <w:p w:rsidR="00000000" w:rsidDel="00000000" w:rsidP="00000000" w:rsidRDefault="00000000" w:rsidRPr="00000000" w14:paraId="0000010E">
      <w:pPr>
        <w:numPr>
          <w:ilvl w:val="0"/>
          <w:numId w:val="5"/>
        </w:numPr>
        <w:ind w:left="360" w:hanging="360"/>
        <w:rPr>
          <w:color w:val="00b050"/>
          <w:vertAlign w:val="baseline"/>
        </w:rPr>
      </w:pPr>
      <w:r w:rsidDel="00000000" w:rsidR="00000000" w:rsidRPr="00000000">
        <w:rPr>
          <w:color w:val="00b050"/>
          <w:vertAlign w:val="baseline"/>
          <w:rtl w:val="0"/>
        </w:rPr>
        <w:t xml:space="preserve">Pueden incluirse ejemplos de pantallas.</w:t>
      </w:r>
    </w:p>
    <w:p w:rsidR="00000000" w:rsidDel="00000000" w:rsidP="00000000" w:rsidRDefault="00000000" w:rsidRPr="00000000" w14:paraId="0000010F">
      <w:pPr>
        <w:numPr>
          <w:ilvl w:val="0"/>
          <w:numId w:val="5"/>
        </w:numPr>
        <w:ind w:left="360" w:hanging="360"/>
        <w:rPr>
          <w:color w:val="00b050"/>
          <w:vertAlign w:val="baseline"/>
        </w:rPr>
      </w:pPr>
      <w:r w:rsidDel="00000000" w:rsidR="00000000" w:rsidRPr="00000000">
        <w:rPr>
          <w:color w:val="00b050"/>
          <w:vertAlign w:val="baseline"/>
          <w:rtl w:val="0"/>
        </w:rPr>
        <w:t xml:space="preserve">Describir los estándares de interfaz gráfica (GUI).</w:t>
      </w:r>
    </w:p>
    <w:p w:rsidR="00000000" w:rsidDel="00000000" w:rsidP="00000000" w:rsidRDefault="00000000" w:rsidRPr="00000000" w14:paraId="00000110">
      <w:pPr>
        <w:numPr>
          <w:ilvl w:val="0"/>
          <w:numId w:val="5"/>
        </w:numPr>
        <w:ind w:left="360" w:hanging="360"/>
        <w:rPr>
          <w:color w:val="00b050"/>
          <w:vertAlign w:val="baseline"/>
        </w:rPr>
      </w:pPr>
      <w:bookmarkStart w:colFirst="0" w:colLast="0" w:name="_heading=h.44sinio" w:id="16"/>
      <w:bookmarkEnd w:id="16"/>
      <w:r w:rsidDel="00000000" w:rsidR="00000000" w:rsidRPr="00000000">
        <w:rPr>
          <w:color w:val="00b050"/>
          <w:vertAlign w:val="baseline"/>
          <w:rtl w:val="0"/>
        </w:rPr>
        <w:t xml:space="preserve">Guías de estilo sobre organización de pantalla, estándares para botones, funciones que se mostrarán en todas las pantallas.</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p>
    <w:p w:rsidR="00000000" w:rsidDel="00000000" w:rsidP="00000000" w:rsidRDefault="00000000" w:rsidRPr="00000000" w14:paraId="00000112">
      <w:pPr>
        <w:rPr>
          <w:color w:val="00b050"/>
          <w:vertAlign w:val="baseline"/>
        </w:rPr>
      </w:pPr>
      <w:r w:rsidDel="00000000" w:rsidR="00000000" w:rsidRPr="00000000">
        <w:rPr>
          <w:color w:val="00b050"/>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13">
      <w:pPr>
        <w:rPr>
          <w:color w:val="00b050"/>
          <w:vertAlign w:val="baseline"/>
        </w:rPr>
      </w:pPr>
      <w:r w:rsidDel="00000000" w:rsidR="00000000" w:rsidRPr="00000000">
        <w:rPr>
          <w:color w:val="00b050"/>
          <w:vertAlign w:val="baseline"/>
          <w:rtl w:val="0"/>
        </w:rPr>
        <w:t xml:space="preserve">Protocolos de comunicación que soporta.</w:t>
      </w:r>
    </w:p>
    <w:p w:rsidR="00000000" w:rsidDel="00000000" w:rsidP="00000000" w:rsidRDefault="00000000" w:rsidRPr="00000000" w14:paraId="00000114">
      <w:pPr>
        <w:rPr>
          <w:color w:val="00b050"/>
          <w:vertAlign w:val="baseline"/>
        </w:rPr>
      </w:pPr>
      <w:bookmarkStart w:colFirst="0" w:colLast="0" w:name="_heading=h.2jxsxqh" w:id="17"/>
      <w:bookmarkEnd w:id="17"/>
      <w:r w:rsidDel="00000000" w:rsidR="00000000" w:rsidRPr="00000000">
        <w:rPr>
          <w:color w:val="00b050"/>
          <w:vertAlign w:val="baseline"/>
          <w:rtl w:val="0"/>
        </w:rPr>
        <w:t xml:space="preserve">Interacciones de datos y control entre el software y el hardware.</w:t>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p>
    <w:p w:rsidR="00000000" w:rsidDel="00000000" w:rsidP="00000000" w:rsidRDefault="00000000" w:rsidRPr="00000000" w14:paraId="00000116">
      <w:pPr>
        <w:rPr>
          <w:color w:val="00b050"/>
          <w:vertAlign w:val="baseline"/>
        </w:rPr>
      </w:pPr>
      <w:bookmarkStart w:colFirst="0" w:colLast="0" w:name="_heading=h.z337ya" w:id="18"/>
      <w:bookmarkEnd w:id="18"/>
      <w:r w:rsidDel="00000000" w:rsidR="00000000" w:rsidRPr="00000000">
        <w:rPr>
          <w:color w:val="00b050"/>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p>
    <w:p w:rsidR="00000000" w:rsidDel="00000000" w:rsidP="00000000" w:rsidRDefault="00000000" w:rsidRPr="00000000" w14:paraId="00000118">
      <w:pPr>
        <w:rPr>
          <w:color w:val="00b050"/>
          <w:vertAlign w:val="baseline"/>
        </w:rPr>
      </w:pPr>
      <w:r w:rsidDel="00000000" w:rsidR="00000000" w:rsidRPr="00000000">
        <w:rPr>
          <w:color w:val="00b050"/>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19">
      <w:pPr>
        <w:rPr>
          <w:color w:val="00b050"/>
          <w:vertAlign w:val="baseline"/>
        </w:rPr>
      </w:pPr>
      <w:r w:rsidDel="00000000" w:rsidR="00000000" w:rsidRPr="00000000">
        <w:rPr>
          <w:color w:val="00b050"/>
          <w:vertAlign w:val="baseline"/>
          <w:rtl w:val="0"/>
        </w:rPr>
        <w:t xml:space="preserve">Incluye formatos de mensajería, estándares de comunicación (Ej. FTP, HTTP, etc.). Describir también requerimientos de encriptación y seguridad en las comunicaciones.</w:t>
      </w:r>
    </w:p>
    <w:p w:rsidR="00000000" w:rsidDel="00000000" w:rsidP="00000000" w:rsidRDefault="00000000" w:rsidRPr="00000000" w14:paraId="0000011A">
      <w:pPr>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p>
    <w:p w:rsidR="00000000" w:rsidDel="00000000" w:rsidP="00000000" w:rsidRDefault="00000000" w:rsidRPr="00000000" w14:paraId="0000011C">
      <w:pPr>
        <w:rPr>
          <w:color w:val="00b050"/>
          <w:vertAlign w:val="baseline"/>
        </w:rPr>
      </w:pPr>
      <w:r w:rsidDel="00000000" w:rsidR="00000000" w:rsidRPr="00000000">
        <w:rPr>
          <w:color w:val="00b050"/>
          <w:vertAlign w:val="baseline"/>
          <w:rtl w:val="0"/>
        </w:rPr>
        <w:t xml:space="preserve">Los </w:t>
      </w:r>
      <w:hyperlink r:id="rId9">
        <w:r w:rsidDel="00000000" w:rsidR="00000000" w:rsidRPr="00000000">
          <w:rPr>
            <w:color w:val="0000ff"/>
            <w:u w:val="single"/>
            <w:vertAlign w:val="baseline"/>
            <w:rtl w:val="0"/>
          </w:rPr>
          <w:t xml:space="preserve">requerimientos no funcionales</w:t>
        </w:r>
      </w:hyperlink>
      <w:r w:rsidDel="00000000" w:rsidR="00000000" w:rsidRPr="00000000">
        <w:rPr>
          <w:color w:val="00b050"/>
          <w:vertAlign w:val="baseline"/>
          <w:rtl w:val="0"/>
        </w:rPr>
        <w:t xml:space="preserve"> son los que especifican criterios para evaluar la operación de un servicio de tecnología de información, en contraste con los requerimientos funcionales que especifican los comportamientos específicos.</w:t>
      </w:r>
    </w:p>
    <w:p w:rsidR="00000000" w:rsidDel="00000000" w:rsidP="00000000" w:rsidRDefault="00000000" w:rsidRPr="00000000" w14:paraId="0000011D">
      <w:pPr>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color w:val="00b050"/>
          <w:vertAlign w:val="baseline"/>
        </w:rPr>
      </w:pPr>
      <w:r w:rsidDel="00000000" w:rsidR="00000000" w:rsidRPr="00000000">
        <w:rPr>
          <w:color w:val="00b050"/>
          <w:vertAlign w:val="baseline"/>
          <w:rtl w:val="0"/>
        </w:rPr>
        <w:t xml:space="preserve">Para ver algunos ejemplos de cómo se redactan los requerimientos no funcionales, te recomendamos el siguiente enlace:</w:t>
      </w:r>
    </w:p>
    <w:p w:rsidR="00000000" w:rsidDel="00000000" w:rsidP="00000000" w:rsidRDefault="00000000" w:rsidRPr="00000000" w14:paraId="0000011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color w:val="000000"/>
          <w:vertAlign w:val="baseline"/>
        </w:rPr>
      </w:pPr>
      <w:r w:rsidDel="00000000" w:rsidR="00000000" w:rsidRPr="00000000">
        <w:rPr>
          <w:color w:val="000000"/>
          <w:vertAlign w:val="baseline"/>
          <w:rtl w:val="0"/>
        </w:rPr>
        <w:t xml:space="preserve">&gt; </w:t>
      </w:r>
      <w:hyperlink r:id="rId10">
        <w:r w:rsidDel="00000000" w:rsidR="00000000" w:rsidRPr="00000000">
          <w:rPr>
            <w:color w:val="0000ff"/>
            <w:u w:val="single"/>
            <w:vertAlign w:val="baseline"/>
            <w:rtl w:val="0"/>
          </w:rPr>
          <w:t xml:space="preserve">Ejemplos de requerimientos no funcionales de software</w:t>
        </w:r>
      </w:hyperlink>
      <w:r w:rsidDel="00000000" w:rsidR="00000000" w:rsidRPr="00000000">
        <w:rPr>
          <w:rtl w:val="0"/>
        </w:rPr>
      </w:r>
    </w:p>
    <w:p w:rsidR="00000000" w:rsidDel="00000000" w:rsidP="00000000" w:rsidRDefault="00000000" w:rsidRPr="00000000" w14:paraId="00000121">
      <w:pPr>
        <w:rPr>
          <w:color w:val="00b050"/>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tl w:val="0"/>
        </w:rPr>
      </w:r>
    </w:p>
    <w:p w:rsidR="00000000" w:rsidDel="00000000" w:rsidP="00000000" w:rsidRDefault="00000000" w:rsidRPr="00000000" w14:paraId="00000127">
      <w:pPr>
        <w:rPr>
          <w:vertAlign w:val="baseline"/>
        </w:rPr>
      </w:pP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tl w:val="0"/>
        </w:rPr>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tl w:val="0"/>
        </w:rPr>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rtl w:val="0"/>
        </w:rPr>
      </w:r>
    </w:p>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p>
    <w:p w:rsidR="00000000" w:rsidDel="00000000" w:rsidP="00000000" w:rsidRDefault="00000000" w:rsidRPr="00000000" w14:paraId="00000133">
      <w:pPr>
        <w:rPr>
          <w:color w:val="00b050"/>
          <w:vertAlign w:val="baseline"/>
        </w:rPr>
      </w:pPr>
      <w:r w:rsidDel="00000000" w:rsidR="00000000" w:rsidRPr="00000000">
        <w:rPr>
          <w:color w:val="00b050"/>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p w:rsidR="00000000" w:rsidDel="00000000" w:rsidP="00000000" w:rsidRDefault="00000000" w:rsidRPr="00000000" w14:paraId="00000134">
      <w:pPr>
        <w:rPr>
          <w:vertAlign w:val="baseline"/>
        </w:rPr>
      </w:pPr>
      <w:r w:rsidDel="00000000" w:rsidR="00000000" w:rsidRPr="00000000">
        <w:rPr>
          <w:rtl w:val="0"/>
        </w:rPr>
      </w:r>
    </w:p>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tl w:val="0"/>
        </w:rPr>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tl w:val="0"/>
        </w:rPr>
      </w:r>
    </w:p>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rtl w:val="0"/>
        </w:rPr>
      </w:r>
    </w:p>
    <w:p w:rsidR="00000000" w:rsidDel="00000000" w:rsidP="00000000" w:rsidRDefault="00000000" w:rsidRPr="00000000" w14:paraId="00000144">
      <w:pPr>
        <w:rPr>
          <w:vertAlign w:val="baseline"/>
        </w:rPr>
      </w:pP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4A">
      <w:pPr>
        <w:rPr>
          <w:color w:val="00b050"/>
          <w:vertAlign w:val="baseline"/>
        </w:rPr>
      </w:pPr>
      <w:r w:rsidDel="00000000" w:rsidR="00000000" w:rsidRPr="00000000">
        <w:rPr>
          <w:color w:val="00b050"/>
          <w:vertAlign w:val="baseline"/>
          <w:rtl w:val="0"/>
        </w:rPr>
        <w:t xml:space="preserve">Descripción de términos y siglas necesarias para el entendimiento del documento de requerimientos de software.</w:t>
      </w:r>
    </w:p>
    <w:p w:rsidR="00000000" w:rsidDel="00000000" w:rsidP="00000000" w:rsidRDefault="00000000" w:rsidRPr="00000000" w14:paraId="0000014B">
      <w:pPr>
        <w:rPr>
          <w:vertAlign w:val="baseline"/>
        </w:rPr>
      </w:pPr>
      <w:r w:rsidDel="00000000" w:rsidR="00000000" w:rsidRPr="00000000">
        <w:rPr>
          <w:rtl w:val="0"/>
        </w:rPr>
      </w:r>
    </w:p>
    <w:p>
      <w:r>
        <w:br/>
        <w:br/>
        <w:t>1. INTRODUCCIÓN</w:t>
        <w:br/>
        <w:br/>
        <w:t>1.1 Propósito</w:t>
        <w:br/>
        <w:t>Este documento especifica los requerimientos funcionales y no funcionales para el sistema CRTLPyme, un Point of Sale (POS) Software as a Service (SaaS) diseñado para pequeñas y medianas empresas chilenas.</w:t>
        <w:br/>
        <w:br/>
        <w:t>1.2 Alcance</w:t>
        <w:br/>
        <w:t>CRTLPyme proporcionará una solución integral de gestión comercial que incluye:</w:t>
        <w:br/>
        <w:t>- Sistema de punto de venta</w:t>
        <w:br/>
        <w:t>- Gestión de inventario</w:t>
        <w:br/>
        <w:t>- Administración de clientes</w:t>
        <w:br/>
        <w:t>- Reportes y analytics</w:t>
        <w:br/>
        <w:t>- Sistema de suscripciones</w:t>
        <w:br/>
        <w:t>- Gestión multiusuario con roles</w:t>
        <w:br/>
        <w:br/>
        <w:t>1.3 Definiciones y Acrónimos</w:t>
        <w:br/>
        <w:t>- POS: Point of Sale (Punto de Venta)</w:t>
        <w:br/>
        <w:t>- SaaS: Software as a Service</w:t>
        <w:br/>
        <w:t>- PYME: Pequeña y Mediana Empresa</w:t>
        <w:br/>
        <w:t>- MVP: Minimum Viable Product</w:t>
        <w:br/>
        <w:t>- API: Application Programming Interface</w:t>
        <w:br/>
        <w:t>- UI/UX: User Interface/User Experience</w:t>
        <w:br/>
        <w:br/>
        <w:t>2. DESCRIPCIÓN GENERAL</w:t>
        <w:br/>
        <w:br/>
        <w:t>2.1 Perspectiva del Producto</w:t>
        <w:br/>
        <w:t>CRTLPyme es un sistema web independiente que operará como SaaS, accesible desde navegadores web modernos. Se integrará con servicios externos como Transbank para procesamiento de pagos.</w:t>
        <w:br/>
        <w:br/>
        <w:t>2.2 Funciones del Producto</w:t>
        <w:br/>
        <w:t>- Gestión de ventas en tiempo real</w:t>
        <w:br/>
        <w:t>- Control de inventario automatizado</w:t>
        <w:br/>
        <w:t>- Administración de base de clientes</w:t>
        <w:br/>
        <w:t>- Generación de reportes analíticos</w:t>
        <w:br/>
        <w:t>- Sistema de roles y permisos</w:t>
        <w:br/>
        <w:t>- Procesamiento de suscripciones</w:t>
        <w:br/>
        <w:br/>
        <w:t>2.3 Características de los Usuarios</w:t>
        <w:br/>
        <w:t>- Administradores de PYME</w:t>
        <w:br/>
        <w:t>- Vendedores/Cajeros</w:t>
        <w:br/>
        <w:t>- Supervisores</w:t>
        <w:br/>
        <w:t>- Contadores</w:t>
        <w:br/>
        <w:t>- Propietarios de negocio</w:t>
        <w:br/>
        <w:br/>
        <w:t>2.4 Restricciones</w:t>
        <w:br/>
        <w:t>- Debe funcionar en navegadores web modernos</w:t>
        <w:br/>
        <w:t>- Requiere conexión a internet</w:t>
        <w:br/>
        <w:t>- Cumplimiento con normativas chilenas de facturación</w:t>
        <w:br/>
        <w:t>- Integración obligatoria con Transbank</w:t>
        <w:br/>
        <w:br/>
        <w:t>3. REQUERIMIENTOS ESPECÍFICOS</w:t>
        <w:br/>
        <w:br/>
        <w:t>3.1 Requerimientos Funcionales</w:t>
        <w:br/>
        <w:br/>
        <w:t>RF001 - Autenticación de Usuarios</w:t>
        <w:br/>
        <w:t>- El sistema debe permitir login con email y contraseña</w:t>
        <w:br/>
        <w:t>- Debe soportar recuperación de contraseña</w:t>
        <w:br/>
        <w:t>- Implementar autenticación de dos factores (opcional)</w:t>
        <w:br/>
        <w:br/>
        <w:t>RF002 - Gestión de Roles</w:t>
        <w:br/>
        <w:t>- Administrador: Acceso completo al sistema</w:t>
        <w:br/>
        <w:t>- Supervisor: Gestión de ventas y reportes</w:t>
        <w:br/>
        <w:t>- Vendedor: Acceso al POS y consulta de productos</w:t>
        <w:br/>
        <w:t>- Contador: Acceso a reportes financieros</w:t>
        <w:br/>
        <w:t>- Propietario: Vista ejecutiva y configuración</w:t>
        <w:br/>
        <w:br/>
        <w:t>RF003 - Punto de Venta (POS)</w:t>
        <w:br/>
        <w:t>- Interfaz intuitiva para registro de ventas</w:t>
        <w:br/>
        <w:t>- Búsqueda rápida de productos por código o nombre</w:t>
        <w:br/>
        <w:t>- Cálculo automático de totales e impuestos</w:t>
        <w:br/>
        <w:t>- Soporte para múltiples métodos de pago</w:t>
        <w:br/>
        <w:t>- Generación de boletas y facturas</w:t>
        <w:br/>
        <w:br/>
        <w:t>RF004 - Gestión de Inventario</w:t>
        <w:br/>
        <w:t>- Registro y edición de productos</w:t>
        <w:br/>
        <w:t>- Control de stock en tiempo real</w:t>
        <w:br/>
        <w:t>- Alertas de stock bajo</w:t>
        <w:br/>
        <w:t>- Categorización de productos</w:t>
        <w:br/>
        <w:t>- Importación masiva de productos</w:t>
        <w:br/>
        <w:br/>
        <w:t>RF005 - Gestión de Clientes</w:t>
        <w:br/>
        <w:t>- Registro de datos de clientes</w:t>
        <w:br/>
        <w:t>- Historial de compras</w:t>
        <w:br/>
        <w:t>- Segmentación de clientes</w:t>
        <w:br/>
        <w:t>- Programa de fidelización básico</w:t>
        <w:br/>
        <w:br/>
        <w:t>RF006 - Reportes y Analytics</w:t>
        <w:br/>
        <w:t>- Reportes de ventas diarias, semanales, mensuales</w:t>
        <w:br/>
        <w:t>- Análisis de productos más vendidos</w:t>
        <w:br/>
        <w:t>- Reportes de inventario</w:t>
        <w:br/>
        <w:t>- Dashboard ejecutivo con KPIs</w:t>
        <w:br/>
        <w:t>- Exportación a PDF y Excel</w:t>
        <w:br/>
        <w:br/>
        <w:t>RF007 - Sistema de Suscripciones</w:t>
        <w:br/>
        <w:t>- Planes de suscripción diferenciados</w:t>
        <w:br/>
        <w:t>- Procesamiento de pagos con Transbank</w:t>
        <w:br/>
        <w:t>- Gestión de facturación recurrente</w:t>
        <w:br/>
        <w:t>- Control de acceso según plan</w:t>
        <w:br/>
        <w:br/>
        <w:t>3.2 Requerimientos No Funcionales</w:t>
        <w:br/>
        <w:br/>
        <w:t>RNF001 - Rendimiento</w:t>
        <w:br/>
        <w:t>- Tiempo de respuesta menor a 2 segundos para operaciones básicas</w:t>
        <w:br/>
        <w:t>- Soporte para al menos 50 usuarios concurrentes por instancia</w:t>
        <w:br/>
        <w:t>- Disponibilidad del 99.5%</w:t>
        <w:br/>
        <w:br/>
        <w:t>RNF002 - Seguridad</w:t>
        <w:br/>
        <w:t>- Encriptación de datos sensibles</w:t>
        <w:br/>
        <w:t>- Comunicación HTTPS obligatoria</w:t>
        <w:br/>
        <w:t>- Backup automático diario</w:t>
        <w:br/>
        <w:t>- Logs de auditoría</w:t>
        <w:br/>
        <w:br/>
        <w:t>RNF003 - Usabilidad</w:t>
        <w:br/>
        <w:t>- Interfaz responsive para dispositivos móviles y desktop</w:t>
        <w:br/>
        <w:t>- Navegación intuitiva con máximo 3 clics para funciones principales</w:t>
        <w:br/>
        <w:t>- Soporte para teclado y mouse</w:t>
        <w:br/>
        <w:t>- Tiempo de aprendizaje menor a 2 horas para usuarios básicos</w:t>
        <w:br/>
        <w:br/>
        <w:t>RNF004 - Compatibilidad</w:t>
        <w:br/>
        <w:t>- Soporte para Chrome, Firefox, Safari, Edge (últimas 2 versiones)</w:t>
        <w:br/>
        <w:t>- Responsive design para tablets y smartphones</w:t>
        <w:br/>
        <w:t>- Compatibilidad con impresoras térmicas estándar</w:t>
        <w:br/>
        <w:br/>
        <w:t>RNF005 - Escalabilidad</w:t>
        <w:br/>
        <w:t>- Arquitectura que soporte crecimiento horizontal</w:t>
        <w:br/>
        <w:t>- Base de datos optimizada para grandes volúmenes</w:t>
        <w:br/>
        <w:t>- CDN para recursos estáticos</w:t>
        <w:br/>
        <w:br/>
        <w:t>4. ARQUITECTURA DEL SISTEMA</w:t>
        <w:br/>
        <w:br/>
        <w:t>4.1 Arquitectura General</w:t>
        <w:br/>
        <w:t>- Frontend: Next.js 14 con TypeScript</w:t>
        <w:br/>
        <w:t>- Backend: API Routes de Next.js</w:t>
        <w:br/>
        <w:t>- Base de Datos: PostgreSQL</w:t>
        <w:br/>
        <w:t>- ORM: Prisma</w:t>
        <w:br/>
        <w:t>- Infraestructura: Google Cloud Platform</w:t>
        <w:br/>
        <w:t>- Autenticación: NextAuth.js</w:t>
        <w:br/>
        <w:br/>
        <w:t>4.2 Componentes Principales</w:t>
        <w:br/>
        <w:t>- Módulo de Autenticación</w:t>
        <w:br/>
        <w:t>- Módulo POS</w:t>
        <w:br/>
        <w:t>- Módulo de Inventario</w:t>
        <w:br/>
        <w:t>- Módulo de Clientes</w:t>
        <w:br/>
        <w:t>- Módulo de Reportes</w:t>
        <w:br/>
        <w:t>- Módulo de Suscripciones</w:t>
        <w:br/>
        <w:t>- API Gateway</w:t>
        <w:br/>
        <w:t>- Sistema de Notificaciones</w:t>
        <w:br/>
        <w:br/>
        <w:t>4.3 Integraciones Externas</w:t>
        <w:br/>
        <w:t>- Transbank API para procesamiento de pagos</w:t>
        <w:br/>
        <w:t>- Google Cloud Storage para archivos</w:t>
        <w:br/>
        <w:t>- Servicio de email para notificaciones</w:t>
        <w:br/>
        <w:t>- API de productos chilenos</w:t>
        <w:br/>
        <w:br/>
        <w:t>5. CASOS DE USO PRINCIPALES</w:t>
        <w:br/>
        <w:br/>
        <w:t>CU001 - Realizar Venta</w:t>
        <w:br/>
        <w:t>Actor: Vendedor</w:t>
        <w:br/>
        <w:t>Descripción: El vendedor registra una venta utilizando el sistema POS</w:t>
        <w:br/>
        <w:t>Flujo Principal:</w:t>
        <w:br/>
        <w:t>1. Vendedor inicia sesión en el sistema</w:t>
        <w:br/>
        <w:t>2. Accede al módulo POS</w:t>
        <w:br/>
        <w:t>3. Busca y selecciona productos</w:t>
        <w:br/>
        <w:t>4. Ingresa cantidad y aplica descuentos si corresponde</w:t>
        <w:br/>
        <w:t>5. Selecciona método de pago</w:t>
        <w:br/>
        <w:t>6. Confirma la venta</w:t>
        <w:br/>
        <w:t>7. Sistema genera comprobante</w:t>
        <w:br/>
        <w:br/>
        <w:t>CU002 - Gestionar Inventario</w:t>
        <w:br/>
        <w:t>Actor: Administrador</w:t>
        <w:br/>
        <w:t>Descripción: El administrador actualiza el inventario de productos</w:t>
        <w:br/>
        <w:t>Flujo Principal:</w:t>
        <w:br/>
        <w:t>1. Administrador accede al módulo de inventario</w:t>
        <w:br/>
        <w:t>2. Busca producto a actualizar</w:t>
        <w:br/>
        <w:t>3. Modifica información (precio, stock, descripción)</w:t>
        <w:br/>
        <w:t>4. Guarda cambios</w:t>
        <w:br/>
        <w:t>5. Sistema actualiza base de datos</w:t>
        <w:br/>
        <w:br/>
        <w:t>CU003 - Generar Reporte de Ventas</w:t>
        <w:br/>
        <w:t>Actor: Supervisor</w:t>
        <w:br/>
        <w:t>Descripción: El supervisor genera reportes de ventas para análisis</w:t>
        <w:br/>
        <w:t>Flujo Principal:</w:t>
        <w:br/>
        <w:t>1. Supervisor accede al módulo de reportes</w:t>
        <w:br/>
        <w:t>2. Selecciona tipo de reporte y período</w:t>
        <w:br/>
        <w:t>3. Configura filtros adicionales</w:t>
        <w:br/>
        <w:t>4. Genera reporte</w:t>
        <w:br/>
        <w:t>5. Visualiza o exporta resultados</w:t>
        <w:br/>
        <w:br/>
        <w:t>6. CRONOGRAMA DE DESARROLLO</w:t>
        <w:br/>
        <w:br/>
        <w:t>Fase 1 (Semanas 1-4): Fundación</w:t>
        <w:br/>
        <w:t>- Configuración del entorno de desarrollo</w:t>
        <w:br/>
        <w:t>- Diseño de base de datos</w:t>
        <w:br/>
        <w:t>- Implementación de autenticación</w:t>
        <w:br/>
        <w:t>- Prototipado de interfaces</w:t>
        <w:br/>
        <w:br/>
        <w:t>Fase 2 (Semanas 5-8): Core MVP</w:t>
        <w:br/>
        <w:t>- Desarrollo del módulo POS básico</w:t>
        <w:br/>
        <w:t>- Gestión básica de productos</w:t>
        <w:br/>
        <w:t>- Sistema de roles</w:t>
        <w:br/>
        <w:t>- Testing unitario</w:t>
        <w:br/>
        <w:br/>
        <w:t>Fase 3 (Semanas 9-12): Funcionalidades Avanzadas</w:t>
        <w:br/>
        <w:t>- Módulo de clientes completo</w:t>
        <w:br/>
        <w:t>- Sistema de reportes</w:t>
        <w:br/>
        <w:t>- Integración con Transbank</w:t>
        <w:br/>
        <w:t>- Testing de integración</w:t>
        <w:br/>
        <w:br/>
        <w:t>Fase 4 (Semanas 13-16): Finalización</w:t>
        <w:br/>
        <w:t>- Optimización de rendimiento</w:t>
        <w:br/>
        <w:t>- Testing completo</w:t>
        <w:br/>
        <w:t>- Documentación</w:t>
        <w:br/>
        <w:t>- Despliegue en producción</w:t>
        <w:br/>
        <w:br/>
        <w:t>7. CRITERIOS DE ACEPTACIÓN</w:t>
        <w:br/>
        <w:br/>
        <w:t>- Todos los requerimientos funcionales implementados</w:t>
        <w:br/>
        <w:t>- Cumplimiento de métricas de rendimiento</w:t>
        <w:br/>
        <w:t>- Testing con cobertura mínima del 80%</w:t>
        <w:br/>
        <w:t>- Documentación técnica completa</w:t>
        <w:br/>
        <w:t>- Despliegue exitoso en producción</w:t>
        <w:br/>
        <w:t>- Validación con usuarios finales</w:t>
        <w:br/>
        <w:br/>
        <w:t>8. RIESGOS Y MITIGACIONES</w:t>
        <w:br/>
        <w:br/>
        <w:t>Riesgo 1: Complejidad de integración con Transbank</w:t>
        <w:br/>
        <w:t>Mitigación: Investigación temprana y desarrollo de prototipo</w:t>
        <w:br/>
        <w:br/>
        <w:t>Riesgo 2: Rendimiento con grandes volúmenes de datos</w:t>
        <w:br/>
        <w:t>Mitigación: Optimización de consultas y implementación de caché</w:t>
        <w:br/>
        <w:br/>
        <w:t>Riesgo 3: Cambios en requerimientos</w:t>
        <w:br/>
        <w:t>Mitigación: Metodología ágil con entregas incrementales</w:t>
        <w:br/>
        <w:br/>
        <w:t>9. CONCLUSIONES</w:t>
        <w:br/>
        <w:br/>
        <w:t>El sistema CRTLPyme representa una solución integral para la digitalización de PYMEs chilenas. Con una arquitectura moderna y escalable, el proyecto tiene el potencial de generar un impacto significativo en el mercado local mientras demuestra competencias técnicas avanzadas en desarrollo de software.</w:t>
        <w:br/>
        <w:br/>
        <w:t>La implementación en 4 fases garantiza entregas incrementales de valor, permitiendo validación temprana y ajustes según feedback de usuarios. El stack tecnológico seleccionado asegura mantenibilidad y escalabilidad a largo plazo.</w:t>
        <w:br/>
      </w:r>
    </w:p>
    <w:sectPr>
      <w:headerReference r:id="rId11" w:type="default"/>
      <w:footerReference r:id="rId12"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pmoinformatica.com/2015/05/requerimientos-no-funcionales-ejemplos.html" TargetMode="External"/><Relationship Id="rId12" Type="http://schemas.openxmlformats.org/officeDocument/2006/relationships/footer" Target="footer1.xml"/><Relationship Id="rId9" Type="http://schemas.openxmlformats.org/officeDocument/2006/relationships/hyperlink" Target="http://www.pmoinformatica.com/2013/01/requerimientos-no-funcionales-porqu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moinformatica.com/2015/05/matriz-de-trazabilidad-de-requisitos.html" TargetMode="External"/><Relationship Id="rId8" Type="http://schemas.openxmlformats.org/officeDocument/2006/relationships/hyperlink" Target="http://www.pmoinformatica.com/2017/02/requerimientos-funcionales-ejemplo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

<file path=docProps/custom.xml><?xml version="1.0" encoding="utf-8"?>
<Properties xmlns="http://schemas.openxmlformats.org/officeDocument/2006/custom-properties" xmlns:vt="http://schemas.openxmlformats.org/officeDocument/2006/docPropsVTypes"/>
</file>