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Sqoop</w:t>
      </w:r>
    </w:p>
    <w:p>
      <w:pPr>
        <w:pStyle w:val="13"/>
        <w:rPr>
          <w:rFonts w:hint="eastAsia" w:asciiTheme="minorEastAsia" w:hAnsiTheme="minorEastAsia" w:eastAsiaTheme="minorEastAsia"/>
          <w:sz w:val="20"/>
          <w:lang w:val="en-US" w:eastAsia="zh-CN"/>
        </w:rPr>
      </w:pPr>
      <w:r>
        <w:rPr>
          <w:rFonts w:hint="eastAsia"/>
        </w:rPr>
        <w:t>概述</w:t>
      </w:r>
      <w:r>
        <w:drawing>
          <wp:inline distT="0" distB="0" distL="114300" distR="114300">
            <wp:extent cx="5584190" cy="277495"/>
            <wp:effectExtent l="0" t="0" r="165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预备环境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Hadoop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Zookeeper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MySQL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Hive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HBase</w:t>
      </w:r>
    </w:p>
    <w:p>
      <w:pPr>
        <w:pStyle w:val="13"/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>安装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编辑sqoop-env.sh</w:t>
      </w:r>
    </w:p>
    <w:p>
      <w:pPr>
        <w:pStyle w:val="13"/>
        <w:numPr>
          <w:ilvl w:val="0"/>
          <w:numId w:val="0"/>
        </w:num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drawing>
          <wp:inline distT="0" distB="0" distL="114300" distR="114300">
            <wp:extent cx="4575175" cy="210693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在.bash_profile中配置HADOOP_CLASSPATH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2725420" cy="167640"/>
            <wp:effectExtent l="0" t="0" r="1778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拷贝hive/conf/hive-site.xml到sqoop/conf下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拷贝相应数据库驱动包到lib目录下</w:t>
      </w:r>
    </w:p>
    <w:p>
      <w:pPr>
        <w:pStyle w:val="13"/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基本操作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  <w:lang w:val="en-US" w:eastAsia="zh-CN"/>
        </w:rPr>
        <w:tab/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sqoop-import</w:t>
      </w:r>
    </w:p>
    <w:p>
      <w:pPr>
        <w:pStyle w:val="13"/>
        <w:numPr>
          <w:ilvl w:val="0"/>
          <w:numId w:val="0"/>
        </w:numPr>
        <w:ind w:left="240" w:hanging="240" w:hangingChars="100"/>
      </w:pP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表查询</w:t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4439285" cy="161290"/>
            <wp:effectExtent l="0" t="0" r="184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6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</w:pPr>
    </w:p>
    <w:p>
      <w:pPr>
        <w:pStyle w:val="13"/>
        <w:numPr>
          <w:ilvl w:val="0"/>
          <w:numId w:val="0"/>
        </w:numPr>
      </w:pPr>
    </w:p>
    <w:p>
      <w:pPr>
        <w:pStyle w:val="13"/>
        <w:numPr>
          <w:ilvl w:val="0"/>
          <w:numId w:val="0"/>
        </w:numPr>
      </w:pP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脚本查询</w:t>
      </w:r>
    </w:p>
    <w:p>
      <w:pPr>
        <w:pStyle w:val="13"/>
        <w:numPr>
          <w:ilvl w:val="0"/>
          <w:numId w:val="0"/>
        </w:numPr>
        <w:ind w:left="240" w:hanging="300" w:hangingChars="10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385185" cy="1966595"/>
            <wp:effectExtent l="0" t="0" r="571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594225" cy="182245"/>
            <wp:effectExtent l="0" t="0" r="158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指定存储目录</w:t>
      </w:r>
    </w:p>
    <w:p>
      <w:pPr>
        <w:pStyle w:val="13"/>
        <w:numPr>
          <w:ilvl w:val="0"/>
          <w:numId w:val="0"/>
        </w:numPr>
        <w:ind w:left="240" w:hanging="220" w:hangingChars="100"/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3690620" cy="163195"/>
            <wp:effectExtent l="0" t="0" r="508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设置map的数量</w:t>
      </w:r>
    </w:p>
    <w:p>
      <w:pPr>
        <w:pStyle w:val="13"/>
        <w:numPr>
          <w:ilvl w:val="0"/>
          <w:numId w:val="0"/>
        </w:numPr>
        <w:ind w:left="240" w:hanging="300" w:hangingChars="10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492625" cy="157480"/>
            <wp:effectExtent l="0" t="0" r="317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导入条件</w:t>
      </w:r>
    </w:p>
    <w:p>
      <w:pPr>
        <w:pStyle w:val="13"/>
        <w:numPr>
          <w:ilvl w:val="0"/>
          <w:numId w:val="0"/>
        </w:numPr>
        <w:ind w:left="240" w:hanging="220" w:hangingChars="100"/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4145280" cy="150495"/>
            <wp:effectExtent l="0" t="0" r="762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583430" cy="159385"/>
            <wp:effectExtent l="0" t="0" r="762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自定义查询语句</w:t>
      </w:r>
    </w:p>
    <w:p>
      <w:pPr>
        <w:pStyle w:val="13"/>
        <w:numPr>
          <w:ilvl w:val="0"/>
          <w:numId w:val="0"/>
        </w:numPr>
        <w:ind w:left="240" w:hanging="22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4365625" cy="165735"/>
            <wp:effectExtent l="0" t="0" r="15875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6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导入文件格式</w:t>
      </w:r>
    </w:p>
    <w:p>
      <w:pPr>
        <w:pStyle w:val="13"/>
        <w:numPr>
          <w:ilvl w:val="0"/>
          <w:numId w:val="0"/>
        </w:numPr>
        <w:ind w:left="240" w:hanging="220" w:hangingChars="100"/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4448810" cy="625475"/>
            <wp:effectExtent l="0" t="0" r="889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启用压缩</w:t>
      </w:r>
    </w:p>
    <w:p>
      <w:pPr>
        <w:pStyle w:val="13"/>
        <w:numPr>
          <w:ilvl w:val="0"/>
          <w:numId w:val="0"/>
        </w:numPr>
        <w:ind w:left="240" w:hanging="300" w:hangingChars="10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53510" cy="158115"/>
            <wp:effectExtent l="0" t="0" r="8890" b="133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指定压缩方式</w:t>
      </w:r>
    </w:p>
    <w:p>
      <w:pPr>
        <w:pStyle w:val="13"/>
        <w:numPr>
          <w:ilvl w:val="0"/>
          <w:numId w:val="0"/>
        </w:numPr>
        <w:ind w:left="240" w:hanging="300" w:hangingChars="10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49470" cy="189865"/>
            <wp:effectExtent l="0" t="0" r="1778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left="240" w:hanging="300" w:hangingChars="1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例：</w:t>
      </w:r>
    </w:p>
    <w:p>
      <w:pPr>
        <w:pStyle w:val="13"/>
        <w:numPr>
          <w:ilvl w:val="0"/>
          <w:numId w:val="0"/>
        </w:numPr>
        <w:ind w:left="240" w:hanging="200" w:hangingChars="100"/>
      </w:pP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2961005" cy="377190"/>
            <wp:effectExtent l="0" t="0" r="1079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设置导入内容分割方式</w:t>
      </w:r>
    </w:p>
    <w:p>
      <w:pPr>
        <w:pStyle w:val="13"/>
        <w:numPr>
          <w:ilvl w:val="0"/>
          <w:numId w:val="0"/>
        </w:numPr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1425575" cy="182880"/>
            <wp:effectExtent l="0" t="0" r="317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删除已存在目标目录</w:t>
      </w:r>
    </w:p>
    <w:p>
      <w:pPr>
        <w:pStyle w:val="13"/>
        <w:numPr>
          <w:ilvl w:val="0"/>
          <w:numId w:val="0"/>
        </w:num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48835" cy="137160"/>
            <wp:effectExtent l="0" t="0" r="18415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导入数据到Hive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在hive中创建相应表</w:t>
      </w:r>
    </w:p>
    <w:p>
      <w:pPr>
        <w:pStyle w:val="13"/>
        <w:numPr>
          <w:ilvl w:val="0"/>
          <w:numId w:val="0"/>
        </w:numPr>
      </w:pP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2089785" cy="2259330"/>
            <wp:effectExtent l="0" t="0" r="571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增量数据导入</w:t>
      </w:r>
    </w:p>
    <w:p>
      <w:pPr>
        <w:pStyle w:val="13"/>
        <w:numPr>
          <w:ilvl w:val="0"/>
          <w:numId w:val="0"/>
        </w:numPr>
        <w:ind w:left="220" w:hanging="300" w:hangingChars="100"/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049395" cy="1737360"/>
            <wp:effectExtent l="0" t="0" r="8255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sqoop-export</w:t>
      </w:r>
    </w:p>
    <w:p>
      <w:pPr>
        <w:pStyle w:val="13"/>
        <w:numPr>
          <w:ilvl w:val="0"/>
          <w:numId w:val="0"/>
        </w:numPr>
        <w:rPr>
          <w:rFonts w:hint="eastAsia" w:eastAsiaTheme="minor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/>
          <w:b w:val="0"/>
          <w:bCs w:val="0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Hive导出</w:t>
      </w:r>
      <w:bookmarkStart w:id="0" w:name="_GoBack"/>
      <w:bookmarkEnd w:id="0"/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drawing>
          <wp:inline distT="0" distB="0" distL="114300" distR="114300">
            <wp:extent cx="2562860" cy="1969135"/>
            <wp:effectExtent l="0" t="0" r="8890" b="1206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pStyle w:val="13"/>
        <w:rPr>
          <w:rFonts w:hint="eastAsia"/>
          <w:b/>
          <w:bCs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color w:val="595959" w:themeColor="text1" w:themeTint="A6"/>
          <w:sz w:val="30"/>
          <w:szCs w:val="3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架构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color w:val="595959" w:themeColor="text1" w:themeTint="A6"/>
          <w:sz w:val="30"/>
          <w:szCs w:val="3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"https://blogs.apache.org/sqoop/entry/apache_sqoop_overview" </w:instrText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20"/>
          <w:rFonts w:hint="eastAsia" w:asciiTheme="minorEastAsia" w:hAnsiTheme="minorEastAsia"/>
          <w:b/>
          <w:bCs/>
          <w:sz w:val="18"/>
          <w:szCs w:val="18"/>
          <w:lang w:val="en-US" w:eastAsia="zh-CN"/>
        </w:rPr>
        <w:t>https://blogs.apache.org/sqoop/entry/apache_sqoop_overview</w:t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635500" cy="268605"/>
            <wp:effectExtent l="0" t="0" r="1270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Data</w:t>
      </w:r>
    </w:p>
    <w:p>
      <w:pPr>
        <w:pStyle w:val="13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7090" cy="3273425"/>
            <wp:effectExtent l="0" t="0" r="3810" b="31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Export Data</w:t>
      </w:r>
    </w:p>
    <w:p>
      <w:pPr>
        <w:pStyle w:val="13"/>
        <w:numPr>
          <w:ilvl w:val="0"/>
          <w:numId w:val="0"/>
        </w:numP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Theme="minorEastAsia" w:hAnsiTheme="minorEastAsia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5325" cy="3120390"/>
            <wp:effectExtent l="0" t="0" r="3175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BA"/>
    <w:rsid w:val="000011FD"/>
    <w:rsid w:val="000143F3"/>
    <w:rsid w:val="00020B64"/>
    <w:rsid w:val="00066B49"/>
    <w:rsid w:val="000C518D"/>
    <w:rsid w:val="00121F2E"/>
    <w:rsid w:val="00150EF4"/>
    <w:rsid w:val="00160946"/>
    <w:rsid w:val="001E58C2"/>
    <w:rsid w:val="001F0720"/>
    <w:rsid w:val="001F0F06"/>
    <w:rsid w:val="001F3882"/>
    <w:rsid w:val="00200FC0"/>
    <w:rsid w:val="002065C0"/>
    <w:rsid w:val="00211B3C"/>
    <w:rsid w:val="00295BA8"/>
    <w:rsid w:val="002C330E"/>
    <w:rsid w:val="002F04B2"/>
    <w:rsid w:val="002F0935"/>
    <w:rsid w:val="00312A20"/>
    <w:rsid w:val="00341542"/>
    <w:rsid w:val="00346282"/>
    <w:rsid w:val="00372F36"/>
    <w:rsid w:val="003831CD"/>
    <w:rsid w:val="003A55F1"/>
    <w:rsid w:val="003B55E1"/>
    <w:rsid w:val="003D32C4"/>
    <w:rsid w:val="003E4D14"/>
    <w:rsid w:val="004271B0"/>
    <w:rsid w:val="004316DE"/>
    <w:rsid w:val="00447FF5"/>
    <w:rsid w:val="004918BA"/>
    <w:rsid w:val="004B3864"/>
    <w:rsid w:val="004F48E2"/>
    <w:rsid w:val="00503B51"/>
    <w:rsid w:val="00533586"/>
    <w:rsid w:val="00547C66"/>
    <w:rsid w:val="0058087E"/>
    <w:rsid w:val="005854C4"/>
    <w:rsid w:val="005E3BF4"/>
    <w:rsid w:val="005E5B6A"/>
    <w:rsid w:val="005F4265"/>
    <w:rsid w:val="006057EB"/>
    <w:rsid w:val="0069398E"/>
    <w:rsid w:val="00694175"/>
    <w:rsid w:val="0069666B"/>
    <w:rsid w:val="00701CBA"/>
    <w:rsid w:val="00725B7F"/>
    <w:rsid w:val="007A421B"/>
    <w:rsid w:val="007B6DA0"/>
    <w:rsid w:val="007C06E8"/>
    <w:rsid w:val="007D153A"/>
    <w:rsid w:val="007F4513"/>
    <w:rsid w:val="007F6991"/>
    <w:rsid w:val="00842348"/>
    <w:rsid w:val="0088091A"/>
    <w:rsid w:val="008A122F"/>
    <w:rsid w:val="008B0CD9"/>
    <w:rsid w:val="008F636C"/>
    <w:rsid w:val="00914132"/>
    <w:rsid w:val="0093733A"/>
    <w:rsid w:val="00945DFB"/>
    <w:rsid w:val="00955B02"/>
    <w:rsid w:val="00960F61"/>
    <w:rsid w:val="00967F22"/>
    <w:rsid w:val="00985742"/>
    <w:rsid w:val="009B2DF0"/>
    <w:rsid w:val="009B6EAA"/>
    <w:rsid w:val="00A03DF8"/>
    <w:rsid w:val="00A25746"/>
    <w:rsid w:val="00A50B4A"/>
    <w:rsid w:val="00A57351"/>
    <w:rsid w:val="00A7560E"/>
    <w:rsid w:val="00A81060"/>
    <w:rsid w:val="00A869AA"/>
    <w:rsid w:val="00B216CC"/>
    <w:rsid w:val="00B24C4C"/>
    <w:rsid w:val="00B32F09"/>
    <w:rsid w:val="00B35DAA"/>
    <w:rsid w:val="00B44E63"/>
    <w:rsid w:val="00B56722"/>
    <w:rsid w:val="00B86A17"/>
    <w:rsid w:val="00B90FDC"/>
    <w:rsid w:val="00B95806"/>
    <w:rsid w:val="00BC16E2"/>
    <w:rsid w:val="00C32EAB"/>
    <w:rsid w:val="00C35F1A"/>
    <w:rsid w:val="00C43FFC"/>
    <w:rsid w:val="00C70A7F"/>
    <w:rsid w:val="00C9613D"/>
    <w:rsid w:val="00CF146F"/>
    <w:rsid w:val="00D17025"/>
    <w:rsid w:val="00D41381"/>
    <w:rsid w:val="00D653A4"/>
    <w:rsid w:val="00DB2DA7"/>
    <w:rsid w:val="00DD239C"/>
    <w:rsid w:val="00DF2223"/>
    <w:rsid w:val="00E12D28"/>
    <w:rsid w:val="00E17798"/>
    <w:rsid w:val="00E5733D"/>
    <w:rsid w:val="00EB2888"/>
    <w:rsid w:val="00EB7505"/>
    <w:rsid w:val="00EC57E7"/>
    <w:rsid w:val="00ED7A60"/>
    <w:rsid w:val="00F40F8D"/>
    <w:rsid w:val="00F510F3"/>
    <w:rsid w:val="00F61A38"/>
    <w:rsid w:val="00F721DF"/>
    <w:rsid w:val="00F7282B"/>
    <w:rsid w:val="00F73165"/>
    <w:rsid w:val="00F75922"/>
    <w:rsid w:val="00F82933"/>
    <w:rsid w:val="00FA1333"/>
    <w:rsid w:val="00FA164F"/>
    <w:rsid w:val="00FA1C2D"/>
    <w:rsid w:val="00FF189A"/>
    <w:rsid w:val="01737037"/>
    <w:rsid w:val="05163ED9"/>
    <w:rsid w:val="070A5D7D"/>
    <w:rsid w:val="074B7C7C"/>
    <w:rsid w:val="07785D00"/>
    <w:rsid w:val="0A2E0AF9"/>
    <w:rsid w:val="0BB61265"/>
    <w:rsid w:val="0D9E77FC"/>
    <w:rsid w:val="0E883B69"/>
    <w:rsid w:val="0FE63E9D"/>
    <w:rsid w:val="108D2E90"/>
    <w:rsid w:val="15914247"/>
    <w:rsid w:val="17F14349"/>
    <w:rsid w:val="19277D34"/>
    <w:rsid w:val="19DE556F"/>
    <w:rsid w:val="19ED3F29"/>
    <w:rsid w:val="1CC815DD"/>
    <w:rsid w:val="1E2A48E0"/>
    <w:rsid w:val="1F7661F6"/>
    <w:rsid w:val="202B750B"/>
    <w:rsid w:val="20F775FE"/>
    <w:rsid w:val="224E776F"/>
    <w:rsid w:val="26CF0614"/>
    <w:rsid w:val="27DC6A29"/>
    <w:rsid w:val="28226C89"/>
    <w:rsid w:val="28641A96"/>
    <w:rsid w:val="29B12A30"/>
    <w:rsid w:val="2A226857"/>
    <w:rsid w:val="2A5A15C9"/>
    <w:rsid w:val="2AB31B85"/>
    <w:rsid w:val="2B0D708F"/>
    <w:rsid w:val="310216B1"/>
    <w:rsid w:val="311D7EB7"/>
    <w:rsid w:val="350752FA"/>
    <w:rsid w:val="351D2DE6"/>
    <w:rsid w:val="364A7A0F"/>
    <w:rsid w:val="37561E10"/>
    <w:rsid w:val="377B59AE"/>
    <w:rsid w:val="3930031C"/>
    <w:rsid w:val="3A7D631F"/>
    <w:rsid w:val="3CE52B26"/>
    <w:rsid w:val="3EBD2804"/>
    <w:rsid w:val="406E1D01"/>
    <w:rsid w:val="413A7512"/>
    <w:rsid w:val="41981AA3"/>
    <w:rsid w:val="44FE773A"/>
    <w:rsid w:val="457630A6"/>
    <w:rsid w:val="463577E3"/>
    <w:rsid w:val="47DE4A63"/>
    <w:rsid w:val="48B5647E"/>
    <w:rsid w:val="4C9425C2"/>
    <w:rsid w:val="4EBC5CB7"/>
    <w:rsid w:val="4EBD322A"/>
    <w:rsid w:val="51671BD0"/>
    <w:rsid w:val="517F0704"/>
    <w:rsid w:val="51A91337"/>
    <w:rsid w:val="52762CA4"/>
    <w:rsid w:val="56991EF1"/>
    <w:rsid w:val="57AE22DE"/>
    <w:rsid w:val="58A65160"/>
    <w:rsid w:val="59A50CC7"/>
    <w:rsid w:val="5AA7213A"/>
    <w:rsid w:val="5ADF4D38"/>
    <w:rsid w:val="5B211DDC"/>
    <w:rsid w:val="5BDF2F59"/>
    <w:rsid w:val="5C2478E9"/>
    <w:rsid w:val="5D3E004C"/>
    <w:rsid w:val="5E187201"/>
    <w:rsid w:val="606A5B1D"/>
    <w:rsid w:val="60A94DB0"/>
    <w:rsid w:val="61A339A8"/>
    <w:rsid w:val="64852AC6"/>
    <w:rsid w:val="64FA56A9"/>
    <w:rsid w:val="674A0A5D"/>
    <w:rsid w:val="69296DC3"/>
    <w:rsid w:val="6E531212"/>
    <w:rsid w:val="77A8187F"/>
    <w:rsid w:val="790E5ACB"/>
    <w:rsid w:val="7B9F7000"/>
    <w:rsid w:val="7C0D4523"/>
    <w:rsid w:val="7CC70653"/>
    <w:rsid w:val="7D466DB8"/>
    <w:rsid w:val="7DFE38D4"/>
    <w:rsid w:val="7E1234EE"/>
    <w:rsid w:val="7FAB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6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9"/>
    <w:semiHidden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8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">
    <w:name w:val="Strong"/>
    <w:basedOn w:val="18"/>
    <w:semiHidden/>
    <w:unhideWhenUsed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/>
      <w:u w:val="single"/>
    </w:rPr>
  </w:style>
  <w:style w:type="character" w:styleId="21">
    <w:name w:val="Emphasis"/>
    <w:basedOn w:val="18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2">
    <w:name w:val="Hyperlink"/>
    <w:basedOn w:val="18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字符"/>
    <w:basedOn w:val="18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5">
    <w:name w:val="页眉字符"/>
    <w:basedOn w:val="18"/>
    <w:link w:val="15"/>
    <w:uiPriority w:val="99"/>
  </w:style>
  <w:style w:type="character" w:customStyle="1" w:styleId="26">
    <w:name w:val="页脚字符"/>
    <w:basedOn w:val="18"/>
    <w:link w:val="14"/>
    <w:uiPriority w:val="99"/>
  </w:style>
  <w:style w:type="character" w:styleId="27">
    <w:name w:val="Placeholder Text"/>
    <w:basedOn w:val="18"/>
    <w:semiHidden/>
    <w:uiPriority w:val="99"/>
    <w:rPr>
      <w:color w:val="808080"/>
    </w:rPr>
  </w:style>
  <w:style w:type="character" w:customStyle="1" w:styleId="28">
    <w:name w:val="标题字符"/>
    <w:basedOn w:val="18"/>
    <w:link w:val="17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副标题字符"/>
    <w:basedOn w:val="18"/>
    <w:link w:val="16"/>
    <w:semiHidden/>
    <w:uiPriority w:val="11"/>
    <w:rPr>
      <w:rFonts w:eastAsiaTheme="minorEastAsia"/>
      <w:caps/>
      <w:sz w:val="40"/>
    </w:rPr>
  </w:style>
  <w:style w:type="character" w:customStyle="1" w:styleId="30">
    <w:name w:val="Intense Reference"/>
    <w:basedOn w:val="18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Book Title"/>
    <w:basedOn w:val="18"/>
    <w:semiHidden/>
    <w:unhideWhenUsed/>
    <w:qFormat/>
    <w:uiPriority w:val="33"/>
    <w:rPr>
      <w:bCs/>
      <w:iCs/>
      <w:spacing w:val="0"/>
      <w:u w:val="single"/>
    </w:rPr>
  </w:style>
  <w:style w:type="character" w:customStyle="1" w:styleId="32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标题 3字符"/>
    <w:basedOn w:val="18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4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5">
    <w:name w:val="标题 5字符"/>
    <w:basedOn w:val="18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7字符"/>
    <w:basedOn w:val="18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8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9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Subtle Emphasis"/>
    <w:basedOn w:val="18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18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3">
    <w:name w:val="引用字符"/>
    <w:basedOn w:val="18"/>
    <w:link w:val="42"/>
    <w:semiHidden/>
    <w:uiPriority w:val="29"/>
    <w:rPr>
      <w:i/>
      <w:iCs/>
      <w:sz w:val="3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5">
    <w:name w:val="明显引用字符"/>
    <w:basedOn w:val="18"/>
    <w:link w:val="44"/>
    <w:semiHidden/>
    <w:qFormat/>
    <w:uiPriority w:val="30"/>
    <w:rPr>
      <w:b/>
      <w:i/>
      <w:iCs/>
      <w:sz w:val="36"/>
    </w:rPr>
  </w:style>
  <w:style w:type="character" w:customStyle="1" w:styleId="46">
    <w:name w:val="Subtle Reference"/>
    <w:basedOn w:val="18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Desktop\&#22823;&#25968;&#25454;&#35838;&#31243;\&#22823;&#25968;&#25454;&#36164;&#26009;\Sqoop\file:\localhost\Users\peidonggao\Library\Containers\com.microsoft.Word\Data\Library\Caches\2052\TM10002086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3</Pages>
  <Words>282</Words>
  <Characters>1611</Characters>
  <Lines>13</Lines>
  <Paragraphs>3</Paragraphs>
  <TotalTime>5</TotalTime>
  <ScaleCrop>false</ScaleCrop>
  <LinksUpToDate>false</LinksUpToDate>
  <CharactersWithSpaces>1890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2018-11-05T01:15:00Z</dcterms:created>
  <dc:creator>Microsoft Office 用户</dc:creator>
  <cp:lastModifiedBy>MAX</cp:lastModifiedBy>
  <dcterms:modified xsi:type="dcterms:W3CDTF">2018-12-09T15:13:07Z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