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https://property.co.mason.wa.us/Taxsifter/Assessor.aspx?keyId=3491781&amp;parcelNumber=42331-50-93152&amp;typeID=1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