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3</w:t>
        <w:tab/>
        <w:tab/>
        <w:tab/>
        <w:tab/>
        <w:t>Date/Time: 11/11/22 @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Interim report first draft has been submitted.</w:t>
      </w:r>
    </w:p>
    <w:p>
      <w:pPr>
        <w:pStyle w:val="ListParagraph"/>
        <w:numPr>
          <w:ilvl w:val="0"/>
          <w:numId w:val="1"/>
        </w:numPr>
        <w:rPr/>
      </w:pPr>
      <w:r>
        <w:rPr/>
        <w:t>Linux Kernel 6.1-rc3 has been successfully built in a test environment.</w:t>
      </w:r>
    </w:p>
    <w:p>
      <w:pPr>
        <w:pStyle w:val="ListParagraph"/>
        <w:numPr>
          <w:ilvl w:val="0"/>
          <w:numId w:val="1"/>
        </w:numPr>
        <w:rPr/>
      </w:pPr>
      <w:r>
        <w:rPr/>
        <w:t>Additional storage has been acquired and installed to Pi workstation.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Additional reading material is being obtained in Linux Device Driver Dev Cookbook as well as a physical copy of Linux Device Drivers 3. 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 the test environment, an issue has arised with rust-analyzer which prevents Rust drivers from building. This has been noted in diaries and a successful solution has yet to be applied. </w:t>
      </w:r>
    </w:p>
    <w:p>
      <w:pPr>
        <w:pStyle w:val="ListParagraph"/>
        <w:numPr>
          <w:ilvl w:val="0"/>
          <w:numId w:val="2"/>
        </w:numPr>
        <w:rPr/>
      </w:pPr>
      <w:r>
        <w:rPr/>
        <w:t>The above issue has also froze research on Linux USB devices.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AGENDA FOR FORMAL MEETING (Example)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Summary/Showcase of work undertaken since last meeting (26/10/22)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regarding main present issue i.e. Linux 6.1-rc3 and rust-analyzer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Building Kernel 6.1, related tools on the Pi and testing Rust driver on hardware, Start development on Rust module project deliverable.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tasks to be carried out in meantime.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Decide/Discuss next meeting date.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1</Pages>
  <Words>229</Words>
  <Characters>1244</Characters>
  <CharactersWithSpaces>1447</CharactersWithSpaces>
  <Paragraphs>22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2022-11-10T23:04:20Z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