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87DD" w14:textId="77777777" w:rsidR="00344F1F" w:rsidRDefault="00000000">
      <w:pPr>
        <w:pStyle w:val="Title"/>
        <w:jc w:val="center"/>
      </w:pPr>
      <w:r>
        <w:t>Glass Aero Production Tracker</w:t>
      </w:r>
    </w:p>
    <w:p w14:paraId="34A601A0" w14:textId="77777777" w:rsidR="00344F1F" w:rsidRDefault="00000000">
      <w:pPr>
        <w:jc w:val="center"/>
      </w:pPr>
      <w:r>
        <w:rPr>
          <w:color w:val="555555"/>
          <w:sz w:val="32"/>
        </w:rPr>
        <w:t>IT Overview</w:t>
      </w:r>
    </w:p>
    <w:p w14:paraId="5F9936E2" w14:textId="77777777" w:rsidR="00344F1F" w:rsidRDefault="00344F1F"/>
    <w:p w14:paraId="13DB5B30" w14:textId="77777777" w:rsidR="00344F1F" w:rsidRDefault="00000000">
      <w:pPr>
        <w:pStyle w:val="Heading1"/>
      </w:pPr>
      <w:r>
        <w:t>What is the Production Tracker?</w:t>
      </w:r>
    </w:p>
    <w:p w14:paraId="6146072B" w14:textId="77777777" w:rsidR="00344F1F" w:rsidRDefault="00000000">
      <w:r>
        <w:t>A web-based application for tracking aviation windshield repair orders through an 18-stage production workflow. It manages inventory, tracks parts usage, provides real-time dashboards, and generates production reports.</w:t>
      </w:r>
    </w:p>
    <w:p w14:paraId="568DE871" w14:textId="77777777" w:rsidR="00344F1F" w:rsidRDefault="00000000">
      <w:pPr>
        <w:pStyle w:val="Heading1"/>
      </w:pPr>
      <w:r>
        <w:t>Data Flow</w:t>
      </w:r>
    </w:p>
    <w:p w14:paraId="1D1B1F81" w14:textId="77777777" w:rsidR="00344F1F" w:rsidRDefault="00000000">
      <w:r>
        <w:rPr>
          <w:b/>
        </w:rPr>
        <w:t xml:space="preserve">Data In: </w:t>
      </w:r>
      <w:r>
        <w:t>Repair orders (manual entry or Excel import), inventory receipts, document uploads</w:t>
      </w:r>
    </w:p>
    <w:p w14:paraId="34945348" w14:textId="77777777" w:rsidR="00344F1F" w:rsidRDefault="00000000">
      <w:r>
        <w:rPr>
          <w:b/>
        </w:rPr>
        <w:t xml:space="preserve">Data Out: </w:t>
      </w:r>
      <w:r>
        <w:t>Production dashboard, weekly/quarterly/annual reports, barcode labels, audit history</w:t>
      </w:r>
    </w:p>
    <w:p w14:paraId="394BCC92" w14:textId="77777777" w:rsidR="00344F1F" w:rsidRDefault="00000000">
      <w:r>
        <w:rPr>
          <w:b/>
        </w:rPr>
        <w:t xml:space="preserve">External Integrations: </w:t>
      </w:r>
      <w:r>
        <w:t>None – all data is entered manually or via Excel import</w:t>
      </w:r>
    </w:p>
    <w:p w14:paraId="2BF3C798" w14:textId="77777777" w:rsidR="00344F1F" w:rsidRDefault="00000000">
      <w:pPr>
        <w:pStyle w:val="Heading1"/>
      </w:pPr>
      <w:r>
        <w:t>System Architecture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F1F" w14:paraId="3A4FA41D" w14:textId="77777777" w:rsidTr="00344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3CE1CB" w14:textId="77777777" w:rsidR="00344F1F" w:rsidRDefault="00000000">
            <w:r>
              <w:t>Component</w:t>
            </w:r>
          </w:p>
        </w:tc>
        <w:tc>
          <w:tcPr>
            <w:tcW w:w="2880" w:type="dxa"/>
          </w:tcPr>
          <w:p w14:paraId="34AEFED7" w14:textId="77777777" w:rsidR="00344F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2880" w:type="dxa"/>
          </w:tcPr>
          <w:p w14:paraId="38734CA2" w14:textId="77777777" w:rsidR="00344F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344F1F" w14:paraId="58E4A12C" w14:textId="77777777" w:rsidTr="00344F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57CE65" w14:textId="77777777" w:rsidR="00344F1F" w:rsidRDefault="00000000">
            <w:r>
              <w:t>Frontend</w:t>
            </w:r>
          </w:p>
        </w:tc>
        <w:tc>
          <w:tcPr>
            <w:tcW w:w="2880" w:type="dxa"/>
          </w:tcPr>
          <w:p w14:paraId="6F95B4B5" w14:textId="77777777" w:rsidR="00344F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 / JavaScript</w:t>
            </w:r>
          </w:p>
        </w:tc>
        <w:tc>
          <w:tcPr>
            <w:tcW w:w="2880" w:type="dxa"/>
          </w:tcPr>
          <w:p w14:paraId="5D42708C" w14:textId="77777777" w:rsidR="00344F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Static web pages, no server-side code</w:t>
            </w:r>
          </w:p>
        </w:tc>
      </w:tr>
      <w:tr w:rsidR="00344F1F" w14:paraId="32E85A0E" w14:textId="77777777" w:rsidTr="00344F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07E78E" w14:textId="77777777" w:rsidR="00344F1F" w:rsidRDefault="00000000">
            <w:r>
              <w:t>Backend</w:t>
            </w:r>
          </w:p>
        </w:tc>
        <w:tc>
          <w:tcPr>
            <w:tcW w:w="2880" w:type="dxa"/>
          </w:tcPr>
          <w:p w14:paraId="084B12DF" w14:textId="77777777" w:rsidR="00344F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Supabase (PostgreSQL)</w:t>
            </w:r>
          </w:p>
        </w:tc>
        <w:tc>
          <w:tcPr>
            <w:tcW w:w="2880" w:type="dxa"/>
          </w:tcPr>
          <w:p w14:paraId="431FB826" w14:textId="77777777" w:rsidR="00344F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Database, authentication, file storage</w:t>
            </w:r>
          </w:p>
        </w:tc>
      </w:tr>
      <w:tr w:rsidR="00344F1F" w14:paraId="1ED95C2D" w14:textId="77777777" w:rsidTr="00344F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D3932B" w14:textId="77777777" w:rsidR="00344F1F" w:rsidRDefault="00000000">
            <w:r>
              <w:t>Hosting</w:t>
            </w:r>
          </w:p>
        </w:tc>
        <w:tc>
          <w:tcPr>
            <w:tcW w:w="2880" w:type="dxa"/>
          </w:tcPr>
          <w:p w14:paraId="4DC1A86B" w14:textId="77777777" w:rsidR="00344F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 Pages</w:t>
            </w:r>
          </w:p>
        </w:tc>
        <w:tc>
          <w:tcPr>
            <w:tcW w:w="2880" w:type="dxa"/>
          </w:tcPr>
          <w:p w14:paraId="1966FBDF" w14:textId="77777777" w:rsidR="00344F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 be moved to any web server</w:t>
            </w:r>
          </w:p>
        </w:tc>
      </w:tr>
    </w:tbl>
    <w:p w14:paraId="13B1ECBD" w14:textId="77777777" w:rsidR="00344F1F" w:rsidRDefault="00344F1F"/>
    <w:p w14:paraId="2BD3BF97" w14:textId="77777777" w:rsidR="00344F1F" w:rsidRDefault="00000000">
      <w:r>
        <w:t>The system consists of static web files that connect to a PostgreSQL database via API. No application server is required – the browser communicates directly with the database backend.</w:t>
      </w:r>
    </w:p>
    <w:p w14:paraId="7569CEC8" w14:textId="77777777" w:rsidR="00344F1F" w:rsidRDefault="00000000">
      <w:pPr>
        <w:pStyle w:val="Heading1"/>
      </w:pPr>
      <w:r>
        <w:t>Dependencies &amp; Offline Capability</w:t>
      </w:r>
    </w:p>
    <w:p w14:paraId="772EC112" w14:textId="77777777" w:rsidR="00344F1F" w:rsidRDefault="00000000">
      <w:pPr>
        <w:pStyle w:val="ListBullet"/>
      </w:pPr>
      <w:r>
        <w:t>Internet connection required (database is network-accessible)</w:t>
      </w:r>
    </w:p>
    <w:p w14:paraId="57B1B777" w14:textId="77777777" w:rsidR="00344F1F" w:rsidRDefault="00000000">
      <w:pPr>
        <w:pStyle w:val="ListBullet"/>
      </w:pPr>
      <w:r>
        <w:t>Supabase backend (PostgreSQL + API + Auth) – currently self-hosted</w:t>
      </w:r>
    </w:p>
    <w:p w14:paraId="57D827AC" w14:textId="77777777" w:rsidR="00344F1F" w:rsidRDefault="00000000">
      <w:pPr>
        <w:pStyle w:val="ListBullet"/>
      </w:pPr>
      <w:r>
        <w:t>Web browser (Chrome, Edge, Firefox, Safari)</w:t>
      </w:r>
    </w:p>
    <w:p w14:paraId="1A76CA5A" w14:textId="77777777" w:rsidR="00344F1F" w:rsidRDefault="00000000">
      <w:r>
        <w:rPr>
          <w:b/>
        </w:rPr>
        <w:t xml:space="preserve">Offline Mode: </w:t>
      </w:r>
      <w:r>
        <w:t>Not currently supported. Could be modified for full on-premises deployment if needed.</w:t>
      </w:r>
    </w:p>
    <w:p w14:paraId="5A3DA281" w14:textId="77777777" w:rsidR="00344F1F" w:rsidRDefault="00000000">
      <w:pPr>
        <w:pStyle w:val="Heading1"/>
      </w:pPr>
      <w:r>
        <w:lastRenderedPageBreak/>
        <w:t>Authentication &amp; Access Control</w:t>
      </w:r>
    </w:p>
    <w:p w14:paraId="09901778" w14:textId="77777777" w:rsidR="00344F1F" w:rsidRDefault="00000000">
      <w:r>
        <w:rPr>
          <w:b/>
        </w:rPr>
        <w:t xml:space="preserve">Method: </w:t>
      </w:r>
      <w:r>
        <w:t>Email + Password</w:t>
      </w:r>
    </w:p>
    <w:p w14:paraId="77E0F995" w14:textId="77777777" w:rsidR="00344F1F" w:rsidRDefault="00000000">
      <w:r>
        <w:rPr>
          <w:b/>
        </w:rPr>
        <w:t xml:space="preserve">Provider: </w:t>
      </w:r>
      <w:r>
        <w:t>Supabase Auth (built-in)</w:t>
      </w:r>
    </w:p>
    <w:p w14:paraId="0CD3C2AB" w14:textId="77777777" w:rsidR="00344F1F" w:rsidRDefault="00000000">
      <w:r>
        <w:rPr>
          <w:b/>
        </w:rPr>
        <w:t xml:space="preserve">Roles: </w:t>
      </w:r>
      <w:r>
        <w:t>Admin and Standard User</w:t>
      </w:r>
    </w:p>
    <w:p w14:paraId="32DFBF36" w14:textId="77777777" w:rsidR="00344F1F" w:rsidRDefault="00344F1F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4F1F" w14:paraId="13C230C4" w14:textId="77777777" w:rsidTr="00344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B75116" w14:textId="77777777" w:rsidR="00344F1F" w:rsidRDefault="00000000">
            <w:r>
              <w:t>Capability</w:t>
            </w:r>
          </w:p>
        </w:tc>
        <w:tc>
          <w:tcPr>
            <w:tcW w:w="2880" w:type="dxa"/>
          </w:tcPr>
          <w:p w14:paraId="2FAE83FF" w14:textId="77777777" w:rsidR="00344F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</w:t>
            </w:r>
          </w:p>
        </w:tc>
        <w:tc>
          <w:tcPr>
            <w:tcW w:w="2880" w:type="dxa"/>
          </w:tcPr>
          <w:p w14:paraId="550AA0A8" w14:textId="77777777" w:rsidR="00344F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</w:tr>
      <w:tr w:rsidR="00344F1F" w14:paraId="7DC8D076" w14:textId="77777777" w:rsidTr="00344F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D5799D" w14:textId="77777777" w:rsidR="00344F1F" w:rsidRDefault="00000000">
            <w:r>
              <w:t>View dashboard &amp; orders</w:t>
            </w:r>
          </w:p>
        </w:tc>
        <w:tc>
          <w:tcPr>
            <w:tcW w:w="2880" w:type="dxa"/>
          </w:tcPr>
          <w:p w14:paraId="67A74E87" w14:textId="77777777" w:rsidR="00344F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880" w:type="dxa"/>
          </w:tcPr>
          <w:p w14:paraId="187C90B9" w14:textId="77777777" w:rsidR="00344F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344F1F" w14:paraId="1CEBAFC4" w14:textId="77777777" w:rsidTr="00344F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F2351B" w14:textId="77777777" w:rsidR="00344F1F" w:rsidRDefault="00000000">
            <w:r>
              <w:t>Advance repair orders</w:t>
            </w:r>
          </w:p>
        </w:tc>
        <w:tc>
          <w:tcPr>
            <w:tcW w:w="2880" w:type="dxa"/>
          </w:tcPr>
          <w:p w14:paraId="35EC1890" w14:textId="77777777" w:rsidR="00344F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880" w:type="dxa"/>
          </w:tcPr>
          <w:p w14:paraId="3D77184A" w14:textId="77777777" w:rsidR="00344F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  <w:tr w:rsidR="00344F1F" w14:paraId="484A916C" w14:textId="77777777" w:rsidTr="00344F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C2C6BA" w14:textId="77777777" w:rsidR="00344F1F" w:rsidRDefault="00000000">
            <w:r>
              <w:t>Manage inventory</w:t>
            </w:r>
          </w:p>
        </w:tc>
        <w:tc>
          <w:tcPr>
            <w:tcW w:w="2880" w:type="dxa"/>
          </w:tcPr>
          <w:p w14:paraId="034E7CDB" w14:textId="77777777" w:rsidR="00344F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880" w:type="dxa"/>
          </w:tcPr>
          <w:p w14:paraId="75188245" w14:textId="77777777" w:rsidR="00344F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344F1F" w14:paraId="6A9347C2" w14:textId="77777777" w:rsidTr="00344F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B9AC7B" w14:textId="77777777" w:rsidR="00344F1F" w:rsidRDefault="00000000">
            <w:r>
              <w:t>View reports</w:t>
            </w:r>
          </w:p>
        </w:tc>
        <w:tc>
          <w:tcPr>
            <w:tcW w:w="2880" w:type="dxa"/>
          </w:tcPr>
          <w:p w14:paraId="411AD921" w14:textId="77777777" w:rsidR="00344F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2880" w:type="dxa"/>
          </w:tcPr>
          <w:p w14:paraId="3E0896F0" w14:textId="77777777" w:rsidR="00344F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  <w:tr w:rsidR="00344F1F" w14:paraId="70D2099E" w14:textId="77777777" w:rsidTr="00344F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34BDC3" w14:textId="77777777" w:rsidR="00344F1F" w:rsidRDefault="00000000">
            <w:r>
              <w:t>Configure BOM</w:t>
            </w:r>
          </w:p>
        </w:tc>
        <w:tc>
          <w:tcPr>
            <w:tcW w:w="2880" w:type="dxa"/>
          </w:tcPr>
          <w:p w14:paraId="1560A4FB" w14:textId="77777777" w:rsidR="00344F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2880" w:type="dxa"/>
          </w:tcPr>
          <w:p w14:paraId="37A5DB12" w14:textId="77777777" w:rsidR="00344F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  <w:tr w:rsidR="00344F1F" w14:paraId="44DFB754" w14:textId="77777777" w:rsidTr="00344F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C7E88F" w14:textId="77777777" w:rsidR="00344F1F" w:rsidRDefault="00000000">
            <w:r>
              <w:t>System settings</w:t>
            </w:r>
          </w:p>
        </w:tc>
        <w:tc>
          <w:tcPr>
            <w:tcW w:w="2880" w:type="dxa"/>
          </w:tcPr>
          <w:p w14:paraId="4431A106" w14:textId="77777777" w:rsidR="00344F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2880" w:type="dxa"/>
          </w:tcPr>
          <w:p w14:paraId="3EFB2C4F" w14:textId="77777777" w:rsidR="00344F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  <w:tr w:rsidR="00344F1F" w14:paraId="5A14D67F" w14:textId="77777777" w:rsidTr="00344F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88E92E" w14:textId="77777777" w:rsidR="00344F1F" w:rsidRDefault="00000000">
            <w:r>
              <w:t>Import / Delete</w:t>
            </w:r>
          </w:p>
        </w:tc>
        <w:tc>
          <w:tcPr>
            <w:tcW w:w="2880" w:type="dxa"/>
          </w:tcPr>
          <w:p w14:paraId="0066777C" w14:textId="77777777" w:rsidR="00344F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</w:t>
            </w:r>
          </w:p>
        </w:tc>
        <w:tc>
          <w:tcPr>
            <w:tcW w:w="2880" w:type="dxa"/>
          </w:tcPr>
          <w:p w14:paraId="7602877E" w14:textId="77777777" w:rsidR="00344F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</w:tr>
    </w:tbl>
    <w:p w14:paraId="6C75B9C0" w14:textId="77777777" w:rsidR="00344F1F" w:rsidRDefault="00000000">
      <w:pPr>
        <w:pStyle w:val="Heading1"/>
      </w:pPr>
      <w:r>
        <w:t>Deployment Options</w:t>
      </w:r>
    </w:p>
    <w:p w14:paraId="7B63DF00" w14:textId="77777777" w:rsidR="00344F1F" w:rsidRDefault="00000000">
      <w:r>
        <w:t>The system can be deployed in multiple configurations:</w:t>
      </w:r>
    </w:p>
    <w:p w14:paraId="416F04B3" w14:textId="77777777" w:rsidR="00344F1F" w:rsidRDefault="00000000">
      <w:pPr>
        <w:pStyle w:val="ListBullet"/>
      </w:pPr>
      <w:r>
        <w:t>Current: Frontend on GitHub Pages, Supabase self-hosted on developer server</w:t>
      </w:r>
    </w:p>
    <w:p w14:paraId="5B14310D" w14:textId="77777777" w:rsidR="00344F1F" w:rsidRDefault="00000000">
      <w:pPr>
        <w:pStyle w:val="ListBullet"/>
      </w:pPr>
      <w:r>
        <w:t>On-Premises: All components hosted on client infrastructure (ESXi/Docker)</w:t>
      </w:r>
    </w:p>
    <w:p w14:paraId="30AA9A63" w14:textId="77777777" w:rsidR="00344F1F" w:rsidRDefault="00000000">
      <w:pPr>
        <w:pStyle w:val="ListBullet"/>
      </w:pPr>
      <w:r>
        <w:t>Cloud: Supabase cloud or any PostgreSQL provider + static file hosting</w:t>
      </w:r>
    </w:p>
    <w:p w14:paraId="1BF19990" w14:textId="77777777" w:rsidR="00344F1F" w:rsidRDefault="00344F1F"/>
    <w:p w14:paraId="1E9CFBBC" w14:textId="77777777" w:rsidR="00344F1F" w:rsidRDefault="00000000">
      <w:r>
        <w:rPr>
          <w:i/>
        </w:rPr>
        <w:t>For detailed technical specifications, see the Technical Specification document.</w:t>
      </w:r>
    </w:p>
    <w:p w14:paraId="07722DA6" w14:textId="77777777" w:rsidR="00344F1F" w:rsidRDefault="00344F1F"/>
    <w:p w14:paraId="424DDE52" w14:textId="77777777" w:rsidR="00344F1F" w:rsidRDefault="00000000">
      <w:pPr>
        <w:jc w:val="center"/>
      </w:pPr>
      <w:r>
        <w:rPr>
          <w:color w:val="999999"/>
        </w:rPr>
        <w:t>April 2026</w:t>
      </w:r>
    </w:p>
    <w:sectPr w:rsidR="00344F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324640">
    <w:abstractNumId w:val="8"/>
  </w:num>
  <w:num w:numId="2" w16cid:durableId="1174565095">
    <w:abstractNumId w:val="6"/>
  </w:num>
  <w:num w:numId="3" w16cid:durableId="1319924882">
    <w:abstractNumId w:val="5"/>
  </w:num>
  <w:num w:numId="4" w16cid:durableId="1335841704">
    <w:abstractNumId w:val="4"/>
  </w:num>
  <w:num w:numId="5" w16cid:durableId="1753120572">
    <w:abstractNumId w:val="7"/>
  </w:num>
  <w:num w:numId="6" w16cid:durableId="1864978510">
    <w:abstractNumId w:val="3"/>
  </w:num>
  <w:num w:numId="7" w16cid:durableId="2134009725">
    <w:abstractNumId w:val="2"/>
  </w:num>
  <w:num w:numId="8" w16cid:durableId="722025901">
    <w:abstractNumId w:val="1"/>
  </w:num>
  <w:num w:numId="9" w16cid:durableId="9097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C75"/>
    <w:rsid w:val="00326F90"/>
    <w:rsid w:val="00344F1F"/>
    <w:rsid w:val="00AA1D8D"/>
    <w:rsid w:val="00B47730"/>
    <w:rsid w:val="00CB0664"/>
    <w:rsid w:val="00E75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F60987D-AA3A-4080-8B3F-90B2D0AF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1721</Characters>
  <Application>Microsoft Office Word</Application>
  <DocSecurity>0</DocSecurity>
  <Lines>74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JEFFREY DICKINSON</cp:lastModifiedBy>
  <cp:revision>2</cp:revision>
  <dcterms:created xsi:type="dcterms:W3CDTF">2013-12-23T23:15:00Z</dcterms:created>
  <dcterms:modified xsi:type="dcterms:W3CDTF">2026-04-03T21:23:00Z</dcterms:modified>
  <cp:category/>
</cp:coreProperties>
</file>