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1"/>
        <w:spacing w:after="120" w:before="0" w:line="276" w:lineRule="auto"/>
        <w:jc w:val="center"/>
        <w:rPr>
          <w:color w:val="1f1f1f"/>
          <w:sz w:val="32"/>
          <w:szCs w:val="32"/>
          <w:highlight w:val="white"/>
        </w:rPr>
      </w:pPr>
      <w:bookmarkStart w:colFirst="0" w:colLast="0" w:name="_a9z97rvn24ky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2"/>
          <w:szCs w:val="32"/>
          <w:highlight w:val="white"/>
          <w:rtl w:val="0"/>
        </w:rPr>
        <w:t xml:space="preserve">매경미디어 x 앤스로픽 '뉴스 투 액션'(News to Action) AI 해커톤 </w:t>
      </w:r>
    </w:p>
    <w:p w:rsidR="00000000" w:rsidDel="00000000" w:rsidP="00000000" w:rsidRDefault="00000000" w:rsidRPr="00000000" w14:paraId="00000002">
      <w:pPr>
        <w:pStyle w:val="Heading1"/>
        <w:widowControl w:val="1"/>
        <w:spacing w:after="120" w:before="0" w:line="276" w:lineRule="auto"/>
        <w:jc w:val="center"/>
        <w:rPr>
          <w:sz w:val="32"/>
          <w:szCs w:val="32"/>
        </w:rPr>
      </w:pPr>
      <w:bookmarkStart w:colFirst="0" w:colLast="0" w:name="_i52tzr351mq0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&lt;News Content Format 명세서&gt;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개요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문서는 외부 시스템과의 기사 데이터 연동을 위해 제공되는 JSON 파일의 생성 규칙 및 데이터 구조를 기술합니다.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파일 생성 규칙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파일명 명명 규칙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생성되는 JSON 파일은 아래의 규칙에 따라 고유한 파일명을 가집니다. 매경 뉴스 데이터 파일은 기사의 생성, 수정, 삭제 이벤트 발생 시 아래 규칙으로 생성됩니다.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u w:val="single"/>
          <w:rtl w:val="0"/>
        </w:rPr>
        <w:t xml:space="preserve">다만 이번 해커톤에 제공되는 파일은 기사의 생성(I)에 해당하는 json만 제공됩니다.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형식: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hackathon_{Action}_{Timestamp}_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{article_id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}.json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35"/>
        <w:gridCol w:w="4605"/>
        <w:gridCol w:w="3120"/>
        <w:tblGridChange w:id="0">
          <w:tblGrid>
            <w:gridCol w:w="1635"/>
            <w:gridCol w:w="4605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예시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데이터 처리 액션 (I: 입력, U: 수정, D: 삭제)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파일 생성 시점 (밀리초 포함, 17자리)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20260213143025123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article_id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기사 고유 식별 번호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10509708</w:t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예시: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hackathon_I_20260213143025123_10509708.json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데이터 구조 (JSON)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전체 구조 예시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275.9999942779541" w:lineRule="auto"/>
              <w:rPr/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{</w:t>
              <w:br w:type="textWrapping"/>
              <w:t xml:space="preserve">  "article": {</w:t>
              <w:br w:type="textWrapping"/>
              <w:t xml:space="preserve">    "article_id": 10509708,</w:t>
              <w:br w:type="textWrapping"/>
              <w:t xml:space="preserve">    "service_daytime": "2026-02-13 09:30:00",</w:t>
              <w:br w:type="textWrapping"/>
              <w:t xml:space="preserve">    "title": "코스피, 외국인 매수에 2,650선 돌파…반도체주 강세",</w:t>
              <w:br w:type="textWrapping"/>
              <w:t xml:space="preserve">    "sub_title": "삼성전자·SK하이닉스 동반 상승세",</w:t>
              <w:br w:type="textWrapping"/>
              <w:t xml:space="preserve">    "keywords": "코스피,반도체,삼성전자,SK하이닉스,외국인매수",</w:t>
              <w:br w:type="textWrapping"/>
              <w:t xml:space="preserve">    "writers": "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박윤균 기자(gyun@mk.co.kr)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",</w:t>
              <w:br w:type="textWrapping"/>
              <w:t xml:space="preserve">    "lang": "KR",</w:t>
              <w:br w:type="textWrapping"/>
              <w:t xml:space="preserve">    "pub_div": "W",</w:t>
              <w:br w:type="textWrapping"/>
              <w:t xml:space="preserve">    "pub_date": "20260213",</w:t>
              <w:br w:type="textWrapping"/>
              <w:t xml:space="preserve">    "pub_section": "01",</w:t>
              <w:br w:type="textWrapping"/>
              <w:t xml:space="preserve">    "pub_page": 1,</w:t>
              <w:br w:type="textWrapping"/>
              <w:t xml:space="preserve">    "reg_dt": "2026-02-13 08:45:00",</w:t>
              <w:br w:type="textWrapping"/>
              <w:t xml:space="preserve">    "mod_dt": "2026-02-13 09:25:00",</w:t>
              <w:br w:type="textWrapping"/>
              <w:t xml:space="preserve">    "main_category": "MK100101"</w:t>
              <w:br w:type="textWrapping"/>
              <w:t xml:space="preserve">  },</w:t>
              <w:br w:type="textWrapping"/>
              <w:t xml:space="preserve">  "article_body": {</w:t>
              <w:br w:type="textWrapping"/>
              <w:t xml:space="preserve">    "body": "코스피 지수가 13일 외국인 투자자들의 적극적인 매수세에 힘입어 2,650선을 돌파했다..."</w:t>
              <w:br w:type="textWrapping"/>
              <w:t xml:space="preserve">  },</w:t>
              <w:br w:type="textWrapping"/>
              <w:t xml:space="preserve">  "article_summary": {</w:t>
              <w:br w:type="textWrapping"/>
              <w:t xml:space="preserve">    "summary": "코스피가 외국인 매수세에 2,650선을 돌파했다."</w:t>
              <w:br w:type="textWrapping"/>
              <w:t xml:space="preserve">  },</w:t>
              <w:br w:type="textWrapping"/>
              <w:t xml:space="preserve">  "article_url": "https://www.mk.co.kr/news/stock/10509708",</w:t>
              <w:br w:type="textWrapping"/>
            </w:r>
            <w:r w:rsidDel="00000000" w:rsidR="00000000" w:rsidRPr="00000000">
              <w:rPr>
                <w:rtl w:val="0"/>
              </w:rPr>
              <w:t xml:space="preserve">  "categories": [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     "large_code_id": "0",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"large_code_nm": "뉴스",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    "middle_code_id": "00301",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"middle_code_nm": "경제",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      "small_code_id": "MK300113",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      "small_code_nm": "Consumer Journal",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    "code_id": "MK300113",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"code_nm": "유통 특집"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25">
            <w:pPr>
              <w:spacing w:after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 "keyword_list": [</w:t>
              <w:br w:type="textWrapping"/>
              <w:t xml:space="preserve">    "코스피",</w:t>
              <w:br w:type="textWrapping"/>
              <w:t xml:space="preserve">    "반도체",</w:t>
              <w:br w:type="textWrapping"/>
              <w:t xml:space="preserve">    "삼성전자"</w:t>
              <w:br w:type="textWrapping"/>
              <w:t xml:space="preserve">  ],</w:t>
              <w:br w:type="textWrapping"/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"images": [</w:t>
              <w:br w:type="textWrapping"/>
              <w:t xml:space="preserve">    {</w:t>
              <w:br w:type="textWrapping"/>
              <w:t xml:space="preserve">       "image_url": “https://wimg.mk.co.kr/news/cms/202602/10/2026….jpg",</w:t>
              <w:br w:type="textWrapping"/>
              <w:t xml:space="preserve">       "image_caption": "유한양행"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 "image_url": "https://wimg.mk.co.kr/news/cms/202602/10/2026….jpg",</w:t>
              <w:br w:type="textWrapping"/>
              <w:t xml:space="preserve">       "image_caption": "조욱제 대표"</w:t>
              <w:br w:type="textWrapping"/>
              <w:t xml:space="preserve">    }</w:t>
              <w:br w:type="textWrapping"/>
              <w:t xml:space="preserve"> ],</w:t>
              <w:br w:type="textWrapping"/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"share": {</w:t>
              <w:br w:type="textWrapping"/>
              <w:t xml:space="preserve">    "like_count": 4,</w:t>
              <w:br w:type="textWrapping"/>
              <w:t xml:space="preserve">    "reply_count": 12</w:t>
              <w:br w:type="textWrapping"/>
              <w:t xml:space="preserve">  },</w:t>
              <w:br w:type="textWrapping"/>
              <w:t xml:space="preserve">  "comments": [</w:t>
              <w:br w:type="textWrapping"/>
              <w:t xml:space="preserve">    {</w:t>
              <w:br w:type="textWrapping"/>
              <w:t xml:space="preserve">      "comment_id": 813501,</w:t>
              <w:br w:type="textWrapping"/>
              <w:t xml:space="preserve">      "parent_id": 0,</w:t>
              <w:br w:type="textWrapping"/>
              <w:t xml:space="preserve">      "author": “abc****",</w:t>
              <w:br w:type="textWrapping"/>
              <w:t xml:space="preserve">      "content": "오늘 반도체 분위기 좋네요!",</w:t>
              <w:br w:type="textWrapping"/>
              <w:t xml:space="preserve">      "like_count": 15,</w:t>
              <w:br w:type="textWrapping"/>
              <w:t xml:space="preserve">      "hate_count": 0,</w:t>
              <w:br w:type="textWrapping"/>
              <w:t xml:space="preserve">      "created_at": "2026-02-13 10:05:23"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항목별 상세 정의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article (기사 기본정보)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기사의 메타데이터 및 기본 속성을 정의합니다.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70"/>
        <w:gridCol w:w="1845"/>
        <w:gridCol w:w="5445"/>
        <w:tblGridChange w:id="0">
          <w:tblGrid>
            <w:gridCol w:w="2070"/>
            <w:gridCol w:w="1845"/>
            <w:gridCol w:w="544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article_id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기사 고유 식별자 (ID)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service_daytime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기사 출고(서비스) 일시 (yyyy-MM-dd HH:mm:ss)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기사 제목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sub_title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기사 부제목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키워드 전체 문자열 (쉼표로 구분)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writers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기자 이름(이메일) 형식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기사 작성 언어 (예: KR 한국어, EN 영어)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pub_div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출고 유형 (W: 웹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기사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P: 지면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기사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pub_date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지면 게재일 (yyyyMMdd)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pub_section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신문이 여러부 일 경우.</w:t>
            </w:r>
          </w:p>
          <w:p w:rsidR="00000000" w:rsidDel="00000000" w:rsidP="00000000" w:rsidRDefault="00000000" w:rsidRPr="00000000" w14:paraId="0000004B">
            <w:pPr>
              <w:widowControl w:val="1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예: 01(첫번째 부), 02(두번째 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pub_page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지면 게재 면수 (Web 전용일 경우 null)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reg_dt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기사 최초 등록 일시 (yyyy-MM-dd HH:mm:ss)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mod_dt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기사 최종 수정 일시 (yyyy-MM-dd HH:mm:ss)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main_category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대표 분류 코드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article_body (기사 본문)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70"/>
        <w:gridCol w:w="2130"/>
        <w:gridCol w:w="5460"/>
        <w:tblGridChange w:id="0">
          <w:tblGrid>
            <w:gridCol w:w="1770"/>
            <w:gridCol w:w="213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HTML 태그가 포함된 기사 본문 전체</w:t>
            </w:r>
          </w:p>
        </w:tc>
      </w:tr>
    </w:tbl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4.3. article_summary (기사 요약)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665"/>
        <w:gridCol w:w="6135"/>
        <w:tblGridChange w:id="0">
          <w:tblGrid>
            <w:gridCol w:w="1560"/>
            <w:gridCol w:w="1665"/>
            <w:gridCol w:w="6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기사 내용을 요약한 텍스트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로 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요약본 또는 본문의 내용을 단순히 앞에서 자른 경우가 있습니다.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4.4. article_url (기사 링크)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80"/>
        <w:gridCol w:w="1860"/>
        <w:gridCol w:w="5820"/>
        <w:tblGridChange w:id="0">
          <w:tblGrid>
            <w:gridCol w:w="1680"/>
            <w:gridCol w:w="1860"/>
            <w:gridCol w:w="5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article_url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해당 기사의 웹 페이지 전체 URL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4.5. categories (분류 정보)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기사가 속한 분류 체계 정보를 배열 형태로 제공합니다.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15"/>
        <w:gridCol w:w="2520"/>
        <w:gridCol w:w="4425"/>
        <w:tblGridChange w:id="0">
          <w:tblGrid>
            <w:gridCol w:w="2415"/>
            <w:gridCol w:w="2520"/>
            <w:gridCol w:w="4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최종 분류 코드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예: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MK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300199)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code_nm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최종 분류명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예: 테마기획)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large_code_id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대분류 코드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large_code_nm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대분류명 (예: 경제, 정치, 사회)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middle_code_id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중분류 코드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middle_code_nm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중분류명 (예: 증권, 부동산)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small_code_id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소분류 코드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small_code_nm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소분류명</w:t>
            </w:r>
          </w:p>
        </w:tc>
      </w:tr>
    </w:tbl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4.6. keyword_list (키워드 목록)</w:t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Array of 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기사 키워드를 개별 문자열로 분리한 배열 (예: ["코스피", "삼성전자"])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4.7. images (이미지 정보)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기사에 포함된 이미지 정보를 배열로 제공합니다. 이미지가 없는 경우 빈 배열([])을 반환합니다.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35"/>
        <w:gridCol w:w="2145"/>
        <w:gridCol w:w="4980"/>
        <w:tblGridChange w:id="0">
          <w:tblGrid>
            <w:gridCol w:w="2235"/>
            <w:gridCol w:w="2145"/>
            <w:gridCol w:w="4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image_url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이미지 원본 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image_caption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이미지 설명(캡션)</w:t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4.8. share (반응 통계)</w:t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30"/>
        <w:gridCol w:w="2175"/>
        <w:gridCol w:w="4755"/>
        <w:tblGridChange w:id="0">
          <w:tblGrid>
            <w:gridCol w:w="2430"/>
            <w:gridCol w:w="2175"/>
            <w:gridCol w:w="4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like_count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'좋아요' 등 긍정적 반응 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reply_count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전체 댓글 수 (대댓글 포함)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4.9. comments (댓글 목록)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노출 가능한 상태의 댓글 목록을 제공합니다. (삭제/비공개 댓글 제외)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2115"/>
        <w:gridCol w:w="5370"/>
        <w:tblGridChange w:id="0">
          <w:tblGrid>
            <w:gridCol w:w="1875"/>
            <w:gridCol w:w="2115"/>
            <w:gridCol w:w="5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필드명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데이터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comment_id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댓글 고유 번호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parent_id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부모 댓글 번호 (0: 원본 댓글, 그외: 대댓글)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작성자명(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앞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글자 이후 * 처리)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댓글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like_count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댓글 좋아요 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hate_count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댓글 싫어요 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댓글 작성 일시 (yyyy-MM-dd HH:mm:ss)</w:t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유의사항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Null 처리: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문자열 필드에 데이터가 없는 경우 null 대신 빈 문자열("")로 제공됩니다.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배열 처리: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데이터가 없는 리스트형 필드(이미지, 댓글 등)는 빈 배열([])로 제공됩니다.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인코딩: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데이터는 UTF-8 인코딩을 기준으로 합니다.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