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CDAE" w14:textId="21636585" w:rsidR="000E5B86" w:rsidRPr="000E5B86" w:rsidRDefault="000E5B86" w:rsidP="000E5B86">
      <w:pPr>
        <w:jc w:val="center"/>
        <w:rPr>
          <w:b/>
          <w:bCs/>
          <w:sz w:val="32"/>
          <w:szCs w:val="32"/>
        </w:rPr>
      </w:pPr>
      <w:r w:rsidRPr="000E5B86">
        <w:rPr>
          <w:b/>
          <w:bCs/>
          <w:sz w:val="32"/>
          <w:szCs w:val="32"/>
        </w:rPr>
        <w:t>MÉTODOS ESTADÍSTICOS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8124"/>
      </w:tblGrid>
      <w:tr w:rsidR="005471A4" w:rsidRPr="005471A4" w14:paraId="36926DAE" w14:textId="77777777" w:rsidTr="001322CF">
        <w:tc>
          <w:tcPr>
            <w:tcW w:w="5000" w:type="pct"/>
            <w:gridSpan w:val="2"/>
            <w:shd w:val="clear" w:color="auto" w:fill="70AD47" w:themeFill="accent6"/>
          </w:tcPr>
          <w:p w14:paraId="60F7A2F9" w14:textId="77777777" w:rsidR="000E5B86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Nombre(s):</w:t>
            </w:r>
            <w:r w:rsidR="000A30A8">
              <w:rPr>
                <w:color w:val="FFFFFF" w:themeColor="background1"/>
              </w:rPr>
              <w:t xml:space="preserve"> Equipo 4:</w:t>
            </w:r>
          </w:p>
          <w:p w14:paraId="0E6791C2" w14:textId="6B4776B7" w:rsidR="000A30A8" w:rsidRDefault="000A30A8" w:rsidP="000A30A8">
            <w:pPr>
              <w:pStyle w:val="Prrafodelista"/>
              <w:numPr>
                <w:ilvl w:val="0"/>
                <w:numId w:val="3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Diana Zepeda Martínez</w:t>
            </w:r>
          </w:p>
          <w:p w14:paraId="6479FAAB" w14:textId="41010DC9" w:rsidR="000A30A8" w:rsidRPr="000A30A8" w:rsidRDefault="000A30A8" w:rsidP="000A30A8">
            <w:pPr>
              <w:pStyle w:val="Prrafodelista"/>
              <w:numPr>
                <w:ilvl w:val="0"/>
                <w:numId w:val="3"/>
              </w:numPr>
              <w:rPr>
                <w:color w:val="FFFFFF" w:themeColor="background1"/>
              </w:rPr>
            </w:pPr>
            <w:r w:rsidRPr="000A30A8">
              <w:rPr>
                <w:color w:val="FFFFFF" w:themeColor="background1"/>
              </w:rPr>
              <w:t>José Juan García Romero</w:t>
            </w:r>
          </w:p>
        </w:tc>
      </w:tr>
      <w:tr w:rsidR="005471A4" w:rsidRPr="005471A4" w14:paraId="5D84E2B0" w14:textId="77777777" w:rsidTr="006A0B19">
        <w:tc>
          <w:tcPr>
            <w:tcW w:w="399" w:type="pct"/>
            <w:shd w:val="clear" w:color="auto" w:fill="70AD47" w:themeFill="accent6"/>
          </w:tcPr>
          <w:p w14:paraId="26375EA9" w14:textId="77777777" w:rsidR="000E5B86" w:rsidRPr="005471A4" w:rsidRDefault="000E5B86">
            <w:pPr>
              <w:rPr>
                <w:color w:val="FFFFFF" w:themeColor="background1"/>
              </w:rPr>
            </w:pPr>
            <w:proofErr w:type="spellStart"/>
            <w:r w:rsidRPr="005471A4">
              <w:rPr>
                <w:color w:val="FFFFFF" w:themeColor="background1"/>
              </w:rPr>
              <w:t>Nº</w:t>
            </w:r>
            <w:proofErr w:type="spellEnd"/>
          </w:p>
          <w:p w14:paraId="27AFA947" w14:textId="33D6033B" w:rsidR="000E5B86" w:rsidRPr="005471A4" w:rsidRDefault="001322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636EB8">
              <w:rPr>
                <w:color w:val="FFFFFF" w:themeColor="background1"/>
              </w:rPr>
              <w:t>8</w:t>
            </w:r>
          </w:p>
        </w:tc>
        <w:tc>
          <w:tcPr>
            <w:tcW w:w="4601" w:type="pct"/>
            <w:shd w:val="clear" w:color="auto" w:fill="70AD47" w:themeFill="accent6"/>
          </w:tcPr>
          <w:p w14:paraId="5DA79749" w14:textId="77777777" w:rsidR="000E5B86" w:rsidRPr="001322CF" w:rsidRDefault="000E5B86" w:rsidP="001322CF">
            <w:pPr>
              <w:rPr>
                <w:color w:val="FFFFFF" w:themeColor="background1"/>
              </w:rPr>
            </w:pPr>
            <w:r w:rsidRPr="001322CF">
              <w:rPr>
                <w:color w:val="FFFFFF" w:themeColor="background1"/>
              </w:rPr>
              <w:t>Descripción:</w:t>
            </w:r>
          </w:p>
          <w:p w14:paraId="656AAF77" w14:textId="4333A832" w:rsidR="00655E45" w:rsidRDefault="006A0B19" w:rsidP="00135BCD">
            <w:pPr>
              <w:ind w:left="360"/>
              <w:jc w:val="center"/>
              <w:rPr>
                <w:color w:val="FFFFFF" w:themeColor="background1"/>
              </w:rPr>
            </w:pPr>
            <w:r w:rsidRPr="006F0A3A">
              <w:rPr>
                <w:rFonts w:ascii="Arial" w:eastAsia="Times New Roman" w:hAnsi="Arial" w:cs="Arial"/>
                <w:color w:val="414141"/>
                <w:sz w:val="20"/>
                <w:szCs w:val="20"/>
                <w:lang w:eastAsia="es-MX"/>
              </w:rPr>
              <w:fldChar w:fldCharType="begin"/>
            </w:r>
            <w:r w:rsidRPr="006F0A3A">
              <w:rPr>
                <w:rFonts w:ascii="Arial" w:eastAsia="Times New Roman" w:hAnsi="Arial" w:cs="Arial"/>
                <w:color w:val="414141"/>
                <w:sz w:val="20"/>
                <w:szCs w:val="20"/>
                <w:lang w:eastAsia="es-MX"/>
              </w:rPr>
              <w:instrText xml:space="preserve"> INCLUDEPICTURE "/var/folders/t_/v8_mj77d0cb1fz5ws0yd1_s40000gn/T/com.microsoft.Word/WebArchiveCopyPasteTempFiles/1614810082129-1614810082127.png" \* MERGEFORMATINET </w:instrText>
            </w:r>
            <w:r w:rsidRPr="006F0A3A">
              <w:rPr>
                <w:rFonts w:ascii="Arial" w:eastAsia="Times New Roman" w:hAnsi="Arial" w:cs="Arial"/>
                <w:color w:val="414141"/>
                <w:sz w:val="20"/>
                <w:szCs w:val="20"/>
                <w:lang w:eastAsia="es-MX"/>
              </w:rPr>
              <w:fldChar w:fldCharType="separate"/>
            </w:r>
            <w:r w:rsidRPr="006F0A3A">
              <w:rPr>
                <w:rFonts w:ascii="Arial" w:eastAsia="Times New Roman" w:hAnsi="Arial" w:cs="Arial"/>
                <w:noProof/>
                <w:color w:val="414141"/>
                <w:sz w:val="20"/>
                <w:szCs w:val="20"/>
                <w:lang w:eastAsia="es-MX"/>
              </w:rPr>
              <w:drawing>
                <wp:inline distT="0" distB="0" distL="0" distR="0" wp14:anchorId="2FC857D6" wp14:editId="4880CB53">
                  <wp:extent cx="3365500" cy="1692283"/>
                  <wp:effectExtent l="0" t="0" r="635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d3deb27-4d92-43bd-b1c2-ca764710ac4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9293" cy="170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0A3A">
              <w:rPr>
                <w:rFonts w:ascii="Arial" w:eastAsia="Times New Roman" w:hAnsi="Arial" w:cs="Arial"/>
                <w:color w:val="414141"/>
                <w:sz w:val="20"/>
                <w:szCs w:val="20"/>
                <w:lang w:eastAsia="es-MX"/>
              </w:rPr>
              <w:fldChar w:fldCharType="end"/>
            </w:r>
          </w:p>
          <w:p w14:paraId="5E4EB00D" w14:textId="77777777" w:rsidR="006A0B19" w:rsidRPr="006A0B19" w:rsidRDefault="006A0B19" w:rsidP="006A0B19">
            <w:pPr>
              <w:rPr>
                <w:color w:val="FFFFFF" w:themeColor="background1"/>
              </w:rPr>
            </w:pPr>
            <w:r w:rsidRPr="006A0B19">
              <w:rPr>
                <w:color w:val="FFFFFF" w:themeColor="background1"/>
              </w:rPr>
              <w:t xml:space="preserve">En </w:t>
            </w:r>
            <w:proofErr w:type="spellStart"/>
            <w:r w:rsidRPr="006A0B19">
              <w:rPr>
                <w:color w:val="FFFFFF" w:themeColor="background1"/>
              </w:rPr>
              <w:t>RSTudio</w:t>
            </w:r>
            <w:proofErr w:type="spellEnd"/>
            <w:r w:rsidRPr="006A0B19">
              <w:rPr>
                <w:color w:val="FFFFFF" w:themeColor="background1"/>
              </w:rPr>
              <w:t>:</w:t>
            </w:r>
          </w:p>
          <w:p w14:paraId="0BC4C7A8" w14:textId="77777777" w:rsidR="006A0B19" w:rsidRPr="006A0B19" w:rsidRDefault="006A0B19" w:rsidP="006A0B19">
            <w:pPr>
              <w:pStyle w:val="Prrafodelista"/>
              <w:rPr>
                <w:color w:val="FFFFFF" w:themeColor="background1"/>
              </w:rPr>
            </w:pPr>
          </w:p>
          <w:p w14:paraId="172C1ED9" w14:textId="1B7EB486" w:rsidR="006A0B19" w:rsidRPr="006A0B19" w:rsidRDefault="006A0B19" w:rsidP="006A0B19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6A0B19">
              <w:rPr>
                <w:color w:val="FFFFFF" w:themeColor="background1"/>
              </w:rPr>
              <w:t>Gráficamente obtener si existe o no correlación entre las variables gastos promocionales y ventas con el método de Pearson y con el método de Spearman.</w:t>
            </w:r>
          </w:p>
          <w:p w14:paraId="5723C86C" w14:textId="77777777" w:rsidR="006A0B19" w:rsidRPr="006A0B19" w:rsidRDefault="006A0B19" w:rsidP="006A0B19">
            <w:pPr>
              <w:pStyle w:val="Prrafodelista"/>
              <w:rPr>
                <w:color w:val="FFFFFF" w:themeColor="background1"/>
              </w:rPr>
            </w:pPr>
          </w:p>
          <w:p w14:paraId="18FDD945" w14:textId="46B081EA" w:rsidR="001322CF" w:rsidRPr="006A0B19" w:rsidRDefault="006A0B19" w:rsidP="006A0B19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6A0B19">
              <w:rPr>
                <w:color w:val="FFFFFF" w:themeColor="background1"/>
              </w:rPr>
              <w:t xml:space="preserve">Con los métodos de Pearson y de Spearman, calcular el valor de t y </w:t>
            </w:r>
            <w:proofErr w:type="spellStart"/>
            <w:r w:rsidRPr="006A0B19">
              <w:rPr>
                <w:color w:val="FFFFFF" w:themeColor="background1"/>
              </w:rPr>
              <w:t>t_alfa</w:t>
            </w:r>
            <w:proofErr w:type="spellEnd"/>
            <w:r w:rsidRPr="006A0B19">
              <w:rPr>
                <w:color w:val="FFFFFF" w:themeColor="background1"/>
              </w:rPr>
              <w:t xml:space="preserve">, además del p-valor y comparar ambos </w:t>
            </w:r>
            <w:proofErr w:type="gramStart"/>
            <w:r w:rsidRPr="006A0B19">
              <w:rPr>
                <w:color w:val="FFFFFF" w:themeColor="background1"/>
              </w:rPr>
              <w:t>resultados</w:t>
            </w:r>
            <w:proofErr w:type="gramEnd"/>
            <w:r w:rsidRPr="006A0B19">
              <w:rPr>
                <w:color w:val="FFFFFF" w:themeColor="background1"/>
              </w:rPr>
              <w:t xml:space="preserve"> así como con las gráficas.</w:t>
            </w:r>
          </w:p>
        </w:tc>
      </w:tr>
      <w:tr w:rsidR="001322CF" w:rsidRPr="005471A4" w14:paraId="017D34BB" w14:textId="77777777" w:rsidTr="0018170D">
        <w:tc>
          <w:tcPr>
            <w:tcW w:w="5000" w:type="pct"/>
            <w:gridSpan w:val="2"/>
            <w:shd w:val="clear" w:color="auto" w:fill="C5E0B3" w:themeFill="accent6" w:themeFillTint="66"/>
          </w:tcPr>
          <w:p w14:paraId="71811E88" w14:textId="7C74CBD1" w:rsidR="001322CF" w:rsidRPr="001322CF" w:rsidRDefault="001322CF" w:rsidP="0018170D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1322CF" w14:paraId="6B2695C8" w14:textId="77777777" w:rsidTr="006A0B19">
        <w:trPr>
          <w:trHeight w:val="3125"/>
        </w:trPr>
        <w:tc>
          <w:tcPr>
            <w:tcW w:w="5000" w:type="pct"/>
            <w:gridSpan w:val="2"/>
          </w:tcPr>
          <w:p w14:paraId="3BECCFD6" w14:textId="3CB40EDE" w:rsidR="001322CF" w:rsidRDefault="008F6BEA" w:rsidP="00135BCD">
            <w:pPr>
              <w:jc w:val="center"/>
            </w:pPr>
            <w:r w:rsidRPr="008F6BEA">
              <w:rPr>
                <w:noProof/>
              </w:rPr>
              <w:drawing>
                <wp:inline distT="0" distB="0" distL="0" distR="0" wp14:anchorId="5F75581A" wp14:editId="57AB2BCC">
                  <wp:extent cx="4145925" cy="615315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713" cy="621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B32EA" w14:textId="77777777" w:rsidR="008F6BEA" w:rsidRDefault="008F6BEA" w:rsidP="00135BCD">
            <w:pPr>
              <w:jc w:val="center"/>
            </w:pPr>
          </w:p>
          <w:p w14:paraId="26DCAD30" w14:textId="77777777" w:rsidR="008F6BEA" w:rsidRDefault="008F6BEA" w:rsidP="00135BCD">
            <w:pPr>
              <w:jc w:val="center"/>
            </w:pPr>
          </w:p>
          <w:p w14:paraId="67FE79C2" w14:textId="7AECCB66" w:rsidR="008F6BEA" w:rsidRDefault="008F6BEA" w:rsidP="00135BCD">
            <w:pPr>
              <w:jc w:val="center"/>
            </w:pPr>
            <w:r w:rsidRPr="008F6BEA">
              <w:rPr>
                <w:noProof/>
              </w:rPr>
              <w:drawing>
                <wp:inline distT="0" distB="0" distL="0" distR="0" wp14:anchorId="2A57391F" wp14:editId="7DF7073C">
                  <wp:extent cx="2779260" cy="3568700"/>
                  <wp:effectExtent l="0" t="0" r="254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400" cy="358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3F466" w14:textId="77777777" w:rsidR="008F6BEA" w:rsidRDefault="008F6BEA" w:rsidP="00135BCD">
            <w:pPr>
              <w:jc w:val="center"/>
            </w:pPr>
          </w:p>
          <w:p w14:paraId="64577288" w14:textId="63E8C316" w:rsidR="00135BCD" w:rsidRDefault="00135BCD" w:rsidP="00135BCD">
            <w:pPr>
              <w:rPr>
                <w:b/>
                <w:bCs/>
              </w:rPr>
            </w:pPr>
            <w:r w:rsidRPr="00135BCD">
              <w:rPr>
                <w:b/>
                <w:bCs/>
              </w:rPr>
              <w:t>SPEARMAN</w:t>
            </w:r>
            <w:r>
              <w:rPr>
                <w:b/>
                <w:bCs/>
              </w:rPr>
              <w:t>:</w:t>
            </w:r>
          </w:p>
          <w:p w14:paraId="739109F1" w14:textId="77777777" w:rsidR="008F6BEA" w:rsidRDefault="008F6BEA" w:rsidP="00135BCD">
            <w:pPr>
              <w:rPr>
                <w:b/>
                <w:bCs/>
              </w:rPr>
            </w:pPr>
          </w:p>
          <w:p w14:paraId="697C6A57" w14:textId="6F03E011" w:rsidR="00135BCD" w:rsidRDefault="00135BCD" w:rsidP="00135BCD">
            <w:pPr>
              <w:jc w:val="center"/>
              <w:rPr>
                <w:b/>
                <w:bCs/>
              </w:rPr>
            </w:pPr>
            <w:r w:rsidRPr="00135BCD">
              <w:rPr>
                <w:b/>
                <w:bCs/>
                <w:noProof/>
              </w:rPr>
              <w:drawing>
                <wp:inline distT="0" distB="0" distL="0" distR="0" wp14:anchorId="28F21DDB" wp14:editId="3C46F433">
                  <wp:extent cx="4398249" cy="2870200"/>
                  <wp:effectExtent l="0" t="0" r="254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253" cy="291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7E56A" w14:textId="77777777" w:rsidR="008F6BEA" w:rsidRDefault="008F6BEA" w:rsidP="00135BCD">
            <w:pPr>
              <w:jc w:val="center"/>
              <w:rPr>
                <w:b/>
                <w:bCs/>
              </w:rPr>
            </w:pPr>
          </w:p>
          <w:p w14:paraId="6B42C051" w14:textId="1E37696D" w:rsidR="00135BCD" w:rsidRDefault="008F6BEA" w:rsidP="00135BCD">
            <w:pPr>
              <w:rPr>
                <w:b/>
                <w:bCs/>
              </w:rPr>
            </w:pPr>
            <w:r w:rsidRPr="008F6BEA">
              <w:rPr>
                <w:b/>
                <w:bCs/>
              </w:rPr>
              <w:t>PEARSON</w:t>
            </w:r>
            <w:r>
              <w:rPr>
                <w:b/>
                <w:bCs/>
              </w:rPr>
              <w:t>:</w:t>
            </w:r>
          </w:p>
          <w:p w14:paraId="4ED42C46" w14:textId="77777777" w:rsidR="008F6BEA" w:rsidRDefault="008F6BEA" w:rsidP="00135BCD">
            <w:pPr>
              <w:rPr>
                <w:b/>
                <w:bCs/>
              </w:rPr>
            </w:pPr>
          </w:p>
          <w:p w14:paraId="35251C24" w14:textId="77777777" w:rsidR="008F6BEA" w:rsidRDefault="008F6BEA" w:rsidP="008F6BEA">
            <w:pPr>
              <w:jc w:val="center"/>
            </w:pPr>
            <w:r w:rsidRPr="008F6BEA">
              <w:rPr>
                <w:noProof/>
              </w:rPr>
              <w:drawing>
                <wp:inline distT="0" distB="0" distL="0" distR="0" wp14:anchorId="2F7AAF72" wp14:editId="329F4678">
                  <wp:extent cx="4418305" cy="2895600"/>
                  <wp:effectExtent l="0" t="0" r="190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987" cy="290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C9E02" w14:textId="5CBC0BFF" w:rsidR="008F6BEA" w:rsidRPr="008F6BEA" w:rsidRDefault="008F6BEA" w:rsidP="008F6BEA">
            <w:pPr>
              <w:jc w:val="center"/>
            </w:pPr>
          </w:p>
        </w:tc>
      </w:tr>
      <w:tr w:rsidR="005471A4" w:rsidRPr="005471A4" w14:paraId="3853255A" w14:textId="77777777" w:rsidTr="001322CF">
        <w:tc>
          <w:tcPr>
            <w:tcW w:w="5000" w:type="pct"/>
            <w:gridSpan w:val="2"/>
            <w:shd w:val="clear" w:color="auto" w:fill="C5E0B3" w:themeFill="accent6" w:themeFillTint="66"/>
          </w:tcPr>
          <w:p w14:paraId="79B1E2B5" w14:textId="27BBFAA7" w:rsidR="000E5B86" w:rsidRPr="001322CF" w:rsidRDefault="000E5B86" w:rsidP="001322CF">
            <w:pPr>
              <w:pStyle w:val="Prrafodelista"/>
              <w:numPr>
                <w:ilvl w:val="0"/>
                <w:numId w:val="2"/>
              </w:num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E5B86" w14:paraId="45165529" w14:textId="77777777" w:rsidTr="006A0B19">
        <w:trPr>
          <w:trHeight w:val="2607"/>
        </w:trPr>
        <w:tc>
          <w:tcPr>
            <w:tcW w:w="5000" w:type="pct"/>
            <w:gridSpan w:val="2"/>
          </w:tcPr>
          <w:p w14:paraId="41FA9441" w14:textId="58462666" w:rsidR="000E5B86" w:rsidRDefault="008F6BEA" w:rsidP="008F6BEA">
            <w:pPr>
              <w:jc w:val="center"/>
            </w:pPr>
            <w:r w:rsidRPr="008F6BEA">
              <w:rPr>
                <w:noProof/>
              </w:rPr>
              <w:drawing>
                <wp:inline distT="0" distB="0" distL="0" distR="0" wp14:anchorId="163BF22C" wp14:editId="59021F16">
                  <wp:extent cx="3298947" cy="50355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02" cy="504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2CF" w:rsidRPr="005471A4" w14:paraId="2A0A8D70" w14:textId="77777777" w:rsidTr="0018170D">
        <w:tc>
          <w:tcPr>
            <w:tcW w:w="5000" w:type="pct"/>
            <w:gridSpan w:val="2"/>
            <w:shd w:val="clear" w:color="auto" w:fill="C5E0B3" w:themeFill="accent6" w:themeFillTint="66"/>
          </w:tcPr>
          <w:p w14:paraId="32957086" w14:textId="38641030" w:rsidR="001322CF" w:rsidRPr="005471A4" w:rsidRDefault="001322CF" w:rsidP="0018170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COMPARACIÓN DE RESULTADOS</w:t>
            </w:r>
          </w:p>
        </w:tc>
      </w:tr>
      <w:tr w:rsidR="001322CF" w:rsidRPr="005471A4" w14:paraId="56B7E53A" w14:textId="77777777" w:rsidTr="0018170D">
        <w:trPr>
          <w:trHeight w:val="783"/>
        </w:trPr>
        <w:tc>
          <w:tcPr>
            <w:tcW w:w="5000" w:type="pct"/>
            <w:gridSpan w:val="2"/>
          </w:tcPr>
          <w:p w14:paraId="71E0C379" w14:textId="17C3644D" w:rsidR="001322CF" w:rsidRPr="00144BE2" w:rsidRDefault="00144BE2" w:rsidP="00144BE2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144BE2">
              <w:rPr>
                <w:color w:val="000000" w:themeColor="text1"/>
                <w:sz w:val="28"/>
                <w:szCs w:val="28"/>
              </w:rPr>
              <w:t>Pudimos observar que en ambos métodos obtuvimos el mismo resultado, primeramente en el método de Pearson r= 0.9396 y en Spearman r= 0.</w:t>
            </w:r>
            <w:proofErr w:type="gramStart"/>
            <w:r w:rsidRPr="00144BE2">
              <w:rPr>
                <w:color w:val="000000" w:themeColor="text1"/>
                <w:sz w:val="28"/>
                <w:szCs w:val="28"/>
              </w:rPr>
              <w:t>9046,siendo</w:t>
            </w:r>
            <w:proofErr w:type="gramEnd"/>
            <w:r w:rsidRPr="00144BE2">
              <w:rPr>
                <w:color w:val="000000" w:themeColor="text1"/>
                <w:sz w:val="28"/>
                <w:szCs w:val="28"/>
              </w:rPr>
              <w:t xml:space="preserve"> H0 rechazada, existiendo correlación coherente a lo obtenido con la </w:t>
            </w:r>
            <w:proofErr w:type="spellStart"/>
            <w:r w:rsidRPr="00144BE2">
              <w:rPr>
                <w:color w:val="000000" w:themeColor="text1"/>
                <w:sz w:val="28"/>
                <w:szCs w:val="28"/>
              </w:rPr>
              <w:t>funcion</w:t>
            </w:r>
            <w:proofErr w:type="spellEnd"/>
            <w:r w:rsidRPr="00144BE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44BE2">
              <w:rPr>
                <w:color w:val="000000" w:themeColor="text1"/>
                <w:sz w:val="28"/>
                <w:szCs w:val="28"/>
              </w:rPr>
              <w:t>cor.test</w:t>
            </w:r>
            <w:proofErr w:type="spellEnd"/>
            <w:r w:rsidRPr="00144BE2">
              <w:rPr>
                <w:color w:val="000000" w:themeColor="text1"/>
                <w:sz w:val="28"/>
                <w:szCs w:val="28"/>
              </w:rPr>
              <w:t>. Estos coeficientes también son apropiados para evaluar la relación entre variables ordinales representadas en tablas.</w:t>
            </w:r>
          </w:p>
        </w:tc>
      </w:tr>
      <w:tr w:rsidR="00DA16B3" w:rsidRPr="005471A4" w14:paraId="607244D9" w14:textId="77777777" w:rsidTr="001322CF">
        <w:tc>
          <w:tcPr>
            <w:tcW w:w="5000" w:type="pct"/>
            <w:gridSpan w:val="2"/>
            <w:shd w:val="clear" w:color="auto" w:fill="C5E0B3" w:themeFill="accent6" w:themeFillTint="66"/>
          </w:tcPr>
          <w:p w14:paraId="703FF3A0" w14:textId="2BF8EFB9" w:rsidR="00DA16B3" w:rsidRPr="005471A4" w:rsidRDefault="001322CF" w:rsidP="005553B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DESCRIPCIÓN DE FUNCIONES</w:t>
            </w:r>
          </w:p>
        </w:tc>
      </w:tr>
      <w:tr w:rsidR="00DA16B3" w:rsidRPr="005471A4" w14:paraId="3C386C79" w14:textId="77777777" w:rsidTr="001322CF">
        <w:trPr>
          <w:trHeight w:val="783"/>
        </w:trPr>
        <w:tc>
          <w:tcPr>
            <w:tcW w:w="5000" w:type="pct"/>
            <w:gridSpan w:val="2"/>
          </w:tcPr>
          <w:p w14:paraId="365FCACC" w14:textId="375470F3" w:rsidR="00DA16B3" w:rsidRDefault="009471D8" w:rsidP="00DA16B3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cbind.</w:t>
            </w: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</w:rPr>
              <w:t>data.frame</w:t>
            </w:r>
            <w:proofErr w:type="spellEnd"/>
            <w:proofErr w:type="gram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color w:val="000000" w:themeColor="text1"/>
                <w:sz w:val="28"/>
                <w:szCs w:val="28"/>
              </w:rPr>
              <w:t>Combina ambos vectores creando una tabla de datos con ellos.</w:t>
            </w:r>
          </w:p>
          <w:p w14:paraId="3DCF5FD7" w14:textId="77777777" w:rsidR="009471D8" w:rsidRDefault="009471D8" w:rsidP="00DA16B3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pairs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color w:val="000000" w:themeColor="text1"/>
                <w:sz w:val="28"/>
                <w:szCs w:val="28"/>
              </w:rPr>
              <w:t>Crea un</w:t>
            </w:r>
            <w:r w:rsidR="00983C3F">
              <w:rPr>
                <w:color w:val="000000" w:themeColor="text1"/>
                <w:sz w:val="28"/>
                <w:szCs w:val="28"/>
              </w:rPr>
              <w:t xml:space="preserve"> gráfico de correlación de múltiples variables por pares.</w:t>
            </w:r>
          </w:p>
          <w:p w14:paraId="3022A59E" w14:textId="12789F03" w:rsidR="00983C3F" w:rsidRPr="00983C3F" w:rsidRDefault="00983C3F" w:rsidP="00DA16B3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</w:rPr>
              <w:t>pairs.panel</w:t>
            </w:r>
            <w:proofErr w:type="spellEnd"/>
            <w:proofErr w:type="gram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color w:val="000000" w:themeColor="text1"/>
                <w:sz w:val="28"/>
                <w:szCs w:val="28"/>
              </w:rPr>
              <w:t>La extensión panel permite agregar líneas de regresión, histogramas, intervalos de confianza y personalizar varios argumentos de la gráfica.</w:t>
            </w:r>
          </w:p>
        </w:tc>
      </w:tr>
    </w:tbl>
    <w:p w14:paraId="07C07104" w14:textId="77777777" w:rsidR="001322CF" w:rsidRDefault="001322CF"/>
    <w:sectPr w:rsidR="001322CF" w:rsidSect="005471A4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96A"/>
    <w:multiLevelType w:val="hybridMultilevel"/>
    <w:tmpl w:val="517C95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341B7"/>
    <w:multiLevelType w:val="hybridMultilevel"/>
    <w:tmpl w:val="96060BC6"/>
    <w:lvl w:ilvl="0" w:tplc="FBF2F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51E2E"/>
    <w:multiLevelType w:val="hybridMultilevel"/>
    <w:tmpl w:val="2DFEE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193012">
    <w:abstractNumId w:val="2"/>
  </w:num>
  <w:num w:numId="2" w16cid:durableId="1688436167">
    <w:abstractNumId w:val="0"/>
  </w:num>
  <w:num w:numId="3" w16cid:durableId="817960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86"/>
    <w:rsid w:val="000A30A8"/>
    <w:rsid w:val="000E5B86"/>
    <w:rsid w:val="00120992"/>
    <w:rsid w:val="001322CF"/>
    <w:rsid w:val="00135BCD"/>
    <w:rsid w:val="00144BE2"/>
    <w:rsid w:val="001638BF"/>
    <w:rsid w:val="00274D9A"/>
    <w:rsid w:val="0035094E"/>
    <w:rsid w:val="005471A4"/>
    <w:rsid w:val="00636EB8"/>
    <w:rsid w:val="00655E45"/>
    <w:rsid w:val="006A0B19"/>
    <w:rsid w:val="008F6BEA"/>
    <w:rsid w:val="009471D8"/>
    <w:rsid w:val="00983C3F"/>
    <w:rsid w:val="009B4396"/>
    <w:rsid w:val="009E7FF0"/>
    <w:rsid w:val="00A70CCA"/>
    <w:rsid w:val="00DA16B3"/>
    <w:rsid w:val="00E1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E7E8"/>
  <w15:chartTrackingRefBased/>
  <w15:docId w15:val="{44D932C4-F5A8-FD49-95E7-127A97F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2D831FD3F9C544890D7EC3409D6B24" ma:contentTypeVersion="3" ma:contentTypeDescription="Crear nuevo documento." ma:contentTypeScope="" ma:versionID="1e3b640dbd49ec9dd7a9b742385d4524">
  <xsd:schema xmlns:xsd="http://www.w3.org/2001/XMLSchema" xmlns:xs="http://www.w3.org/2001/XMLSchema" xmlns:p="http://schemas.microsoft.com/office/2006/metadata/properties" xmlns:ns2="65c1a788-125c-44e2-b913-386218e9da8d" targetNamespace="http://schemas.microsoft.com/office/2006/metadata/properties" ma:root="true" ma:fieldsID="e79c51c3dcd0ac71f9afea13d7866fb5" ns2:_="">
    <xsd:import namespace="65c1a788-125c-44e2-b913-386218e9da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1a788-125c-44e2-b913-386218e9da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c1a788-125c-44e2-b913-386218e9da8d" xsi:nil="true"/>
  </documentManagement>
</p:properties>
</file>

<file path=customXml/itemProps1.xml><?xml version="1.0" encoding="utf-8"?>
<ds:datastoreItem xmlns:ds="http://schemas.openxmlformats.org/officeDocument/2006/customXml" ds:itemID="{D3CF7EA4-0090-4B01-B1AB-41A067D62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1a788-125c-44e2-b913-386218e9da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A95C4A-F88E-4873-8450-EF93BB1F4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4EC5A-C63D-484C-9A0F-C2341BB1555D}">
  <ds:schemaRefs>
    <ds:schemaRef ds:uri="http://schemas.microsoft.com/office/2006/metadata/properties"/>
    <ds:schemaRef ds:uri="http://schemas.microsoft.com/office/infopath/2007/PartnerControls"/>
    <ds:schemaRef ds:uri="65c1a788-125c-44e2-b913-386218e9da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JUAN GARCIA ROMERO</cp:lastModifiedBy>
  <cp:revision>6</cp:revision>
  <dcterms:created xsi:type="dcterms:W3CDTF">2021-09-26T02:29:00Z</dcterms:created>
  <dcterms:modified xsi:type="dcterms:W3CDTF">2022-04-19T02:14:00Z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0x010100162D831FD3F9C544890D7EC3409D6B24</vt:lpwstr>
  </property>
</Properties>
</file>