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F083B8B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6B33F883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5067CF">
        <w:rPr>
          <w:sz w:val="28"/>
          <w:szCs w:val="28"/>
        </w:rPr>
        <w:t>Jorge Zambrano</w:t>
      </w:r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5A134429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5067CF">
        <w:rPr>
          <w:b/>
          <w:bCs/>
        </w:rPr>
        <w:t>Kelly Daniela Carlosama Ortiz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20CC768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5067CF">
        <w:rPr>
          <w:b/>
          <w:bCs/>
        </w:rPr>
        <w:t xml:space="preserve"> “A”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61A2536A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5067CF">
        <w:rPr>
          <w:b/>
          <w:bCs/>
        </w:rPr>
        <w:t xml:space="preserve">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35F8E74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</w:t>
      </w:r>
      <w:r w:rsidR="005067CF">
        <w:rPr>
          <w:b/>
          <w:bCs/>
        </w:rPr>
        <w:t xml:space="preserve"> 1</w:t>
      </w:r>
      <w:r w:rsidRPr="00AB1338">
        <w:rPr>
          <w:b/>
          <w:bCs/>
        </w:rPr>
        <w:t>:</w:t>
      </w:r>
      <w:r w:rsidR="005067CF">
        <w:rPr>
          <w:b/>
          <w:bCs/>
        </w:rPr>
        <w:t xml:space="preserve"> </w:t>
      </w:r>
      <w:r w:rsidR="005067CF" w:rsidRPr="005067CF">
        <w:rPr>
          <w:b/>
          <w:bCs/>
        </w:rPr>
        <w:t>Estudio de Caso - Sistema de Control de Rescate y Adopción Animal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68961EA7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5067CF">
        <w:rPr>
          <w:rFonts w:ascii="Arial" w:hAnsi="Arial" w:cs="Arial"/>
          <w:b/>
          <w:sz w:val="28"/>
        </w:rPr>
        <w:t>1</w:t>
      </w:r>
    </w:p>
    <w:p w14:paraId="43374B0B" w14:textId="27035A19" w:rsidR="00E21B5F" w:rsidRDefault="00D21BA4" w:rsidP="0039462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>Actividad #</w:t>
      </w:r>
      <w:r w:rsidR="005067CF">
        <w:rPr>
          <w:rFonts w:ascii="Arial" w:hAnsi="Arial" w:cs="Arial"/>
          <w:b/>
          <w:bCs/>
          <w:lang w:eastAsia="es-EC"/>
        </w:rPr>
        <w:t>1</w:t>
      </w:r>
    </w:p>
    <w:p w14:paraId="46A44A9F" w14:textId="77777777" w:rsidR="005261CB" w:rsidRDefault="005261CB" w:rsidP="0039462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6B775708" w14:textId="7AC04762" w:rsidR="00394626" w:rsidRDefault="00394626" w:rsidP="0039462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>INTRODUCCIÓN</w:t>
      </w:r>
    </w:p>
    <w:p w14:paraId="690FB91D" w14:textId="481C17B1" w:rsidR="00394626" w:rsidRPr="00D732B3" w:rsidRDefault="00394626" w:rsidP="00394626">
      <w:pPr>
        <w:pStyle w:val="Sinespaciado"/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394626">
        <w:rPr>
          <w:rFonts w:ascii="Arial" w:hAnsi="Arial" w:cs="Arial"/>
          <w:sz w:val="24"/>
          <w:szCs w:val="24"/>
          <w:lang w:eastAsia="es-EC"/>
        </w:rPr>
        <w:t xml:space="preserve">Los refugios de animales reciben a diario reportes de perros, gatos y fauna silvestre en situación de riesgo. Sin un sistema organizado, la información se </w:t>
      </w:r>
      <w:r>
        <w:rPr>
          <w:rFonts w:ascii="Arial" w:hAnsi="Arial" w:cs="Arial"/>
          <w:sz w:val="24"/>
          <w:szCs w:val="24"/>
          <w:lang w:eastAsia="es-EC"/>
        </w:rPr>
        <w:t>distorsiona,</w:t>
      </w:r>
      <w:r w:rsidRPr="00394626">
        <w:rPr>
          <w:rFonts w:ascii="Arial" w:hAnsi="Arial" w:cs="Arial"/>
          <w:sz w:val="24"/>
          <w:szCs w:val="24"/>
          <w:lang w:eastAsia="es-EC"/>
        </w:rPr>
        <w:t xml:space="preserve"> no se sabe quién atiende cada caso, en qué estado se encuentra ni cuándo </w:t>
      </w:r>
      <w:r>
        <w:rPr>
          <w:rFonts w:ascii="Arial" w:hAnsi="Arial" w:cs="Arial"/>
          <w:sz w:val="24"/>
          <w:szCs w:val="24"/>
          <w:lang w:eastAsia="es-EC"/>
        </w:rPr>
        <w:t xml:space="preserve">se realiza el </w:t>
      </w:r>
      <w:r w:rsidRPr="00394626">
        <w:rPr>
          <w:rFonts w:ascii="Arial" w:hAnsi="Arial" w:cs="Arial"/>
          <w:sz w:val="24"/>
          <w:szCs w:val="24"/>
          <w:lang w:eastAsia="es-EC"/>
        </w:rPr>
        <w:t>cambi</w:t>
      </w:r>
      <w:r>
        <w:rPr>
          <w:rFonts w:ascii="Arial" w:hAnsi="Arial" w:cs="Arial"/>
          <w:sz w:val="24"/>
          <w:szCs w:val="24"/>
          <w:lang w:eastAsia="es-EC"/>
        </w:rPr>
        <w:t>o</w:t>
      </w:r>
      <w:r w:rsidRPr="00394626">
        <w:rPr>
          <w:rFonts w:ascii="Arial" w:hAnsi="Arial" w:cs="Arial"/>
          <w:sz w:val="24"/>
          <w:szCs w:val="24"/>
          <w:lang w:eastAsia="es-EC"/>
        </w:rPr>
        <w:t>. E</w:t>
      </w:r>
      <w:r>
        <w:rPr>
          <w:rFonts w:ascii="Arial" w:hAnsi="Arial" w:cs="Arial"/>
          <w:sz w:val="24"/>
          <w:szCs w:val="24"/>
          <w:lang w:eastAsia="es-EC"/>
        </w:rPr>
        <w:t xml:space="preserve">n el presente </w:t>
      </w:r>
      <w:r w:rsidRPr="00394626">
        <w:rPr>
          <w:rFonts w:ascii="Arial" w:hAnsi="Arial" w:cs="Arial"/>
          <w:sz w:val="24"/>
          <w:szCs w:val="24"/>
          <w:lang w:eastAsia="es-EC"/>
        </w:rPr>
        <w:t>documento</w:t>
      </w:r>
      <w:r>
        <w:rPr>
          <w:rFonts w:ascii="Arial" w:hAnsi="Arial" w:cs="Arial"/>
          <w:sz w:val="24"/>
          <w:szCs w:val="24"/>
          <w:lang w:eastAsia="es-EC"/>
        </w:rPr>
        <w:t xml:space="preserve"> se</w:t>
      </w:r>
      <w:r w:rsidRPr="00394626">
        <w:rPr>
          <w:rFonts w:ascii="Arial" w:hAnsi="Arial" w:cs="Arial"/>
          <w:sz w:val="24"/>
          <w:szCs w:val="24"/>
          <w:lang w:eastAsia="es-EC"/>
        </w:rPr>
        <w:t xml:space="preserve"> presenta el diseño de </w:t>
      </w:r>
      <w:r w:rsidRPr="00D732B3">
        <w:rPr>
          <w:rFonts w:ascii="Arial" w:hAnsi="Arial" w:cs="Arial"/>
          <w:sz w:val="24"/>
          <w:szCs w:val="24"/>
          <w:lang w:eastAsia="es-EC"/>
        </w:rPr>
        <w:t>un Sistema de Control de Rescate y Adopción Animal que permite registrar ingresos, asignar voluntarios o veterinarios responsables y gestionar el ciclo de vida de cada caso (</w:t>
      </w:r>
      <w:r w:rsidRPr="00D732B3">
        <w:rPr>
          <w:rFonts w:ascii="Arial" w:hAnsi="Arial" w:cs="Arial"/>
          <w:sz w:val="24"/>
          <w:szCs w:val="24"/>
          <w:lang w:eastAsia="es-EC"/>
        </w:rPr>
        <w:t>r</w:t>
      </w:r>
      <w:r w:rsidRPr="00D732B3">
        <w:rPr>
          <w:rFonts w:ascii="Arial" w:hAnsi="Arial" w:cs="Arial"/>
          <w:sz w:val="24"/>
          <w:szCs w:val="24"/>
          <w:lang w:eastAsia="es-EC"/>
        </w:rPr>
        <w:t>escatado,</w:t>
      </w:r>
      <w:r w:rsidRPr="00D732B3">
        <w:rPr>
          <w:rFonts w:ascii="Arial" w:hAnsi="Arial" w:cs="Arial"/>
          <w:sz w:val="24"/>
          <w:szCs w:val="24"/>
          <w:lang w:eastAsia="es-EC"/>
        </w:rPr>
        <w:t xml:space="preserve"> en t</w:t>
      </w:r>
      <w:r w:rsidRPr="00D732B3">
        <w:rPr>
          <w:rFonts w:ascii="Arial" w:hAnsi="Arial" w:cs="Arial"/>
          <w:sz w:val="24"/>
          <w:szCs w:val="24"/>
          <w:lang w:eastAsia="es-EC"/>
        </w:rPr>
        <w:t xml:space="preserve">ratamiento, </w:t>
      </w:r>
      <w:r w:rsidRPr="00D732B3">
        <w:rPr>
          <w:rFonts w:ascii="Arial" w:hAnsi="Arial" w:cs="Arial"/>
          <w:sz w:val="24"/>
          <w:szCs w:val="24"/>
          <w:lang w:eastAsia="es-EC"/>
        </w:rPr>
        <w:t>en a</w:t>
      </w:r>
      <w:r w:rsidRPr="00D732B3">
        <w:rPr>
          <w:rFonts w:ascii="Arial" w:hAnsi="Arial" w:cs="Arial"/>
          <w:sz w:val="24"/>
          <w:szCs w:val="24"/>
          <w:lang w:eastAsia="es-EC"/>
        </w:rPr>
        <w:t xml:space="preserve">dopción y </w:t>
      </w:r>
      <w:r w:rsidRPr="00D732B3">
        <w:rPr>
          <w:rFonts w:ascii="Arial" w:hAnsi="Arial" w:cs="Arial"/>
          <w:sz w:val="24"/>
          <w:szCs w:val="24"/>
          <w:lang w:eastAsia="es-EC"/>
        </w:rPr>
        <w:t>a</w:t>
      </w:r>
      <w:r w:rsidRPr="00D732B3">
        <w:rPr>
          <w:rFonts w:ascii="Arial" w:hAnsi="Arial" w:cs="Arial"/>
          <w:sz w:val="24"/>
          <w:szCs w:val="24"/>
          <w:lang w:eastAsia="es-EC"/>
        </w:rPr>
        <w:t>doptado).</w:t>
      </w:r>
    </w:p>
    <w:p w14:paraId="0707C653" w14:textId="77777777" w:rsidR="00394626" w:rsidRPr="00D732B3" w:rsidRDefault="00394626" w:rsidP="00394626">
      <w:pPr>
        <w:pStyle w:val="Sinespaciado"/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 xml:space="preserve">El diseño se apoya en tres pilares: </w:t>
      </w:r>
    </w:p>
    <w:p w14:paraId="7568ACA3" w14:textId="77777777" w:rsidR="00394626" w:rsidRPr="00D732B3" w:rsidRDefault="00394626" w:rsidP="00394626">
      <w:pPr>
        <w:pStyle w:val="Sinespaciado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>A</w:t>
      </w:r>
      <w:r w:rsidRPr="00D732B3">
        <w:rPr>
          <w:rFonts w:ascii="Arial" w:hAnsi="Arial" w:cs="Arial"/>
          <w:sz w:val="24"/>
          <w:szCs w:val="24"/>
          <w:lang w:eastAsia="es-EC"/>
        </w:rPr>
        <w:t>nálisis claro de actores y requerimientos</w:t>
      </w:r>
      <w:r w:rsidRPr="00D732B3">
        <w:rPr>
          <w:rFonts w:ascii="Arial" w:hAnsi="Arial" w:cs="Arial"/>
          <w:sz w:val="24"/>
          <w:szCs w:val="24"/>
          <w:lang w:eastAsia="es-EC"/>
        </w:rPr>
        <w:t>.</w:t>
      </w:r>
    </w:p>
    <w:p w14:paraId="39E15E48" w14:textId="77777777" w:rsidR="00681C41" w:rsidRPr="00D732B3" w:rsidRDefault="00394626" w:rsidP="00394626">
      <w:pPr>
        <w:pStyle w:val="Sinespaciado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>C</w:t>
      </w:r>
      <w:r w:rsidRPr="00D732B3">
        <w:rPr>
          <w:rFonts w:ascii="Arial" w:hAnsi="Arial" w:cs="Arial"/>
          <w:sz w:val="24"/>
          <w:szCs w:val="24"/>
          <w:lang w:eastAsia="es-EC"/>
        </w:rPr>
        <w:t>uatro patrones de diseño de software (</w:t>
      </w:r>
      <w:r w:rsidR="00681C41" w:rsidRPr="00D732B3">
        <w:rPr>
          <w:rFonts w:ascii="Arial" w:hAnsi="Arial" w:cs="Arial"/>
          <w:sz w:val="24"/>
          <w:szCs w:val="24"/>
          <w:lang w:eastAsia="es-EC"/>
        </w:rPr>
        <w:t xml:space="preserve">semifallo, </w:t>
      </w:r>
      <w:r w:rsidR="00681C41" w:rsidRPr="00D732B3">
        <w:rPr>
          <w:rFonts w:ascii="Arial" w:hAnsi="Arial" w:cs="Arial"/>
          <w:sz w:val="24"/>
          <w:szCs w:val="24"/>
          <w:lang w:eastAsia="es-EC"/>
        </w:rPr>
        <w:t>observadora, método de fábrica y MVC</w:t>
      </w:r>
      <w:r w:rsidRPr="00D732B3">
        <w:rPr>
          <w:rFonts w:ascii="Arial" w:hAnsi="Arial" w:cs="Arial"/>
          <w:sz w:val="24"/>
          <w:szCs w:val="24"/>
          <w:lang w:eastAsia="es-EC"/>
        </w:rPr>
        <w:t>) aplicados a problemas concretos del refugio</w:t>
      </w:r>
    </w:p>
    <w:p w14:paraId="6D553C1A" w14:textId="214F020E" w:rsidR="005261CB" w:rsidRPr="00D732B3" w:rsidRDefault="00681C41" w:rsidP="005261CB">
      <w:pPr>
        <w:pStyle w:val="Sinespaciado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>R</w:t>
      </w:r>
      <w:r w:rsidR="00394626" w:rsidRPr="00D732B3">
        <w:rPr>
          <w:rFonts w:ascii="Arial" w:hAnsi="Arial" w:cs="Arial"/>
          <w:sz w:val="24"/>
          <w:szCs w:val="24"/>
          <w:lang w:eastAsia="es-EC"/>
        </w:rPr>
        <w:t xml:space="preserve">epositorio en GitHub organizado bajo el modelo </w:t>
      </w:r>
      <w:proofErr w:type="spellStart"/>
      <w:r w:rsidR="00394626" w:rsidRPr="00D732B3">
        <w:rPr>
          <w:rFonts w:ascii="Arial" w:hAnsi="Arial" w:cs="Arial"/>
          <w:sz w:val="24"/>
          <w:szCs w:val="24"/>
          <w:lang w:eastAsia="es-EC"/>
        </w:rPr>
        <w:t>Gitflow</w:t>
      </w:r>
      <w:proofErr w:type="spellEnd"/>
      <w:r w:rsidR="00394626" w:rsidRPr="00D732B3">
        <w:rPr>
          <w:rFonts w:ascii="Arial" w:hAnsi="Arial" w:cs="Arial"/>
          <w:sz w:val="24"/>
          <w:szCs w:val="24"/>
          <w:lang w:eastAsia="es-EC"/>
        </w:rPr>
        <w:t>, que garantiza la trazabilidad de las versiones del proyecto.</w:t>
      </w:r>
    </w:p>
    <w:p w14:paraId="6F0E862F" w14:textId="77777777" w:rsidR="005261CB" w:rsidRPr="00D732B3" w:rsidRDefault="005261CB" w:rsidP="005261CB">
      <w:pPr>
        <w:pStyle w:val="Sinespaciado"/>
        <w:spacing w:line="360" w:lineRule="auto"/>
        <w:ind w:left="720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7F85C22" w14:textId="3C86FAC4" w:rsidR="00D21BA4" w:rsidRPr="00D732B3" w:rsidRDefault="005261CB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  <w:r w:rsidRPr="00D732B3">
        <w:rPr>
          <w:rFonts w:ascii="Arial" w:hAnsi="Arial" w:cs="Arial"/>
          <w:b/>
          <w:bCs/>
          <w:sz w:val="24"/>
          <w:szCs w:val="24"/>
          <w:lang w:eastAsia="es-EC"/>
        </w:rPr>
        <w:t>2. ANÁLISIS DEL PROBLEMA</w:t>
      </w:r>
    </w:p>
    <w:p w14:paraId="03276AD6" w14:textId="1A16270B" w:rsidR="005261CB" w:rsidRPr="00D732B3" w:rsidRDefault="005261CB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  <w:r w:rsidRPr="00D732B3">
        <w:rPr>
          <w:rFonts w:ascii="Arial" w:hAnsi="Arial" w:cs="Arial"/>
          <w:b/>
          <w:bCs/>
          <w:sz w:val="24"/>
          <w:szCs w:val="24"/>
          <w:lang w:eastAsia="es-EC"/>
        </w:rPr>
        <w:t>2.1 Descripción y alcance</w:t>
      </w:r>
    </w:p>
    <w:p w14:paraId="4815E92A" w14:textId="6FD00329" w:rsidR="005261CB" w:rsidRPr="00D732B3" w:rsidRDefault="005261CB" w:rsidP="005261CB">
      <w:pPr>
        <w:jc w:val="both"/>
        <w:rPr>
          <w:rFonts w:ascii="Arial" w:hAnsi="Arial" w:cs="Arial"/>
          <w:sz w:val="24"/>
          <w:szCs w:val="24"/>
          <w:lang w:eastAsia="es-EC"/>
        </w:rPr>
      </w:pPr>
      <w:r w:rsidRPr="00D732B3">
        <w:rPr>
          <w:rFonts w:ascii="Arial" w:hAnsi="Arial" w:cs="Arial"/>
          <w:sz w:val="24"/>
          <w:szCs w:val="24"/>
          <w:lang w:eastAsia="es-EC"/>
        </w:rPr>
        <w:t>El sistema gestiona casos de rescate desde que un ciudadano reporta un animal hasta que este es adoptado. Dentro del alcance se encuentran: el registro del caso, la clasificación por especie, la asignación de un responsable, el seguimiento del estado y las notificaciones automáticas a los voluntarios. Quedan fuera del alcance de esta etapa los pagos, las donaciones y la facturación veterinaria.</w:t>
      </w:r>
    </w:p>
    <w:p w14:paraId="67C71B37" w14:textId="44492417" w:rsidR="005261CB" w:rsidRPr="00D732B3" w:rsidRDefault="005261CB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  <w:r w:rsidRPr="00D732B3">
        <w:rPr>
          <w:rFonts w:ascii="Arial" w:hAnsi="Arial" w:cs="Arial"/>
          <w:b/>
          <w:bCs/>
          <w:sz w:val="24"/>
          <w:szCs w:val="24"/>
          <w:lang w:eastAsia="es-EC"/>
        </w:rPr>
        <w:t>2.2 Actores del sistema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2831"/>
        <w:gridCol w:w="2831"/>
        <w:gridCol w:w="3405"/>
      </w:tblGrid>
      <w:tr w:rsidR="005261CB" w:rsidRPr="00D732B3" w14:paraId="0FC1AAC3" w14:textId="77777777" w:rsidTr="00D1391E">
        <w:tc>
          <w:tcPr>
            <w:tcW w:w="2831" w:type="dxa"/>
          </w:tcPr>
          <w:p w14:paraId="7FD4E46A" w14:textId="2C7D74BF" w:rsidR="005261CB" w:rsidRPr="00D1391E" w:rsidRDefault="00D732B3" w:rsidP="00D732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1391E">
              <w:rPr>
                <w:rFonts w:ascii="Arial" w:hAnsi="Arial" w:cs="Arial"/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2831" w:type="dxa"/>
          </w:tcPr>
          <w:p w14:paraId="254BA421" w14:textId="661FCB05" w:rsidR="005261CB" w:rsidRPr="00D1391E" w:rsidRDefault="00D732B3" w:rsidP="00D732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1391E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3405" w:type="dxa"/>
          </w:tcPr>
          <w:p w14:paraId="61E455EF" w14:textId="6B3CCF28" w:rsidR="005261CB" w:rsidRPr="00D1391E" w:rsidRDefault="00D732B3" w:rsidP="00D732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1391E">
              <w:rPr>
                <w:rFonts w:ascii="Arial" w:hAnsi="Arial" w:cs="Arial"/>
                <w:b/>
                <w:bCs/>
                <w:sz w:val="24"/>
                <w:szCs w:val="24"/>
              </w:rPr>
              <w:t>Responsabilidades principales</w:t>
            </w:r>
          </w:p>
        </w:tc>
      </w:tr>
      <w:tr w:rsidR="005261CB" w:rsidRPr="00D732B3" w14:paraId="5585DC9E" w14:textId="77777777" w:rsidTr="00D1391E">
        <w:tc>
          <w:tcPr>
            <w:tcW w:w="2831" w:type="dxa"/>
          </w:tcPr>
          <w:p w14:paraId="13C0B4C3" w14:textId="10C1716D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Ciudadano / Reportante</w:t>
            </w:r>
          </w:p>
        </w:tc>
        <w:tc>
          <w:tcPr>
            <w:tcW w:w="2831" w:type="dxa"/>
          </w:tcPr>
          <w:p w14:paraId="62E35FF9" w14:textId="0B12AAA6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Persona externa que encuentra o conoce a un animal en riesgo</w:t>
            </w:r>
            <w:r w:rsidRPr="00D1391E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405" w:type="dxa"/>
          </w:tcPr>
          <w:p w14:paraId="47E5CA11" w14:textId="7D0CE850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Reportar el ingreso de un animal y consultar el estado de su reporte.</w:t>
            </w:r>
          </w:p>
        </w:tc>
      </w:tr>
      <w:tr w:rsidR="005261CB" w:rsidRPr="00D732B3" w14:paraId="474D9070" w14:textId="77777777" w:rsidTr="00D1391E">
        <w:tc>
          <w:tcPr>
            <w:tcW w:w="2831" w:type="dxa"/>
          </w:tcPr>
          <w:p w14:paraId="0B6D8F90" w14:textId="5B023875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Voluntario / Veterinario</w:t>
            </w:r>
          </w:p>
        </w:tc>
        <w:tc>
          <w:tcPr>
            <w:tcW w:w="2831" w:type="dxa"/>
          </w:tcPr>
          <w:p w14:paraId="05294BF3" w14:textId="7ABC50DE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Personal que atiende y cuida a los animales rescatados.</w:t>
            </w:r>
            <w:r w:rsidRPr="00D1391E">
              <w:rPr>
                <w:rFonts w:ascii="Arial" w:hAnsi="Arial" w:cs="Arial"/>
                <w:sz w:val="24"/>
                <w:szCs w:val="24"/>
              </w:rPr>
              <w:tab/>
            </w:r>
          </w:p>
        </w:tc>
        <w:tc>
          <w:tcPr>
            <w:tcW w:w="3405" w:type="dxa"/>
          </w:tcPr>
          <w:p w14:paraId="1C536B71" w14:textId="3507B77C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Recibir notificaciones de nuevos rescates, aceptar casos, actualizar el estado y registrar el historial clínico.</w:t>
            </w:r>
          </w:p>
        </w:tc>
      </w:tr>
      <w:tr w:rsidR="005261CB" w:rsidRPr="00D732B3" w14:paraId="491FC958" w14:textId="77777777" w:rsidTr="00D1391E">
        <w:tc>
          <w:tcPr>
            <w:tcW w:w="2831" w:type="dxa"/>
          </w:tcPr>
          <w:p w14:paraId="05AAEFFC" w14:textId="002EF9CF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Administrador del refugio</w:t>
            </w:r>
          </w:p>
        </w:tc>
        <w:tc>
          <w:tcPr>
            <w:tcW w:w="2831" w:type="dxa"/>
          </w:tcPr>
          <w:p w14:paraId="09C53B1E" w14:textId="3BD4BA82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>Responsable de la operación del refugio.</w:t>
            </w:r>
          </w:p>
        </w:tc>
        <w:tc>
          <w:tcPr>
            <w:tcW w:w="3405" w:type="dxa"/>
          </w:tcPr>
          <w:p w14:paraId="6E799396" w14:textId="3385505A" w:rsidR="005261CB" w:rsidRPr="00D1391E" w:rsidRDefault="00D732B3" w:rsidP="00D1391E">
            <w:pPr>
              <w:rPr>
                <w:rFonts w:ascii="Arial" w:hAnsi="Arial" w:cs="Arial"/>
                <w:sz w:val="24"/>
                <w:szCs w:val="24"/>
              </w:rPr>
            </w:pPr>
            <w:r w:rsidRPr="00D1391E">
              <w:rPr>
                <w:rFonts w:ascii="Arial" w:hAnsi="Arial" w:cs="Arial"/>
                <w:sz w:val="24"/>
                <w:szCs w:val="24"/>
              </w:rPr>
              <w:t xml:space="preserve">Crear y categorizar casos, asignar responsables, </w:t>
            </w:r>
            <w:r w:rsidRPr="00D1391E">
              <w:rPr>
                <w:rFonts w:ascii="Arial" w:hAnsi="Arial" w:cs="Arial"/>
                <w:sz w:val="24"/>
                <w:szCs w:val="24"/>
              </w:rPr>
              <w:lastRenderedPageBreak/>
              <w:t>gestionar adopciones y generar reportes.</w:t>
            </w:r>
          </w:p>
        </w:tc>
      </w:tr>
    </w:tbl>
    <w:p w14:paraId="44FA6EFE" w14:textId="77777777" w:rsidR="005261CB" w:rsidRPr="00D732B3" w:rsidRDefault="005261CB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73BC3968" w14:textId="0D55C1DE" w:rsidR="005261CB" w:rsidRDefault="00D732B3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>2.3 Requerimientos funcionales</w:t>
      </w:r>
    </w:p>
    <w:tbl>
      <w:tblPr>
        <w:tblStyle w:val="Tablaconcuadrcula"/>
        <w:tblW w:w="9026" w:type="dxa"/>
        <w:tblLook w:val="0000" w:firstRow="0" w:lastRow="0" w:firstColumn="0" w:lastColumn="0" w:noHBand="0" w:noVBand="0"/>
      </w:tblPr>
      <w:tblGrid>
        <w:gridCol w:w="1129"/>
        <w:gridCol w:w="3300"/>
        <w:gridCol w:w="4597"/>
      </w:tblGrid>
      <w:tr w:rsidR="00D1391E" w:rsidRPr="00484D9A" w14:paraId="68081655" w14:textId="77777777" w:rsidTr="00964F99">
        <w:tc>
          <w:tcPr>
            <w:tcW w:w="1129" w:type="dxa"/>
          </w:tcPr>
          <w:p w14:paraId="0D35CA54" w14:textId="6E3936DA" w:rsidR="00D1391E" w:rsidRPr="00484D9A" w:rsidRDefault="00D1391E" w:rsidP="00D1391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84D9A">
              <w:rPr>
                <w:rFonts w:ascii="Arial" w:hAnsi="Arial" w:cs="Arial"/>
                <w:b/>
                <w:bCs/>
                <w:sz w:val="24"/>
                <w:szCs w:val="24"/>
              </w:rPr>
              <w:t>Código</w:t>
            </w:r>
          </w:p>
        </w:tc>
        <w:tc>
          <w:tcPr>
            <w:tcW w:w="3300" w:type="dxa"/>
          </w:tcPr>
          <w:p w14:paraId="639FA88B" w14:textId="220C9CD9" w:rsidR="00D1391E" w:rsidRPr="00484D9A" w:rsidRDefault="00D1391E" w:rsidP="00D139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Requerimiento</w:t>
            </w:r>
          </w:p>
        </w:tc>
        <w:tc>
          <w:tcPr>
            <w:tcW w:w="4597" w:type="dxa"/>
          </w:tcPr>
          <w:p w14:paraId="7F11C6E4" w14:textId="77777777" w:rsidR="00D1391E" w:rsidRPr="00484D9A" w:rsidRDefault="00D1391E" w:rsidP="00D139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Descripción</w:t>
            </w:r>
          </w:p>
        </w:tc>
      </w:tr>
      <w:tr w:rsidR="00D1391E" w:rsidRPr="00484D9A" w14:paraId="4AB0FD26" w14:textId="77777777" w:rsidTr="00964F99">
        <w:tc>
          <w:tcPr>
            <w:tcW w:w="1129" w:type="dxa"/>
          </w:tcPr>
          <w:p w14:paraId="194D9E50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RF-01</w:t>
            </w:r>
          </w:p>
        </w:tc>
        <w:tc>
          <w:tcPr>
            <w:tcW w:w="3300" w:type="dxa"/>
          </w:tcPr>
          <w:p w14:paraId="51BF17F6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Crear caso de rescate</w:t>
            </w:r>
          </w:p>
        </w:tc>
        <w:tc>
          <w:tcPr>
            <w:tcW w:w="4597" w:type="dxa"/>
          </w:tcPr>
          <w:p w14:paraId="2B071B59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sistema debe permitir registrar el ingreso de un animal con su ubicación, fecha y descripción.</w:t>
            </w:r>
          </w:p>
        </w:tc>
      </w:tr>
      <w:tr w:rsidR="00D1391E" w:rsidRPr="00484D9A" w14:paraId="3A08B5A9" w14:textId="77777777" w:rsidTr="00964F99">
        <w:tc>
          <w:tcPr>
            <w:tcW w:w="1129" w:type="dxa"/>
          </w:tcPr>
          <w:p w14:paraId="02EC7027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RF-02</w:t>
            </w:r>
          </w:p>
        </w:tc>
        <w:tc>
          <w:tcPr>
            <w:tcW w:w="3300" w:type="dxa"/>
          </w:tcPr>
          <w:p w14:paraId="4397375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Categorizar especie</w:t>
            </w:r>
          </w:p>
        </w:tc>
        <w:tc>
          <w:tcPr>
            <w:tcW w:w="4597" w:type="dxa"/>
          </w:tcPr>
          <w:p w14:paraId="1B3421FD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Cada caso debe clasificarse como Perro, Gato o Fauna Silvestre y generar un expediente acorde a la especie.</w:t>
            </w:r>
          </w:p>
        </w:tc>
      </w:tr>
      <w:tr w:rsidR="00D1391E" w:rsidRPr="00484D9A" w14:paraId="2A0D48B5" w14:textId="77777777" w:rsidTr="00964F99">
        <w:tc>
          <w:tcPr>
            <w:tcW w:w="1129" w:type="dxa"/>
          </w:tcPr>
          <w:p w14:paraId="7B2DEA8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RF-03</w:t>
            </w:r>
          </w:p>
        </w:tc>
        <w:tc>
          <w:tcPr>
            <w:tcW w:w="3300" w:type="dxa"/>
          </w:tcPr>
          <w:p w14:paraId="2B8C6BC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Asignar responsable</w:t>
            </w:r>
          </w:p>
        </w:tc>
        <w:tc>
          <w:tcPr>
            <w:tcW w:w="4597" w:type="dxa"/>
          </w:tcPr>
          <w:p w14:paraId="4510A16A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administrador debe poder asignar un voluntario o veterinario a cada caso.</w:t>
            </w:r>
          </w:p>
        </w:tc>
      </w:tr>
      <w:tr w:rsidR="00D1391E" w:rsidRPr="00484D9A" w14:paraId="459F6614" w14:textId="77777777" w:rsidTr="00964F99">
        <w:tc>
          <w:tcPr>
            <w:tcW w:w="1129" w:type="dxa"/>
          </w:tcPr>
          <w:p w14:paraId="5AAB227E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RF-04</w:t>
            </w:r>
          </w:p>
        </w:tc>
        <w:tc>
          <w:tcPr>
            <w:tcW w:w="3300" w:type="dxa"/>
          </w:tcPr>
          <w:p w14:paraId="72571456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Gestionar estados</w:t>
            </w:r>
          </w:p>
        </w:tc>
        <w:tc>
          <w:tcPr>
            <w:tcW w:w="4597" w:type="dxa"/>
          </w:tcPr>
          <w:p w14:paraId="11B41BE9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sistema debe manejar los estados Rescatado, En Tratamiento, En Adopción y Adoptado, con transiciones controladas.</w:t>
            </w:r>
          </w:p>
        </w:tc>
      </w:tr>
      <w:tr w:rsidR="00D1391E" w:rsidRPr="00484D9A" w14:paraId="48B4C952" w14:textId="77777777" w:rsidTr="00964F99">
        <w:tc>
          <w:tcPr>
            <w:tcW w:w="1129" w:type="dxa"/>
          </w:tcPr>
          <w:p w14:paraId="0F1BDC18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RF-05</w:t>
            </w:r>
          </w:p>
        </w:tc>
        <w:tc>
          <w:tcPr>
            <w:tcW w:w="3300" w:type="dxa"/>
          </w:tcPr>
          <w:p w14:paraId="3AD73B7E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Notificar nuevos rescates</w:t>
            </w:r>
          </w:p>
        </w:tc>
        <w:tc>
          <w:tcPr>
            <w:tcW w:w="4597" w:type="dxa"/>
          </w:tcPr>
          <w:p w14:paraId="6E122225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Al registrarse un caso, los voluntarios y veterinarios suscritos deben recibir una notificación automática.</w:t>
            </w:r>
          </w:p>
        </w:tc>
      </w:tr>
      <w:tr w:rsidR="00D1391E" w:rsidRPr="00484D9A" w14:paraId="7D577C20" w14:textId="77777777" w:rsidTr="00964F99">
        <w:tc>
          <w:tcPr>
            <w:tcW w:w="1129" w:type="dxa"/>
          </w:tcPr>
          <w:p w14:paraId="5A9C2D92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RF-06</w:t>
            </w:r>
          </w:p>
        </w:tc>
        <w:tc>
          <w:tcPr>
            <w:tcW w:w="3300" w:type="dxa"/>
          </w:tcPr>
          <w:p w14:paraId="348D31A0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Registrar historial clínico</w:t>
            </w:r>
          </w:p>
        </w:tc>
        <w:tc>
          <w:tcPr>
            <w:tcW w:w="4597" w:type="dxa"/>
          </w:tcPr>
          <w:p w14:paraId="27B59D12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personal debe poder agregar notas y tratamientos al expediente.</w:t>
            </w:r>
          </w:p>
        </w:tc>
      </w:tr>
      <w:tr w:rsidR="00D1391E" w:rsidRPr="00484D9A" w14:paraId="5B1A306D" w14:textId="77777777" w:rsidTr="00964F99">
        <w:tc>
          <w:tcPr>
            <w:tcW w:w="1129" w:type="dxa"/>
          </w:tcPr>
          <w:p w14:paraId="2041C77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RF-07</w:t>
            </w:r>
          </w:p>
        </w:tc>
        <w:tc>
          <w:tcPr>
            <w:tcW w:w="3300" w:type="dxa"/>
          </w:tcPr>
          <w:p w14:paraId="168F0DF5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Consultar casos</w:t>
            </w:r>
          </w:p>
        </w:tc>
        <w:tc>
          <w:tcPr>
            <w:tcW w:w="4597" w:type="dxa"/>
          </w:tcPr>
          <w:p w14:paraId="09173A09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Los usuarios autorizados deben poder buscar y filtrar casos por especie, estado o responsable.</w:t>
            </w:r>
          </w:p>
        </w:tc>
      </w:tr>
      <w:tr w:rsidR="00D1391E" w:rsidRPr="00484D9A" w14:paraId="3EACCCB7" w14:textId="77777777" w:rsidTr="00964F99">
        <w:tc>
          <w:tcPr>
            <w:tcW w:w="1129" w:type="dxa"/>
          </w:tcPr>
          <w:p w14:paraId="16C0B88A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RF-08</w:t>
            </w:r>
          </w:p>
        </w:tc>
        <w:tc>
          <w:tcPr>
            <w:tcW w:w="3300" w:type="dxa"/>
          </w:tcPr>
          <w:p w14:paraId="7A745208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Gestionar adopciones</w:t>
            </w:r>
          </w:p>
        </w:tc>
        <w:tc>
          <w:tcPr>
            <w:tcW w:w="4597" w:type="dxa"/>
          </w:tcPr>
          <w:p w14:paraId="5B7BFD2F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administrador debe poder registrar la adopción y cerrar el caso.</w:t>
            </w:r>
          </w:p>
        </w:tc>
      </w:tr>
      <w:tr w:rsidR="00D1391E" w:rsidRPr="00484D9A" w14:paraId="0A741AD6" w14:textId="77777777" w:rsidTr="00964F99">
        <w:tc>
          <w:tcPr>
            <w:tcW w:w="1129" w:type="dxa"/>
          </w:tcPr>
          <w:p w14:paraId="06365DC1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RF-09</w:t>
            </w:r>
          </w:p>
        </w:tc>
        <w:tc>
          <w:tcPr>
            <w:tcW w:w="3300" w:type="dxa"/>
          </w:tcPr>
          <w:p w14:paraId="6EB75D59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Generar reportes</w:t>
            </w:r>
          </w:p>
        </w:tc>
        <w:tc>
          <w:tcPr>
            <w:tcW w:w="4597" w:type="dxa"/>
          </w:tcPr>
          <w:p w14:paraId="0B850DEE" w14:textId="77777777" w:rsidR="00D1391E" w:rsidRPr="00484D9A" w:rsidRDefault="00D1391E" w:rsidP="00A453F4">
            <w:pPr>
              <w:rPr>
                <w:rFonts w:ascii="Arial" w:hAnsi="Arial" w:cs="Arial"/>
                <w:sz w:val="24"/>
                <w:szCs w:val="24"/>
              </w:rPr>
            </w:pPr>
            <w:r w:rsidRPr="00484D9A">
              <w:rPr>
                <w:rFonts w:ascii="Arial" w:eastAsia="Arial" w:hAnsi="Arial" w:cs="Arial"/>
                <w:color w:val="000000"/>
                <w:sz w:val="24"/>
                <w:szCs w:val="24"/>
              </w:rPr>
              <w:t>El sistema debe emitir reportes de casos por periodo, especie y estado.</w:t>
            </w:r>
          </w:p>
        </w:tc>
      </w:tr>
    </w:tbl>
    <w:p w14:paraId="0AB3A3C9" w14:textId="289F0E38" w:rsidR="005261CB" w:rsidRPr="00484D9A" w:rsidRDefault="005261CB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78F136A8" w14:textId="375B561F" w:rsidR="005261CB" w:rsidRPr="00484D9A" w:rsidRDefault="00D1391E" w:rsidP="005261CB">
      <w:pPr>
        <w:rPr>
          <w:rFonts w:ascii="Arial" w:hAnsi="Arial" w:cs="Arial"/>
          <w:b/>
          <w:bCs/>
          <w:sz w:val="24"/>
          <w:szCs w:val="24"/>
          <w:lang w:eastAsia="es-EC"/>
        </w:rPr>
      </w:pPr>
      <w:r w:rsidRPr="00484D9A">
        <w:rPr>
          <w:rFonts w:ascii="Arial" w:hAnsi="Arial" w:cs="Arial"/>
          <w:b/>
          <w:bCs/>
          <w:sz w:val="24"/>
          <w:szCs w:val="24"/>
          <w:lang w:eastAsia="es-EC"/>
        </w:rPr>
        <w:t>2.4 Requerimientos no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3295"/>
        <w:gridCol w:w="4592"/>
      </w:tblGrid>
      <w:tr w:rsidR="00484D9A" w:rsidRPr="00484D9A" w14:paraId="0F8B3B10" w14:textId="77777777" w:rsidTr="00964F99">
        <w:tc>
          <w:tcPr>
            <w:tcW w:w="1129" w:type="dxa"/>
          </w:tcPr>
          <w:p w14:paraId="71F25D76" w14:textId="19D82482" w:rsidR="00484D9A" w:rsidRPr="00484D9A" w:rsidRDefault="00484D9A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84D9A">
              <w:rPr>
                <w:rFonts w:ascii="Arial" w:hAnsi="Arial" w:cs="Arial"/>
                <w:b/>
                <w:bCs/>
                <w:sz w:val="24"/>
                <w:szCs w:val="24"/>
              </w:rPr>
              <w:t>Código</w:t>
            </w:r>
          </w:p>
        </w:tc>
        <w:tc>
          <w:tcPr>
            <w:tcW w:w="3295" w:type="dxa"/>
          </w:tcPr>
          <w:p w14:paraId="79F87D63" w14:textId="388AA57D" w:rsidR="00484D9A" w:rsidRPr="00484D9A" w:rsidRDefault="00484D9A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84D9A">
              <w:rPr>
                <w:rFonts w:ascii="Arial" w:hAnsi="Arial" w:cs="Arial"/>
                <w:b/>
                <w:bCs/>
                <w:sz w:val="24"/>
                <w:szCs w:val="24"/>
              </w:rPr>
              <w:t>Atributo</w:t>
            </w:r>
          </w:p>
        </w:tc>
        <w:tc>
          <w:tcPr>
            <w:tcW w:w="4592" w:type="dxa"/>
          </w:tcPr>
          <w:p w14:paraId="4CEF332E" w14:textId="6D8BE938" w:rsidR="00484D9A" w:rsidRPr="00484D9A" w:rsidRDefault="00484D9A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84D9A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484D9A" w:rsidRPr="00484D9A" w14:paraId="6A30EA05" w14:textId="77777777" w:rsidTr="00964F99">
        <w:tc>
          <w:tcPr>
            <w:tcW w:w="1129" w:type="dxa"/>
          </w:tcPr>
          <w:p w14:paraId="6B6595FF" w14:textId="209FD62B" w:rsidR="00484D9A" w:rsidRPr="00484D9A" w:rsidRDefault="00484D9A" w:rsidP="00964F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</w:t>
            </w:r>
            <w:r w:rsidR="00964F99">
              <w:rPr>
                <w:rFonts w:ascii="Arial" w:hAnsi="Arial" w:cs="Arial"/>
                <w:sz w:val="24"/>
                <w:szCs w:val="24"/>
              </w:rPr>
              <w:t>01</w:t>
            </w:r>
          </w:p>
        </w:tc>
        <w:tc>
          <w:tcPr>
            <w:tcW w:w="3295" w:type="dxa"/>
          </w:tcPr>
          <w:p w14:paraId="333858E4" w14:textId="2EA7D227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Escalabilidad</w:t>
            </w:r>
          </w:p>
        </w:tc>
        <w:tc>
          <w:tcPr>
            <w:tcW w:w="4592" w:type="dxa"/>
          </w:tcPr>
          <w:p w14:paraId="13B6E30B" w14:textId="13B1E8B8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 xml:space="preserve">Agregar una </w:t>
            </w:r>
            <w:r w:rsidRPr="00964F99">
              <w:rPr>
                <w:rFonts w:ascii="Arial" w:hAnsi="Arial" w:cs="Arial"/>
                <w:sz w:val="24"/>
                <w:szCs w:val="24"/>
              </w:rPr>
              <w:t>nueva especie o canal</w:t>
            </w:r>
            <w:r w:rsidRPr="00964F99">
              <w:rPr>
                <w:rFonts w:ascii="Arial" w:hAnsi="Arial" w:cs="Arial"/>
                <w:sz w:val="24"/>
                <w:szCs w:val="24"/>
              </w:rPr>
              <w:t xml:space="preserve"> de notificación no debe obligar a modificar el código existente (principio abierto/cerrado)</w:t>
            </w:r>
          </w:p>
        </w:tc>
      </w:tr>
      <w:tr w:rsidR="00484D9A" w:rsidRPr="00484D9A" w14:paraId="6DF3D10D" w14:textId="77777777" w:rsidTr="00964F99">
        <w:tc>
          <w:tcPr>
            <w:tcW w:w="1129" w:type="dxa"/>
          </w:tcPr>
          <w:p w14:paraId="718EB787" w14:textId="47A5E450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RNF-02</w:t>
            </w:r>
          </w:p>
        </w:tc>
        <w:tc>
          <w:tcPr>
            <w:tcW w:w="3295" w:type="dxa"/>
          </w:tcPr>
          <w:p w14:paraId="0B239D99" w14:textId="0B9327AA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Mantenibilidad</w:t>
            </w:r>
          </w:p>
        </w:tc>
        <w:tc>
          <w:tcPr>
            <w:tcW w:w="4592" w:type="dxa"/>
          </w:tcPr>
          <w:p w14:paraId="7061AB41" w14:textId="0FFD6A11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Código modular, con bajo acoplamiento y nombres significativos, organizado en capas (MVC).</w:t>
            </w:r>
          </w:p>
        </w:tc>
      </w:tr>
      <w:tr w:rsidR="00484D9A" w:rsidRPr="00484D9A" w14:paraId="011EA1B2" w14:textId="77777777" w:rsidTr="00964F99">
        <w:tc>
          <w:tcPr>
            <w:tcW w:w="1129" w:type="dxa"/>
          </w:tcPr>
          <w:p w14:paraId="3DA7C40D" w14:textId="2A48351F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RNF-03</w:t>
            </w:r>
          </w:p>
        </w:tc>
        <w:tc>
          <w:tcPr>
            <w:tcW w:w="3295" w:type="dxa"/>
          </w:tcPr>
          <w:p w14:paraId="681908F4" w14:textId="630BE5E5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Trazabilidad de versione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</w:p>
        </w:tc>
        <w:tc>
          <w:tcPr>
            <w:tcW w:w="4592" w:type="dxa"/>
          </w:tcPr>
          <w:p w14:paraId="23795780" w14:textId="31F5743A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 xml:space="preserve">Todo cambio debe quedar registrado en GitHub bajo </w:t>
            </w:r>
            <w:proofErr w:type="spellStart"/>
            <w:r w:rsidRPr="00964F99">
              <w:rPr>
                <w:rFonts w:ascii="Arial" w:hAnsi="Arial" w:cs="Arial"/>
                <w:sz w:val="24"/>
                <w:szCs w:val="24"/>
              </w:rPr>
              <w:t>Gitflow</w:t>
            </w:r>
            <w:proofErr w:type="spellEnd"/>
            <w:r w:rsidRPr="00964F99">
              <w:rPr>
                <w:rFonts w:ascii="Arial" w:hAnsi="Arial" w:cs="Arial"/>
                <w:sz w:val="24"/>
                <w:szCs w:val="24"/>
              </w:rPr>
              <w:t xml:space="preserve">, con </w:t>
            </w:r>
            <w:proofErr w:type="spellStart"/>
            <w:r w:rsidRPr="00964F99">
              <w:rPr>
                <w:rFonts w:ascii="Arial" w:hAnsi="Arial" w:cs="Arial"/>
                <w:sz w:val="24"/>
                <w:szCs w:val="24"/>
              </w:rPr>
              <w:t>commits</w:t>
            </w:r>
            <w:proofErr w:type="spellEnd"/>
            <w:r w:rsidRPr="00964F99">
              <w:rPr>
                <w:rFonts w:ascii="Arial" w:hAnsi="Arial" w:cs="Arial"/>
                <w:sz w:val="24"/>
                <w:szCs w:val="24"/>
              </w:rPr>
              <w:t xml:space="preserve"> descriptivos y versiones etiquetadas.</w:t>
            </w:r>
          </w:p>
        </w:tc>
      </w:tr>
      <w:tr w:rsidR="00484D9A" w:rsidRPr="00484D9A" w14:paraId="0C5663CC" w14:textId="77777777" w:rsidTr="00964F99">
        <w:tc>
          <w:tcPr>
            <w:tcW w:w="1129" w:type="dxa"/>
          </w:tcPr>
          <w:p w14:paraId="0F2DD520" w14:textId="4FA844D9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RNF-04</w:t>
            </w:r>
          </w:p>
        </w:tc>
        <w:tc>
          <w:tcPr>
            <w:tcW w:w="3295" w:type="dxa"/>
          </w:tcPr>
          <w:p w14:paraId="6C55ED96" w14:textId="2C8A9AB1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Trazabilidad de casos</w:t>
            </w:r>
          </w:p>
        </w:tc>
        <w:tc>
          <w:tcPr>
            <w:tcW w:w="4592" w:type="dxa"/>
          </w:tcPr>
          <w:p w14:paraId="37888B57" w14:textId="60740AC9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Cada cambio de estado debe registrar fecha, responsable y motivo.</w:t>
            </w:r>
          </w:p>
        </w:tc>
      </w:tr>
      <w:tr w:rsidR="00484D9A" w:rsidRPr="00484D9A" w14:paraId="2305B06A" w14:textId="77777777" w:rsidTr="00964F99">
        <w:tc>
          <w:tcPr>
            <w:tcW w:w="1129" w:type="dxa"/>
          </w:tcPr>
          <w:p w14:paraId="693F3EC1" w14:textId="2BEB7C7A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RNF-05</w:t>
            </w:r>
          </w:p>
        </w:tc>
        <w:tc>
          <w:tcPr>
            <w:tcW w:w="3295" w:type="dxa"/>
          </w:tcPr>
          <w:p w14:paraId="3A57746A" w14:textId="6625B58A" w:rsidR="00484D9A" w:rsidRPr="00964F99" w:rsidRDefault="00964F99" w:rsidP="005261CB">
            <w:pPr>
              <w:rPr>
                <w:rFonts w:ascii="Arial" w:hAnsi="Arial" w:cs="Arial"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Disponibilida</w:t>
            </w:r>
            <w:r>
              <w:rPr>
                <w:rFonts w:ascii="Arial" w:hAnsi="Arial" w:cs="Arial"/>
                <w:sz w:val="24"/>
                <w:szCs w:val="24"/>
              </w:rPr>
              <w:t>d</w:t>
            </w:r>
          </w:p>
        </w:tc>
        <w:tc>
          <w:tcPr>
            <w:tcW w:w="4592" w:type="dxa"/>
          </w:tcPr>
          <w:p w14:paraId="4819DB7A" w14:textId="23F4B531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El sistema debe estar disponible para recibir reportes en cualquier momento.</w:t>
            </w:r>
          </w:p>
        </w:tc>
      </w:tr>
      <w:tr w:rsidR="00484D9A" w:rsidRPr="00484D9A" w14:paraId="5199067B" w14:textId="77777777" w:rsidTr="00964F99">
        <w:tc>
          <w:tcPr>
            <w:tcW w:w="1129" w:type="dxa"/>
          </w:tcPr>
          <w:p w14:paraId="2C4D84DC" w14:textId="7C7F50B0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lastRenderedPageBreak/>
              <w:t>RNF-06</w:t>
            </w:r>
          </w:p>
        </w:tc>
        <w:tc>
          <w:tcPr>
            <w:tcW w:w="3295" w:type="dxa"/>
          </w:tcPr>
          <w:p w14:paraId="34EEC829" w14:textId="38802325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Usabilidad</w:t>
            </w:r>
          </w:p>
        </w:tc>
        <w:tc>
          <w:tcPr>
            <w:tcW w:w="4592" w:type="dxa"/>
          </w:tcPr>
          <w:p w14:paraId="47819760" w14:textId="6A1B6771" w:rsidR="00484D9A" w:rsidRPr="00484D9A" w:rsidRDefault="00964F99" w:rsidP="005261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F99">
              <w:rPr>
                <w:rFonts w:ascii="Arial" w:hAnsi="Arial" w:cs="Arial"/>
                <w:sz w:val="24"/>
                <w:szCs w:val="24"/>
              </w:rPr>
              <w:t>La interfaz de reporte para el ciudadano debe poder completarse en pocos pasos.</w:t>
            </w:r>
          </w:p>
        </w:tc>
      </w:tr>
    </w:tbl>
    <w:p w14:paraId="78285FDA" w14:textId="3FF228A1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480D7AD6" w14:textId="482E2F1F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2ED287C3" w14:textId="5DAF12F6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20776061" w14:textId="1EB92A21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4091F301" w14:textId="3A243DFD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1B6AD779" w14:textId="6CD8F826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5AB4B6AD" w14:textId="61D0E1D6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2574CA87" w14:textId="0C8A5338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31A74B55" w14:textId="7A01DA5C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3422FD80" w14:textId="3D63D790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3A5194C4" w14:textId="66C4FACB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2DD6248D" w14:textId="0B44F0CB" w:rsid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6ED65EBB" w14:textId="77777777" w:rsidR="005261CB" w:rsidRPr="005261CB" w:rsidRDefault="005261CB" w:rsidP="005261CB">
      <w:pPr>
        <w:rPr>
          <w:rFonts w:ascii="Arial" w:hAnsi="Arial" w:cs="Arial"/>
          <w:b/>
          <w:bCs/>
          <w:lang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B957B0">
      <w:headerReference w:type="first" r:id="rId14"/>
      <w:pgSz w:w="11906" w:h="16838"/>
      <w:pgMar w:top="1417" w:right="1440" w:bottom="1417" w:left="1440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14D07" w14:textId="77777777" w:rsidR="004B6BC1" w:rsidRDefault="004B6BC1" w:rsidP="001F554B">
      <w:pPr>
        <w:spacing w:after="0" w:line="240" w:lineRule="auto"/>
      </w:pPr>
      <w:r>
        <w:separator/>
      </w:r>
    </w:p>
  </w:endnote>
  <w:endnote w:type="continuationSeparator" w:id="0">
    <w:p w14:paraId="1521EF11" w14:textId="77777777" w:rsidR="004B6BC1" w:rsidRDefault="004B6BC1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495B20" w14:textId="77777777" w:rsidR="004B6BC1" w:rsidRDefault="004B6BC1" w:rsidP="001F554B">
      <w:pPr>
        <w:spacing w:after="0" w:line="240" w:lineRule="auto"/>
      </w:pPr>
      <w:r>
        <w:separator/>
      </w:r>
    </w:p>
  </w:footnote>
  <w:footnote w:type="continuationSeparator" w:id="0">
    <w:p w14:paraId="39F95988" w14:textId="77777777" w:rsidR="004B6BC1" w:rsidRDefault="004B6BC1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8" type="#_x0000_t75" style="width:11.4pt;height:11.4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EF7B9A"/>
    <w:multiLevelType w:val="hybridMultilevel"/>
    <w:tmpl w:val="59CA307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04F2C3C"/>
    <w:multiLevelType w:val="hybridMultilevel"/>
    <w:tmpl w:val="544679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3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1A66414"/>
    <w:multiLevelType w:val="hybridMultilevel"/>
    <w:tmpl w:val="EF4CF79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2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7"/>
  </w:num>
  <w:num w:numId="2">
    <w:abstractNumId w:val="19"/>
  </w:num>
  <w:num w:numId="3">
    <w:abstractNumId w:val="18"/>
  </w:num>
  <w:num w:numId="4">
    <w:abstractNumId w:val="16"/>
  </w:num>
  <w:num w:numId="5">
    <w:abstractNumId w:val="23"/>
  </w:num>
  <w:num w:numId="6">
    <w:abstractNumId w:val="12"/>
  </w:num>
  <w:num w:numId="7">
    <w:abstractNumId w:val="17"/>
  </w:num>
  <w:num w:numId="8">
    <w:abstractNumId w:val="21"/>
  </w:num>
  <w:num w:numId="9">
    <w:abstractNumId w:val="22"/>
  </w:num>
  <w:num w:numId="10">
    <w:abstractNumId w:val="1"/>
  </w:num>
  <w:num w:numId="11">
    <w:abstractNumId w:val="3"/>
  </w:num>
  <w:num w:numId="12">
    <w:abstractNumId w:val="13"/>
  </w:num>
  <w:num w:numId="13">
    <w:abstractNumId w:val="6"/>
  </w:num>
  <w:num w:numId="14">
    <w:abstractNumId w:val="9"/>
  </w:num>
  <w:num w:numId="15">
    <w:abstractNumId w:val="0"/>
  </w:num>
  <w:num w:numId="16">
    <w:abstractNumId w:val="20"/>
  </w:num>
  <w:num w:numId="17">
    <w:abstractNumId w:val="15"/>
  </w:num>
  <w:num w:numId="18">
    <w:abstractNumId w:val="2"/>
  </w:num>
  <w:num w:numId="19">
    <w:abstractNumId w:val="10"/>
  </w:num>
  <w:num w:numId="20">
    <w:abstractNumId w:val="5"/>
  </w:num>
  <w:num w:numId="21">
    <w:abstractNumId w:val="8"/>
  </w:num>
  <w:num w:numId="22">
    <w:abstractNumId w:val="4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_tradnl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94626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84D9A"/>
    <w:rsid w:val="004922FB"/>
    <w:rsid w:val="004950CF"/>
    <w:rsid w:val="0049719E"/>
    <w:rsid w:val="004B0A5F"/>
    <w:rsid w:val="004B5E11"/>
    <w:rsid w:val="004B6BC1"/>
    <w:rsid w:val="004B7EEC"/>
    <w:rsid w:val="004E6DBE"/>
    <w:rsid w:val="004F54E4"/>
    <w:rsid w:val="005067CF"/>
    <w:rsid w:val="0051125A"/>
    <w:rsid w:val="005261CB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1C41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4F99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957B0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391E"/>
    <w:rsid w:val="00D16604"/>
    <w:rsid w:val="00D21BA4"/>
    <w:rsid w:val="00D2529A"/>
    <w:rsid w:val="00D303E0"/>
    <w:rsid w:val="00D43FFB"/>
    <w:rsid w:val="00D65044"/>
    <w:rsid w:val="00D732B3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D1391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3572</TotalTime>
  <Pages>5</Pages>
  <Words>705</Words>
  <Characters>3879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BRIGITH CAROLINA CARLOSAMA ORTIZ</cp:lastModifiedBy>
  <cp:revision>121</cp:revision>
  <cp:lastPrinted>2023-09-29T20:24:00Z</cp:lastPrinted>
  <dcterms:created xsi:type="dcterms:W3CDTF">2022-05-04T22:15:00Z</dcterms:created>
  <dcterms:modified xsi:type="dcterms:W3CDTF">2026-10-15T19:00:00Z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