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411" w:rsidRDefault="00B47411" w:rsidP="00315A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Kimra Castleton</w:t>
      </w:r>
    </w:p>
    <w:p w:rsidR="00B47411" w:rsidRDefault="00B47411" w:rsidP="00315A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M/W class: Data Analytics and Visualization</w:t>
      </w:r>
    </w:p>
    <w:p w:rsidR="001D60C6" w:rsidRDefault="00B47411" w:rsidP="0071674F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7411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:rsidR="001D60C6" w:rsidRDefault="00900D16" w:rsidP="00900D16">
      <w:pPr>
        <w:pStyle w:val="ListParagraph"/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has the highest volume of campaigns.</w:t>
      </w:r>
    </w:p>
    <w:p w:rsidR="00900D16" w:rsidRDefault="00900D16" w:rsidP="00900D16">
      <w:pPr>
        <w:pStyle w:val="ListParagraph"/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Music, particularly rock and indie rock, has a high percentage of successful campaigns.</w:t>
      </w:r>
    </w:p>
    <w:p w:rsidR="00900D16" w:rsidRDefault="00900D16" w:rsidP="00900D16">
      <w:pPr>
        <w:pStyle w:val="ListParagraph"/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December is the worst month to start a campaign.</w:t>
      </w:r>
    </w:p>
    <w:p w:rsidR="00900D16" w:rsidRPr="00900D16" w:rsidRDefault="00900D16" w:rsidP="00900D16">
      <w:pPr>
        <w:pStyle w:val="ListParagraph"/>
        <w:shd w:val="clear" w:color="auto" w:fill="FFFFFF"/>
        <w:spacing w:before="6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47411" w:rsidRDefault="00B47411" w:rsidP="0071674F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7411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:rsidR="00900D16" w:rsidRDefault="00900D16" w:rsidP="00900D16">
      <w:pPr>
        <w:pStyle w:val="ListParagraph"/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Lacks marketing info. Approach to </w:t>
      </w:r>
      <w:r w:rsidR="00315A3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spreading the word</w:t>
      </w:r>
      <w:r w:rsidR="00315A3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could make a big difference in success of campaign.</w:t>
      </w:r>
    </w:p>
    <w:p w:rsidR="00315A3A" w:rsidRDefault="00315A3A" w:rsidP="00315A3A">
      <w:pPr>
        <w:pStyle w:val="ListParagraph"/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Individual contributions might highlight important additional information to evaluation of factors in success of campaigns.</w:t>
      </w:r>
    </w:p>
    <w:p w:rsidR="00315A3A" w:rsidRPr="00315A3A" w:rsidRDefault="00315A3A" w:rsidP="00315A3A">
      <w:pPr>
        <w:pStyle w:val="ListParagraph"/>
        <w:shd w:val="clear" w:color="auto" w:fill="FFFFFF"/>
        <w:spacing w:before="6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47411" w:rsidRDefault="00B47411" w:rsidP="00B474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7411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:rsidR="00900D16" w:rsidRDefault="00315A3A" w:rsidP="00900D1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Convert numbers to p</w:t>
      </w:r>
      <w:r w:rsidR="00900D16">
        <w:rPr>
          <w:rFonts w:ascii="Segoe UI" w:eastAsia="Times New Roman" w:hAnsi="Segoe UI" w:cs="Segoe UI"/>
          <w:color w:val="24292E"/>
          <w:sz w:val="24"/>
          <w:szCs w:val="24"/>
        </w:rPr>
        <w:t>ercentage of successful campaigns per category/sub-category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343F5" w:rsidRPr="00315A3A" w:rsidRDefault="00315A3A" w:rsidP="00315A3A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Compare lengths of campaign runs, open to close</w:t>
      </w:r>
      <w:r w:rsidR="00BF65A0">
        <w:rPr>
          <w:rFonts w:ascii="Segoe UI" w:eastAsia="Times New Roman" w:hAnsi="Segoe UI" w:cs="Segoe UI"/>
          <w:color w:val="24292E"/>
          <w:sz w:val="24"/>
          <w:szCs w:val="24"/>
        </w:rPr>
        <w:t xml:space="preserve"> and correlate to outcomes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sectPr w:rsidR="00B343F5" w:rsidRPr="00315A3A" w:rsidSect="00315A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C64"/>
    <w:multiLevelType w:val="multilevel"/>
    <w:tmpl w:val="8AA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F5"/>
    <w:rsid w:val="00012992"/>
    <w:rsid w:val="001D60C6"/>
    <w:rsid w:val="00315A3A"/>
    <w:rsid w:val="004B7C74"/>
    <w:rsid w:val="00900D16"/>
    <w:rsid w:val="009F54BC"/>
    <w:rsid w:val="00B343F5"/>
    <w:rsid w:val="00B47411"/>
    <w:rsid w:val="00B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D912"/>
  <w15:chartTrackingRefBased/>
  <w15:docId w15:val="{3A9C0BDE-6DFE-44F7-882A-61A5A5E7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Castleton</dc:creator>
  <cp:keywords/>
  <dc:description/>
  <cp:lastModifiedBy>Jono Castleton</cp:lastModifiedBy>
  <cp:revision>3</cp:revision>
  <dcterms:created xsi:type="dcterms:W3CDTF">2019-05-11T16:41:00Z</dcterms:created>
  <dcterms:modified xsi:type="dcterms:W3CDTF">2019-05-18T04:11:00Z</dcterms:modified>
</cp:coreProperties>
</file>