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85FFB" w14:textId="77777777" w:rsidR="009D5CD4" w:rsidRPr="009D5CD4" w:rsidRDefault="009D5CD4" w:rsidP="009D5CD4">
      <w:pPr>
        <w:ind w:left="720"/>
        <w:rPr>
          <w:rFonts w:ascii="Times New Roman" w:hAnsi="Times New Roman" w:cs="Times New Roman"/>
        </w:rPr>
      </w:pPr>
      <w:r w:rsidRPr="009D5CD4">
        <w:rPr>
          <w:rFonts w:ascii="Arial" w:hAnsi="Arial" w:cs="Arial"/>
          <w:color w:val="000000"/>
          <w:sz w:val="22"/>
          <w:szCs w:val="22"/>
        </w:rPr>
        <w:t xml:space="preserve">I recently activated a Land Rover Campaign, tactic ID 343664. We're seeing delivery in our system but </w:t>
      </w:r>
      <w:proofErr w:type="spellStart"/>
      <w:r w:rsidRPr="009D5CD4">
        <w:rPr>
          <w:rFonts w:ascii="Arial" w:hAnsi="Arial" w:cs="Arial"/>
          <w:color w:val="000000"/>
          <w:sz w:val="22"/>
          <w:szCs w:val="22"/>
        </w:rPr>
        <w:t>TripleLift</w:t>
      </w:r>
      <w:proofErr w:type="spellEnd"/>
      <w:r w:rsidRPr="009D5CD4">
        <w:rPr>
          <w:rFonts w:ascii="Arial" w:hAnsi="Arial" w:cs="Arial"/>
          <w:color w:val="000000"/>
          <w:sz w:val="22"/>
          <w:szCs w:val="22"/>
        </w:rPr>
        <w:t xml:space="preserve"> numbers are roughly 4.45% higher compared to third party numbers. The pixel they are using is http://ec2-50-16-41-235.compute-1.amazonaws.com:8002/support.php.</w:t>
      </w:r>
    </w:p>
    <w:p w14:paraId="4996EFFB" w14:textId="77777777" w:rsidR="009D5CD4" w:rsidRPr="009D5CD4" w:rsidRDefault="009D5CD4" w:rsidP="009D5CD4">
      <w:pPr>
        <w:ind w:left="720"/>
        <w:rPr>
          <w:rFonts w:ascii="Times New Roman" w:hAnsi="Times New Roman" w:cs="Times New Roman"/>
        </w:rPr>
      </w:pPr>
      <w:r w:rsidRPr="009D5CD4">
        <w:rPr>
          <w:rFonts w:ascii="Times New Roman" w:hAnsi="Times New Roman" w:cs="Times New Roman"/>
        </w:rPr>
        <w:t> </w:t>
      </w:r>
    </w:p>
    <w:p w14:paraId="3E815B2E" w14:textId="77777777" w:rsidR="009D5CD4" w:rsidRPr="009D5CD4" w:rsidRDefault="009D5CD4" w:rsidP="009D5CD4">
      <w:pPr>
        <w:ind w:left="720"/>
        <w:rPr>
          <w:rFonts w:ascii="Times New Roman" w:hAnsi="Times New Roman" w:cs="Times New Roman"/>
        </w:rPr>
      </w:pPr>
      <w:r w:rsidRPr="009D5CD4">
        <w:rPr>
          <w:rFonts w:ascii="Arial" w:hAnsi="Arial" w:cs="Arial"/>
          <w:color w:val="000000"/>
          <w:sz w:val="22"/>
          <w:szCs w:val="22"/>
        </w:rPr>
        <w:t>They gave me log level data for us to explore. Any chance you can take a look? Let me know if you need additional information.</w:t>
      </w:r>
    </w:p>
    <w:p w14:paraId="0393DC3D" w14:textId="77777777" w:rsidR="009D5CD4" w:rsidRPr="009D5CD4" w:rsidRDefault="009D5CD4" w:rsidP="009D5CD4">
      <w:pPr>
        <w:ind w:left="720"/>
        <w:rPr>
          <w:rFonts w:ascii="Times New Roman" w:hAnsi="Times New Roman" w:cs="Times New Roman"/>
        </w:rPr>
      </w:pPr>
      <w:r w:rsidRPr="009D5CD4">
        <w:rPr>
          <w:rFonts w:ascii="Times New Roman" w:hAnsi="Times New Roman" w:cs="Times New Roman"/>
        </w:rPr>
        <w:t> </w:t>
      </w:r>
    </w:p>
    <w:p w14:paraId="5A74D28C" w14:textId="77777777" w:rsidR="009D5CD4" w:rsidRPr="009D5CD4" w:rsidRDefault="009D5CD4" w:rsidP="009D5CD4">
      <w:pPr>
        <w:ind w:left="720"/>
        <w:rPr>
          <w:rFonts w:ascii="Times New Roman" w:hAnsi="Times New Roman" w:cs="Times New Roman"/>
        </w:rPr>
      </w:pPr>
      <w:r w:rsidRPr="009D5CD4">
        <w:rPr>
          <w:rFonts w:ascii="Arial" w:hAnsi="Arial" w:cs="Arial"/>
          <w:color w:val="000000"/>
          <w:sz w:val="22"/>
          <w:szCs w:val="22"/>
        </w:rPr>
        <w:t>-Thomas</w:t>
      </w:r>
    </w:p>
    <w:p w14:paraId="4EBE1C26" w14:textId="77777777" w:rsidR="009D5CD4" w:rsidRPr="009D5CD4" w:rsidRDefault="009D5CD4" w:rsidP="009D5CD4">
      <w:pPr>
        <w:rPr>
          <w:rFonts w:ascii="Times New Roman" w:eastAsia="Times New Roman" w:hAnsi="Times New Roman" w:cs="Times New Roman"/>
        </w:rPr>
      </w:pPr>
    </w:p>
    <w:p w14:paraId="6E4ACF18" w14:textId="77777777" w:rsidR="009D5CD4" w:rsidRDefault="009D5CD4"/>
    <w:p w14:paraId="46F7BE22" w14:textId="77777777" w:rsidR="009D5CD4" w:rsidRDefault="009D5CD4"/>
    <w:p w14:paraId="29460647" w14:textId="77777777" w:rsidR="007D2346" w:rsidRDefault="009D5CD4">
      <w:r>
        <w:t xml:space="preserve">Hey Thomas, </w:t>
      </w:r>
    </w:p>
    <w:p w14:paraId="7E6BA928" w14:textId="77777777" w:rsidR="009D5CD4" w:rsidRDefault="009D5CD4"/>
    <w:p w14:paraId="03455BCC" w14:textId="77777777" w:rsidR="009D5CD4" w:rsidRDefault="009D5CD4" w:rsidP="009D5CD4">
      <w:r>
        <w:t xml:space="preserve">I took a look at the data from the Land Rover Campaign, tactic 343664. I think I found out why we’re seeing 4.45% higher delivery than third party numbers. </w:t>
      </w:r>
    </w:p>
    <w:p w14:paraId="16DF42C1" w14:textId="77777777" w:rsidR="009D5CD4" w:rsidRDefault="009D5CD4" w:rsidP="009D5CD4"/>
    <w:p w14:paraId="21625D11" w14:textId="77777777" w:rsidR="00664DA6" w:rsidRDefault="009D5CD4" w:rsidP="000E0839">
      <w:r>
        <w:t>It looks like we’re d</w:t>
      </w:r>
      <w:r w:rsidR="004E2B24">
        <w:t>elivering our tactic to politicalwire</w:t>
      </w:r>
      <w:r>
        <w:t xml:space="preserve">.com, but </w:t>
      </w:r>
      <w:r w:rsidR="004E2B24">
        <w:t>politicalwire</w:t>
      </w:r>
      <w:r>
        <w:t xml:space="preserve">.com is not showing up in the third-party numbers. </w:t>
      </w:r>
      <w:r w:rsidR="00C93754">
        <w:t>My suspicion is the third party is blo</w:t>
      </w:r>
      <w:r w:rsidR="00664DA6">
        <w:t xml:space="preserve">cking politicalwire.com. </w:t>
      </w:r>
    </w:p>
    <w:p w14:paraId="6C664F65" w14:textId="77777777" w:rsidR="00664DA6" w:rsidRDefault="00664DA6" w:rsidP="000E0839"/>
    <w:p w14:paraId="369EE96D" w14:textId="4A245107" w:rsidR="00664DA6" w:rsidRPr="00664DA6" w:rsidRDefault="00664DA6" w:rsidP="00664DA6">
      <w:r>
        <w:t xml:space="preserve">My recommendation would be to </w:t>
      </w:r>
      <w:r w:rsidRPr="00664DA6">
        <w:t>talk to the third party and find out if they’re blockin</w:t>
      </w:r>
      <w:r>
        <w:t xml:space="preserve">g </w:t>
      </w:r>
      <w:hyperlink r:id="rId4" w:history="1">
        <w:r w:rsidRPr="00065B7E">
          <w:rPr>
            <w:rStyle w:val="Hyperlink"/>
          </w:rPr>
          <w:t>www.politicalwire.com</w:t>
        </w:r>
      </w:hyperlink>
      <w:r>
        <w:t xml:space="preserve"> and have them try </w:t>
      </w:r>
      <w:proofErr w:type="spellStart"/>
      <w:r>
        <w:t>unbocking</w:t>
      </w:r>
      <w:proofErr w:type="spellEnd"/>
      <w:r>
        <w:t xml:space="preserve"> it. Possibly the website is caught in one of their filters. </w:t>
      </w:r>
      <w:bookmarkStart w:id="0" w:name="_GoBack"/>
      <w:bookmarkEnd w:id="0"/>
    </w:p>
    <w:p w14:paraId="096DC561" w14:textId="77777777" w:rsidR="00664DA6" w:rsidRDefault="00664DA6" w:rsidP="000E0839"/>
    <w:p w14:paraId="0E10AEF3" w14:textId="55991277" w:rsidR="009D5CD4" w:rsidRDefault="00C93754" w:rsidP="000E0839">
      <w:r>
        <w:t>I plu</w:t>
      </w:r>
      <w:r w:rsidR="000E0839">
        <w:t xml:space="preserve">gged </w:t>
      </w:r>
      <w:hyperlink r:id="rId5" w:history="1">
        <w:r w:rsidR="000E0839" w:rsidRPr="00065B7E">
          <w:rPr>
            <w:rStyle w:val="Hyperlink"/>
          </w:rPr>
          <w:t>www.politicalwire.com</w:t>
        </w:r>
      </w:hyperlink>
      <w:r w:rsidR="000E0839">
        <w:t xml:space="preserve"> </w:t>
      </w:r>
      <w:proofErr w:type="gramStart"/>
      <w:r w:rsidR="000E0839">
        <w:t xml:space="preserve">with </w:t>
      </w:r>
      <w:r w:rsidR="000E0839" w:rsidRPr="000E0839">
        <w:rPr>
          <w:rFonts w:ascii="Arial" w:eastAsia="Times New Roman" w:hAnsi="Arial" w:cs="Arial"/>
          <w:color w:val="000000"/>
          <w:sz w:val="22"/>
          <w:szCs w:val="22"/>
        </w:rPr>
        <w:t>?</w:t>
      </w:r>
      <w:proofErr w:type="spellStart"/>
      <w:r w:rsidR="000E0839" w:rsidRPr="000E0839">
        <w:rPr>
          <w:rFonts w:ascii="Arial" w:eastAsia="Times New Roman" w:hAnsi="Arial" w:cs="Arial"/>
          <w:color w:val="000000"/>
          <w:sz w:val="22"/>
          <w:szCs w:val="22"/>
        </w:rPr>
        <w:t>tripleliftTest</w:t>
      </w:r>
      <w:proofErr w:type="spellEnd"/>
      <w:proofErr w:type="gramEnd"/>
      <w:r w:rsidR="000E0839" w:rsidRPr="000E0839">
        <w:rPr>
          <w:rFonts w:ascii="Arial" w:eastAsia="Times New Roman" w:hAnsi="Arial" w:cs="Arial"/>
          <w:color w:val="000000"/>
          <w:sz w:val="22"/>
          <w:szCs w:val="22"/>
        </w:rPr>
        <w:t>=</w:t>
      </w:r>
      <w:proofErr w:type="spellStart"/>
      <w:r w:rsidR="000E0839" w:rsidRPr="000E0839">
        <w:rPr>
          <w:rFonts w:ascii="Arial" w:eastAsia="Times New Roman" w:hAnsi="Arial" w:cs="Arial"/>
          <w:color w:val="000000"/>
          <w:sz w:val="22"/>
          <w:szCs w:val="22"/>
        </w:rPr>
        <w:t>true&amp;tl_tactic_id</w:t>
      </w:r>
      <w:proofErr w:type="spellEnd"/>
      <w:r w:rsidR="000E0839" w:rsidRPr="000E0839">
        <w:rPr>
          <w:rFonts w:ascii="Arial" w:eastAsia="Times New Roman" w:hAnsi="Arial" w:cs="Arial"/>
          <w:color w:val="000000"/>
          <w:sz w:val="22"/>
          <w:szCs w:val="22"/>
        </w:rPr>
        <w:t>=343664</w:t>
      </w:r>
      <w:r w:rsidR="000E08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E0839">
        <w:rPr>
          <w:rFonts w:ascii="Times New Roman" w:eastAsia="Times New Roman" w:hAnsi="Times New Roman" w:cs="Times New Roman"/>
        </w:rPr>
        <w:t>appen</w:t>
      </w:r>
      <w:r w:rsidR="000E0839" w:rsidRPr="000E0839">
        <w:t>eded</w:t>
      </w:r>
      <w:proofErr w:type="spellEnd"/>
      <w:r w:rsidR="000E0839">
        <w:t xml:space="preserve"> to </w:t>
      </w:r>
      <w:hyperlink r:id="rId6" w:history="1">
        <w:r w:rsidR="000E0839" w:rsidRPr="00065B7E">
          <w:rPr>
            <w:rStyle w:val="Hyperlink"/>
          </w:rPr>
          <w:t>www.loadbalance.com</w:t>
        </w:r>
      </w:hyperlink>
      <w:r w:rsidR="000E0839">
        <w:t xml:space="preserve">. </w:t>
      </w:r>
      <w:proofErr w:type="spellStart"/>
      <w:r w:rsidR="000E0839">
        <w:t>LoadBallance</w:t>
      </w:r>
      <w:proofErr w:type="spellEnd"/>
      <w:r w:rsidR="000E0839">
        <w:t xml:space="preserve"> hit the </w:t>
      </w:r>
      <w:proofErr w:type="spellStart"/>
      <w:r w:rsidR="000E0839">
        <w:t>url</w:t>
      </w:r>
      <w:proofErr w:type="spellEnd"/>
      <w:r w:rsidR="000E0839">
        <w:t xml:space="preserve"> a bunch of times and every time it came back with a response. I also loaded the site into my browser and inspected it to see if the HTTP response would come back successful and it did. I attached screenshots of both methods. </w:t>
      </w:r>
    </w:p>
    <w:p w14:paraId="3EAC4F77" w14:textId="77777777" w:rsidR="00664DA6" w:rsidRDefault="00664DA6" w:rsidP="000E0839"/>
    <w:p w14:paraId="311459AC" w14:textId="77777777" w:rsidR="009D5CD4" w:rsidRDefault="009D5CD4" w:rsidP="009D5CD4"/>
    <w:p w14:paraId="74C0FA91" w14:textId="77777777" w:rsidR="009D5CD4" w:rsidRDefault="009D5CD4" w:rsidP="000E0839">
      <w:r>
        <w:t xml:space="preserve">My first clue was in the logs you supplied.  </w:t>
      </w:r>
      <w:r w:rsidR="004E2B24">
        <w:t xml:space="preserve">The TL data log has 9918 entries for tactic 343664. The client log has 9476. 9476 is 4.45% less than 9918. So, that told me there we’d likely find the missing entries by comparing the two logs. </w:t>
      </w:r>
      <w:r w:rsidR="00B54EA0">
        <w:t xml:space="preserve">You can see how I did it by looking at the Analysis sheet I added to the spreadsheet you provided. </w:t>
      </w:r>
      <w:r w:rsidR="00C93754">
        <w:t xml:space="preserve">I did a </w:t>
      </w:r>
      <w:proofErr w:type="spellStart"/>
      <w:r w:rsidR="00C93754">
        <w:t>VLookUp</w:t>
      </w:r>
      <w:proofErr w:type="spellEnd"/>
      <w:r w:rsidR="00C93754">
        <w:t xml:space="preserve"> between the TL Log </w:t>
      </w:r>
      <w:proofErr w:type="spellStart"/>
      <w:r w:rsidR="00C93754">
        <w:t>DataSheet</w:t>
      </w:r>
      <w:proofErr w:type="spellEnd"/>
      <w:r w:rsidR="00C93754">
        <w:t xml:space="preserve">, </w:t>
      </w:r>
      <w:proofErr w:type="spellStart"/>
      <w:r w:rsidR="00C93754">
        <w:t>tl_domain_mapping</w:t>
      </w:r>
      <w:proofErr w:type="spellEnd"/>
      <w:r w:rsidR="00C93754">
        <w:t xml:space="preserve">, </w:t>
      </w:r>
      <w:proofErr w:type="spellStart"/>
      <w:r w:rsidR="00C93754">
        <w:t>tl_os_mapping</w:t>
      </w:r>
      <w:proofErr w:type="spellEnd"/>
      <w:r w:rsidR="00C93754">
        <w:t xml:space="preserve">, and </w:t>
      </w:r>
      <w:proofErr w:type="spellStart"/>
      <w:r w:rsidR="00C93754">
        <w:t>tl_browser_mapping</w:t>
      </w:r>
      <w:proofErr w:type="spellEnd"/>
      <w:r w:rsidR="00C93754">
        <w:t xml:space="preserve"> sheets to produce a list of domains, browsers, and their corresponding OSes on the </w:t>
      </w:r>
      <w:proofErr w:type="spellStart"/>
      <w:r w:rsidR="00C93754">
        <w:t>Analyasis</w:t>
      </w:r>
      <w:proofErr w:type="spellEnd"/>
      <w:r w:rsidR="00C93754">
        <w:t xml:space="preserve"> sheet. I also </w:t>
      </w:r>
      <w:r w:rsidR="000E0839">
        <w:t xml:space="preserve">copied over the third-party data to make the comparison easier. Then I </w:t>
      </w:r>
      <w:r w:rsidR="00430D4F">
        <w:t xml:space="preserve">combined and </w:t>
      </w:r>
      <w:r w:rsidR="000E0839">
        <w:t xml:space="preserve">compared the two lists and found </w:t>
      </w:r>
      <w:hyperlink r:id="rId7" w:history="1">
        <w:r w:rsidR="000E0839" w:rsidRPr="00065B7E">
          <w:rPr>
            <w:rStyle w:val="Hyperlink"/>
          </w:rPr>
          <w:t>www.politicalwire.com</w:t>
        </w:r>
      </w:hyperlink>
      <w:r w:rsidR="000E0839">
        <w:t xml:space="preserve"> was in the TL lo</w:t>
      </w:r>
      <w:r w:rsidR="00430D4F">
        <w:t xml:space="preserve">g, but not the third-party log. </w:t>
      </w:r>
    </w:p>
    <w:p w14:paraId="2A5979C6" w14:textId="77777777" w:rsidR="00430D4F" w:rsidRDefault="00430D4F" w:rsidP="000E0839"/>
    <w:p w14:paraId="45A16663" w14:textId="77777777" w:rsidR="00430D4F" w:rsidRDefault="00430D4F" w:rsidP="000E0839">
      <w:r>
        <w:t>Feel free to give me a call or shoot me an e-mail if you need a deeper explanation for the client.</w:t>
      </w:r>
    </w:p>
    <w:sectPr w:rsidR="00430D4F" w:rsidSect="007D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D4"/>
    <w:rsid w:val="000E0839"/>
    <w:rsid w:val="00430D4F"/>
    <w:rsid w:val="00453464"/>
    <w:rsid w:val="004E2B24"/>
    <w:rsid w:val="00610D34"/>
    <w:rsid w:val="00664DA6"/>
    <w:rsid w:val="006C3CB1"/>
    <w:rsid w:val="007D1BC2"/>
    <w:rsid w:val="009935DC"/>
    <w:rsid w:val="009D5CD4"/>
    <w:rsid w:val="00B54EA0"/>
    <w:rsid w:val="00C93754"/>
    <w:rsid w:val="00E7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0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C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0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oliticalwire.com" TargetMode="External"/><Relationship Id="rId5" Type="http://schemas.openxmlformats.org/officeDocument/2006/relationships/hyperlink" Target="http://www.politicalwire.com" TargetMode="External"/><Relationship Id="rId6" Type="http://schemas.openxmlformats.org/officeDocument/2006/relationships/hyperlink" Target="http://www.loadbalance.com" TargetMode="External"/><Relationship Id="rId7" Type="http://schemas.openxmlformats.org/officeDocument/2006/relationships/hyperlink" Target="http://www.politicalwir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Cather</dc:creator>
  <cp:keywords/>
  <dc:description/>
  <cp:lastModifiedBy>Kenny Cather</cp:lastModifiedBy>
  <cp:revision>2</cp:revision>
  <dcterms:created xsi:type="dcterms:W3CDTF">2017-06-19T03:33:00Z</dcterms:created>
  <dcterms:modified xsi:type="dcterms:W3CDTF">2017-06-19T04:01:00Z</dcterms:modified>
</cp:coreProperties>
</file>