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'The fox knows many things, but the hedgehog knows one big thing.'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http://www.design.caltech.edu/erik/Misc/Fox_Hedgehog.html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