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Concepts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Plato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Forms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Noble Lies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Dialectic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Allegories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Sun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Divided Line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Cave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Structural similarity between cities and individuals (souls)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Justice / Beauty / the Good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Marx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Social Being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Kant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Transcendental Subject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2026-04-26T21:17:46Z</dcterms:created>
  <dc:creator/>
  <dc:description/>
  <dc:language>en-US</dc:language>
  <cp:lastModifiedBy/>
  <dcterms:modified xsi:type="dcterms:W3CDTF">2026-04-26T21:24:17Z</dcterms:modified>
  <cp:revision>1</cp:revision>
  <dc:subject/>
  <dc:title/>
</cp:coreProperties>
</file>