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3C9E" w:rsidRPr="00633AED" w:rsidRDefault="00633AED" w:rsidP="0088184E">
      <w:pPr>
        <w:jc w:val="both"/>
        <w:rPr>
          <w:rFonts w:ascii="Times New Roman" w:hAnsi="Times New Roman" w:cs="Times New Roman"/>
          <w:sz w:val="24"/>
          <w:szCs w:val="24"/>
        </w:rPr>
      </w:pPr>
      <w:r w:rsidRPr="00633AED">
        <w:rPr>
          <w:rFonts w:ascii="Times New Roman" w:hAnsi="Times New Roman" w:cs="Times New Roman"/>
          <w:noProof/>
          <w:sz w:val="24"/>
          <w:szCs w:val="24"/>
        </w:rPr>
        <w:drawing>
          <wp:inline distT="0" distB="0" distL="0" distR="0">
            <wp:extent cx="3555365" cy="3759835"/>
            <wp:effectExtent l="0" t="0" r="6985" b="0"/>
            <wp:docPr id="1" name="Picture 1" descr="C:\Users\Victus\AppData\Local\Microsoft\Windows\INetCache\Content.MSO\3DF9D9B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3DF9D9BB.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555365" cy="3759835"/>
                    </a:xfrm>
                    <a:prstGeom prst="rect">
                      <a:avLst/>
                    </a:prstGeom>
                    <a:noFill/>
                    <a:ln>
                      <a:noFill/>
                    </a:ln>
                  </pic:spPr>
                </pic:pic>
              </a:graphicData>
            </a:graphic>
          </wp:inline>
        </w:drawing>
      </w:r>
    </w:p>
    <w:p w:rsidR="00633AED" w:rsidRPr="00633AED" w:rsidRDefault="00633AED" w:rsidP="0088184E">
      <w:pPr>
        <w:jc w:val="both"/>
        <w:rPr>
          <w:rFonts w:ascii="Times New Roman" w:hAnsi="Times New Roman" w:cs="Times New Roman"/>
          <w:sz w:val="24"/>
          <w:szCs w:val="24"/>
        </w:rPr>
      </w:pPr>
    </w:p>
    <w:p w:rsidR="00633AED" w:rsidRPr="00633AED" w:rsidRDefault="00633AED" w:rsidP="0088184E">
      <w:pPr>
        <w:jc w:val="both"/>
        <w:rPr>
          <w:rFonts w:ascii="Times New Roman" w:hAnsi="Times New Roman" w:cs="Times New Roman"/>
          <w:sz w:val="24"/>
          <w:szCs w:val="24"/>
        </w:rPr>
      </w:pPr>
      <w:r w:rsidRPr="00633AED">
        <w:rPr>
          <w:rFonts w:ascii="Times New Roman" w:hAnsi="Times New Roman" w:cs="Times New Roman"/>
          <w:noProof/>
          <w:sz w:val="24"/>
          <w:szCs w:val="24"/>
        </w:rPr>
        <w:drawing>
          <wp:inline distT="0" distB="0" distL="0" distR="0">
            <wp:extent cx="3691890" cy="3759835"/>
            <wp:effectExtent l="0" t="0" r="3810" b="0"/>
            <wp:docPr id="2" name="Picture 2" descr="C:\Users\Victus\AppData\Local\Microsoft\Windows\INetCache\Content.MSO\2231568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22315681.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91890" cy="3759835"/>
                    </a:xfrm>
                    <a:prstGeom prst="rect">
                      <a:avLst/>
                    </a:prstGeom>
                    <a:noFill/>
                    <a:ln>
                      <a:noFill/>
                    </a:ln>
                  </pic:spPr>
                </pic:pic>
              </a:graphicData>
            </a:graphic>
          </wp:inline>
        </w:drawing>
      </w:r>
    </w:p>
    <w:p w:rsidR="00633AED" w:rsidRPr="00633AED" w:rsidRDefault="00633AED" w:rsidP="0088184E">
      <w:pPr>
        <w:jc w:val="both"/>
        <w:rPr>
          <w:rFonts w:ascii="Times New Roman" w:hAnsi="Times New Roman" w:cs="Times New Roman"/>
          <w:sz w:val="24"/>
          <w:szCs w:val="24"/>
        </w:rPr>
      </w:pPr>
    </w:p>
    <w:p w:rsidR="00633AED" w:rsidRPr="00633AED" w:rsidRDefault="00633AED" w:rsidP="0088184E">
      <w:pPr>
        <w:jc w:val="both"/>
        <w:rPr>
          <w:rFonts w:ascii="Times New Roman" w:hAnsi="Times New Roman" w:cs="Times New Roman"/>
          <w:sz w:val="24"/>
          <w:szCs w:val="24"/>
        </w:rPr>
      </w:pPr>
      <w:r w:rsidRPr="00633AED">
        <w:rPr>
          <w:rFonts w:ascii="Times New Roman" w:hAnsi="Times New Roman" w:cs="Times New Roman"/>
          <w:noProof/>
          <w:sz w:val="24"/>
          <w:szCs w:val="24"/>
        </w:rPr>
        <w:lastRenderedPageBreak/>
        <w:drawing>
          <wp:inline distT="0" distB="0" distL="0" distR="0">
            <wp:extent cx="3691890" cy="3759835"/>
            <wp:effectExtent l="0" t="0" r="3810" b="0"/>
            <wp:docPr id="3" name="Picture 3" descr="C:\Users\Victus\AppData\Local\Microsoft\Windows\INetCache\Content.MSO\D0F9DD3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ctus\AppData\Local\Microsoft\Windows\INetCache\Content.MSO\D0F9DD37.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91890" cy="3759835"/>
                    </a:xfrm>
                    <a:prstGeom prst="rect">
                      <a:avLst/>
                    </a:prstGeom>
                    <a:noFill/>
                    <a:ln>
                      <a:noFill/>
                    </a:ln>
                  </pic:spPr>
                </pic:pic>
              </a:graphicData>
            </a:graphic>
          </wp:inline>
        </w:drawing>
      </w:r>
    </w:p>
    <w:p w:rsidR="00633AED" w:rsidRPr="00633AED" w:rsidRDefault="00633AED" w:rsidP="0088184E">
      <w:pPr>
        <w:jc w:val="both"/>
        <w:rPr>
          <w:rFonts w:ascii="Times New Roman" w:hAnsi="Times New Roman" w:cs="Times New Roman"/>
          <w:sz w:val="24"/>
          <w:szCs w:val="24"/>
        </w:rPr>
      </w:pPr>
    </w:p>
    <w:p w:rsidR="00633AED" w:rsidRPr="00633AED" w:rsidRDefault="00633AED" w:rsidP="0088184E">
      <w:pPr>
        <w:jc w:val="both"/>
        <w:rPr>
          <w:rFonts w:ascii="Times New Roman" w:hAnsi="Times New Roman" w:cs="Times New Roman"/>
          <w:sz w:val="24"/>
          <w:szCs w:val="24"/>
        </w:rPr>
      </w:pPr>
      <w:r w:rsidRPr="00633AED">
        <w:rPr>
          <w:rFonts w:ascii="Times New Roman" w:hAnsi="Times New Roman" w:cs="Times New Roman"/>
          <w:sz w:val="24"/>
          <w:szCs w:val="24"/>
        </w:rPr>
        <w:t>Grad</w:t>
      </w:r>
      <w:r w:rsidRPr="00633AED">
        <w:rPr>
          <w:rFonts w:ascii="Times New Roman" w:hAnsi="Times New Roman" w:cs="Times New Roman"/>
          <w:sz w:val="24"/>
          <w:szCs w:val="24"/>
        </w:rPr>
        <w:noBreakHyphen/>
        <w:t xml:space="preserve">CAM visualizations show that for correct predictions (motorcycle), the network attends to the main object, confirming it has learned relevant features. For the misclassified rabbit predicted as another class, the heatmap highlights both the animal and the </w:t>
      </w:r>
      <w:proofErr w:type="spellStart"/>
      <w:r w:rsidRPr="00633AED">
        <w:rPr>
          <w:rFonts w:ascii="Times New Roman" w:hAnsi="Times New Roman" w:cs="Times New Roman"/>
          <w:sz w:val="24"/>
          <w:szCs w:val="24"/>
        </w:rPr>
        <w:t>colorful</w:t>
      </w:r>
      <w:proofErr w:type="spellEnd"/>
      <w:r w:rsidRPr="00633AED">
        <w:rPr>
          <w:rFonts w:ascii="Times New Roman" w:hAnsi="Times New Roman" w:cs="Times New Roman"/>
          <w:sz w:val="24"/>
          <w:szCs w:val="24"/>
        </w:rPr>
        <w:t xml:space="preserve"> background, indicating the model relies on contextual cues rather than distinctive object features. This suggests the dataset contains background bias and would benefit from more diverse examples or augmentation to improve generaliza</w:t>
      </w:r>
      <w:bookmarkStart w:id="0" w:name="_GoBack"/>
      <w:bookmarkEnd w:id="0"/>
      <w:r w:rsidRPr="00633AED">
        <w:rPr>
          <w:rFonts w:ascii="Times New Roman" w:hAnsi="Times New Roman" w:cs="Times New Roman"/>
          <w:sz w:val="24"/>
          <w:szCs w:val="24"/>
        </w:rPr>
        <w:t>tion</w:t>
      </w:r>
    </w:p>
    <w:sectPr w:rsidR="00633AED" w:rsidRPr="00633A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AED"/>
    <w:rsid w:val="00633AED"/>
    <w:rsid w:val="00793C9E"/>
    <w:rsid w:val="0088184E"/>
    <w:rsid w:val="00A64E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927C9"/>
  <w15:chartTrackingRefBased/>
  <w15:docId w15:val="{CE107AAC-A2E0-41F5-98C8-825014CA5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77</Words>
  <Characters>440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2</cp:revision>
  <dcterms:created xsi:type="dcterms:W3CDTF">2026-09-14T18:39:00Z</dcterms:created>
  <dcterms:modified xsi:type="dcterms:W3CDTF">2026-09-14T21:04:00Z</dcterms:modified>
</cp:coreProperties>
</file>