
<file path=[Content_Types].xml><?xml version="1.0" encoding="utf-8"?>
<Types xmlns="http://schemas.openxmlformats.org/package/2006/content-types">
  <Default Extension="xml" ContentType="application/xml"/>
  <Default Extension="jpeg" ContentType="image/jpeg"/>
  <Default Extension="bin" ContentType="application/vnd.openxmlformats-officedocument.oleObject"/>
  <Default Extension="rels" ContentType="application/vnd.openxmlformats-package.relationships+xml"/>
  <Default Extension="wmf" ContentType="image/x-w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6024F7" w14:textId="77777777" w:rsidR="00F02C62" w:rsidRDefault="00F02C62" w:rsidP="00F02C62">
      <w:pPr>
        <w:pStyle w:val="a7"/>
        <w:ind w:firstLineChars="0" w:firstLine="0"/>
      </w:pPr>
      <w:r>
        <w:rPr>
          <w:rFonts w:hint="eastAsia"/>
        </w:rPr>
        <w:t>PAN</w:t>
      </w:r>
      <w:r>
        <w:rPr>
          <w:rFonts w:hint="eastAsia"/>
        </w:rPr>
        <w:t>纤维热松弛行为控制与</w:t>
      </w:r>
    </w:p>
    <w:p w14:paraId="1576EFC6" w14:textId="77777777" w:rsidR="00F02C62" w:rsidRPr="00D07084" w:rsidRDefault="00F02C62" w:rsidP="00F02C62">
      <w:pPr>
        <w:pStyle w:val="a7"/>
        <w:ind w:firstLineChars="0" w:firstLine="0"/>
      </w:pPr>
      <w:r>
        <w:rPr>
          <w:rFonts w:hint="eastAsia"/>
        </w:rPr>
        <w:t>聚集态结构调控</w:t>
      </w:r>
    </w:p>
    <w:p w14:paraId="0ED942D1" w14:textId="77777777" w:rsidR="00F02C62" w:rsidRDefault="00F02C62" w:rsidP="00F02C62">
      <w:pPr>
        <w:pStyle w:val="ab"/>
        <w:ind w:firstLineChars="0" w:firstLine="0"/>
      </w:pPr>
      <w:r>
        <w:rPr>
          <w:rFonts w:hint="eastAsia"/>
        </w:rPr>
        <w:t xml:space="preserve">Regulation of Thermal </w:t>
      </w:r>
      <w:r>
        <w:t>Relaxation</w:t>
      </w:r>
      <w:r>
        <w:rPr>
          <w:rFonts w:hint="eastAsia"/>
        </w:rPr>
        <w:t xml:space="preserve"> </w:t>
      </w:r>
      <w:r>
        <w:t>Behavior</w:t>
      </w:r>
      <w:r>
        <w:rPr>
          <w:rFonts w:hint="eastAsia"/>
        </w:rPr>
        <w:t xml:space="preserve"> and </w:t>
      </w:r>
    </w:p>
    <w:p w14:paraId="3FE51522" w14:textId="77777777" w:rsidR="00F02C62" w:rsidRPr="00AC3905" w:rsidRDefault="00F02C62" w:rsidP="00F02C62">
      <w:pPr>
        <w:pStyle w:val="ab"/>
        <w:ind w:firstLineChars="0" w:firstLine="0"/>
      </w:pPr>
      <w:r>
        <w:rPr>
          <w:rFonts w:hint="eastAsia"/>
        </w:rPr>
        <w:t xml:space="preserve">Aggregation Structure of </w:t>
      </w:r>
      <w:r w:rsidRPr="0097001F">
        <w:t>Polyacrylonitrile Fiber</w:t>
      </w:r>
      <w:r>
        <w:rPr>
          <w:rFonts w:hint="eastAsia"/>
        </w:rPr>
        <w:t xml:space="preserve"> </w:t>
      </w:r>
    </w:p>
    <w:p w14:paraId="52687E96" w14:textId="77777777" w:rsidR="00F02C62" w:rsidRDefault="00F02C62" w:rsidP="00F02C62">
      <w:pPr>
        <w:ind w:firstLine="425"/>
      </w:pPr>
    </w:p>
    <w:p w14:paraId="0DCD140A" w14:textId="77777777" w:rsidR="00F02C62" w:rsidRPr="004E3B84" w:rsidRDefault="00F02C62" w:rsidP="00F02C62">
      <w:pPr>
        <w:ind w:firstLine="425"/>
      </w:pPr>
    </w:p>
    <w:p w14:paraId="0F868B6B" w14:textId="77777777" w:rsidR="00F02C62" w:rsidRPr="00D07084" w:rsidRDefault="00F02C62" w:rsidP="00F02C62">
      <w:pPr>
        <w:pStyle w:val="ac"/>
        <w:ind w:firstLine="425"/>
      </w:pPr>
      <w:r>
        <w:rPr>
          <w:rFonts w:hint="eastAsia"/>
        </w:rPr>
        <w:t>康</w:t>
      </w:r>
      <w:r>
        <w:rPr>
          <w:rFonts w:hint="eastAsia"/>
        </w:rPr>
        <w:t xml:space="preserve"> </w:t>
      </w:r>
      <w:r>
        <w:rPr>
          <w:rFonts w:hint="eastAsia"/>
        </w:rPr>
        <w:t>宸，刘</w:t>
      </w:r>
      <w:r>
        <w:rPr>
          <w:rFonts w:hint="eastAsia"/>
        </w:rPr>
        <w:t xml:space="preserve"> </w:t>
      </w:r>
      <w:r>
        <w:rPr>
          <w:rFonts w:hint="eastAsia"/>
        </w:rPr>
        <w:t>倓，武</w:t>
      </w:r>
      <w:r>
        <w:rPr>
          <w:rFonts w:hint="eastAsia"/>
        </w:rPr>
        <w:t xml:space="preserve"> </w:t>
      </w:r>
      <w:r>
        <w:rPr>
          <w:rFonts w:hint="eastAsia"/>
        </w:rPr>
        <w:t>帅，赵雅娴，徐樑华</w:t>
      </w:r>
    </w:p>
    <w:p w14:paraId="379F3BCC" w14:textId="77777777" w:rsidR="00F02C62" w:rsidRDefault="00F02C62" w:rsidP="00F02C62">
      <w:pPr>
        <w:pStyle w:val="ad"/>
        <w:ind w:firstLine="425"/>
      </w:pPr>
      <w:r>
        <w:rPr>
          <w:rFonts w:hint="eastAsia"/>
        </w:rPr>
        <w:t>（</w:t>
      </w:r>
      <w:r w:rsidRPr="004D10D0">
        <w:t>北京化工大学，碳纤维及功能高分子教育部重点实验室，北京</w:t>
      </w:r>
      <w:r w:rsidRPr="004D10D0">
        <w:t xml:space="preserve"> 100029</w:t>
      </w:r>
      <w:r>
        <w:rPr>
          <w:rFonts w:hint="eastAsia"/>
        </w:rPr>
        <w:t>）</w:t>
      </w:r>
    </w:p>
    <w:p w14:paraId="72C5D63A" w14:textId="77777777" w:rsidR="00F02C62" w:rsidRPr="00615F83" w:rsidRDefault="00F02C62" w:rsidP="00F02C62">
      <w:pPr>
        <w:pStyle w:val="af0"/>
        <w:spacing w:line="220" w:lineRule="exact"/>
        <w:ind w:firstLine="425"/>
        <w:rPr>
          <w:rFonts w:eastAsia="FangSong"/>
        </w:rPr>
      </w:pPr>
      <w:r w:rsidRPr="00615F83">
        <w:rPr>
          <w:rFonts w:eastAsia="FangSong"/>
        </w:rPr>
        <w:t>Kang Chen, Liu Tan, Deng Xuan, Zhao Yaxian, Wu Shuai, Xu Lianghua</w:t>
      </w:r>
    </w:p>
    <w:p w14:paraId="2AB85619" w14:textId="77777777" w:rsidR="00F02C62" w:rsidRPr="00615F83" w:rsidRDefault="00F02C62" w:rsidP="00F02C62">
      <w:pPr>
        <w:pStyle w:val="a1"/>
        <w:spacing w:before="311" w:after="311" w:line="220" w:lineRule="exact"/>
        <w:ind w:firstLine="420"/>
        <w:jc w:val="right"/>
        <w:rPr>
          <w:rFonts w:eastAsia="FangSong" w:cs="Times New Roman"/>
          <w:szCs w:val="21"/>
        </w:rPr>
      </w:pPr>
      <w:r w:rsidRPr="00615F83">
        <w:rPr>
          <w:rFonts w:eastAsia="FangSong" w:cs="Times New Roman"/>
          <w:szCs w:val="21"/>
        </w:rPr>
        <w:t xml:space="preserve">(Key Laboratory of Carbon Fiber and Functional Polymers Ministry of Education, </w:t>
      </w:r>
    </w:p>
    <w:p w14:paraId="7CCBCDA0" w14:textId="77777777" w:rsidR="00F02C62" w:rsidRPr="00615F83" w:rsidRDefault="00F02C62" w:rsidP="00F02C62">
      <w:pPr>
        <w:pStyle w:val="a1"/>
        <w:spacing w:before="311" w:after="311" w:line="220" w:lineRule="exact"/>
        <w:ind w:firstLine="420"/>
        <w:jc w:val="right"/>
        <w:rPr>
          <w:rFonts w:eastAsia="FangSong" w:cs="Times New Roman"/>
          <w:szCs w:val="21"/>
        </w:rPr>
      </w:pPr>
      <w:r w:rsidRPr="00615F83">
        <w:rPr>
          <w:rFonts w:eastAsia="FangSong" w:cs="Times New Roman"/>
          <w:szCs w:val="21"/>
        </w:rPr>
        <w:t>Beijing University of Chemical Technology,</w:t>
      </w:r>
      <w:r w:rsidRPr="00615F83">
        <w:rPr>
          <w:rFonts w:eastAsia="FangSong" w:cs="Times New Roman"/>
          <w:szCs w:val="21"/>
          <w:lang w:eastAsia="zh-CN"/>
        </w:rPr>
        <w:t xml:space="preserve"> </w:t>
      </w:r>
      <w:r w:rsidRPr="00615F83">
        <w:rPr>
          <w:rFonts w:eastAsia="FangSong" w:cs="Times New Roman"/>
          <w:szCs w:val="21"/>
        </w:rPr>
        <w:t>Beijing 100029</w:t>
      </w:r>
      <w:r w:rsidRPr="00615F83">
        <w:rPr>
          <w:rFonts w:eastAsia="FangSong" w:cs="Times New Roman"/>
          <w:szCs w:val="21"/>
          <w:lang w:eastAsia="zh-CN"/>
        </w:rPr>
        <w:t>, China</w:t>
      </w:r>
      <w:r w:rsidRPr="00615F83">
        <w:rPr>
          <w:rFonts w:eastAsia="FangSong" w:cs="Times New Roman"/>
          <w:szCs w:val="21"/>
        </w:rPr>
        <w:t>)</w:t>
      </w:r>
    </w:p>
    <w:p w14:paraId="319C7D72" w14:textId="77777777" w:rsidR="00F02C62" w:rsidRDefault="00F02C62" w:rsidP="00F02C62">
      <w:pPr>
        <w:pStyle w:val="af0"/>
        <w:ind w:firstLine="425"/>
      </w:pPr>
    </w:p>
    <w:p w14:paraId="5B853DE1" w14:textId="77777777" w:rsidR="00F02C62" w:rsidRPr="003C2929" w:rsidRDefault="00F02C62" w:rsidP="00F02C62">
      <w:pPr>
        <w:ind w:firstLine="425"/>
      </w:pPr>
    </w:p>
    <w:p w14:paraId="21A3B4CF" w14:textId="77777777" w:rsidR="00F02C62" w:rsidRPr="00883503" w:rsidRDefault="00F02C62" w:rsidP="00F02C62">
      <w:pPr>
        <w:ind w:leftChars="199" w:left="484" w:hanging="1"/>
      </w:pPr>
      <w:r w:rsidRPr="00883503">
        <w:rPr>
          <w:rStyle w:val="af1"/>
          <w:rFonts w:hint="eastAsia"/>
        </w:rPr>
        <w:t>摘要</w:t>
      </w:r>
      <w:r>
        <w:rPr>
          <w:rFonts w:hint="eastAsia"/>
        </w:rPr>
        <w:t>：</w:t>
      </w:r>
      <w:r w:rsidRPr="00615F83">
        <w:rPr>
          <w:rFonts w:hint="eastAsia"/>
        </w:rPr>
        <w:t>聚丙烯腈（</w:t>
      </w:r>
      <w:r w:rsidRPr="00615F83">
        <w:rPr>
          <w:rFonts w:hint="eastAsia"/>
        </w:rPr>
        <w:t>PAN</w:t>
      </w:r>
      <w:r w:rsidRPr="00615F83">
        <w:rPr>
          <w:rFonts w:hint="eastAsia"/>
        </w:rPr>
        <w:t>）纤维在纺丝过程中存在受迫高弹形变，在受热条件下会出现物理收缩为代表的热松弛行为，发生了解取向。本文通过热机械分析仪（</w:t>
      </w:r>
      <w:r w:rsidRPr="00615F83">
        <w:rPr>
          <w:rFonts w:hint="eastAsia"/>
        </w:rPr>
        <w:t>TMA</w:t>
      </w:r>
      <w:r w:rsidRPr="00615F83">
        <w:rPr>
          <w:rFonts w:hint="eastAsia"/>
        </w:rPr>
        <w:t>），动态机械分析仪（</w:t>
      </w:r>
      <w:r w:rsidRPr="00615F83">
        <w:rPr>
          <w:rFonts w:hint="eastAsia"/>
        </w:rPr>
        <w:t>DMA</w:t>
      </w:r>
      <w:r w:rsidRPr="00615F83">
        <w:rPr>
          <w:rFonts w:hint="eastAsia"/>
        </w:rPr>
        <w:t>），广角</w:t>
      </w:r>
      <w:r w:rsidRPr="00615F83">
        <w:rPr>
          <w:rFonts w:hint="eastAsia"/>
        </w:rPr>
        <w:t>X-</w:t>
      </w:r>
      <w:r w:rsidRPr="00615F83">
        <w:rPr>
          <w:rFonts w:hint="eastAsia"/>
        </w:rPr>
        <w:t>射线衍射法（</w:t>
      </w:r>
      <w:r w:rsidRPr="00615F83">
        <w:rPr>
          <w:rFonts w:hint="eastAsia"/>
        </w:rPr>
        <w:t>WAXD</w:t>
      </w:r>
      <w:r w:rsidRPr="00615F83">
        <w:rPr>
          <w:rFonts w:hint="eastAsia"/>
        </w:rPr>
        <w:t>）等手段研究了</w:t>
      </w:r>
      <w:r w:rsidRPr="00615F83">
        <w:rPr>
          <w:rFonts w:hint="eastAsia"/>
        </w:rPr>
        <w:t>PAN</w:t>
      </w:r>
      <w:r w:rsidRPr="00615F83">
        <w:rPr>
          <w:rFonts w:hint="eastAsia"/>
        </w:rPr>
        <w:t>纤维的热松弛行为，并且通过张力和温度对其进行控制。结果表明：</w:t>
      </w:r>
      <w:r w:rsidRPr="00615F83">
        <w:rPr>
          <w:rFonts w:hint="eastAsia"/>
        </w:rPr>
        <w:t>PAN</w:t>
      </w:r>
      <w:r w:rsidRPr="00615F83">
        <w:rPr>
          <w:rFonts w:hint="eastAsia"/>
        </w:rPr>
        <w:t>纤维纺丝过程形成的高弹形变约占</w:t>
      </w:r>
      <w:r w:rsidRPr="00615F83">
        <w:rPr>
          <w:rFonts w:hint="eastAsia"/>
        </w:rPr>
        <w:t>10%</w:t>
      </w:r>
      <w:r w:rsidRPr="00615F83">
        <w:rPr>
          <w:rFonts w:hint="eastAsia"/>
        </w:rPr>
        <w:t>以上，在高温下会迅速回复发生解取向。通过施加适当的张力和提高温度可以在不损失取向结构的同时将高弹形变转化为塑性形变。在张力和温度的作用下，纤维内部聚集态结构重排，分子链取向进一步提高，晶态结构进一步完善，纤维尺寸稳定性提高</w:t>
      </w:r>
      <w:r w:rsidRPr="00615F83">
        <w:rPr>
          <w:rFonts w:hint="eastAsia"/>
        </w:rPr>
        <w:t>50%</w:t>
      </w:r>
      <w:r w:rsidRPr="00615F83">
        <w:rPr>
          <w:rFonts w:hint="eastAsia"/>
        </w:rPr>
        <w:t>以上。后续的研究表明，经此方法处理的碳纤维微晶沿分子链排列更加规整，性能得到了有效提升。</w:t>
      </w:r>
    </w:p>
    <w:p w14:paraId="205C3B66" w14:textId="77777777" w:rsidR="00F02C62" w:rsidRDefault="00F02C62" w:rsidP="00F02C62">
      <w:pPr>
        <w:ind w:firstLine="425"/>
      </w:pPr>
      <w:r>
        <w:rPr>
          <w:rStyle w:val="af1"/>
          <w:rFonts w:hint="eastAsia"/>
        </w:rPr>
        <w:t>关键词</w:t>
      </w:r>
      <w:r>
        <w:rPr>
          <w:rFonts w:hint="eastAsia"/>
        </w:rPr>
        <w:t>：</w:t>
      </w:r>
      <w:r w:rsidRPr="0003262F">
        <w:t>PAN</w:t>
      </w:r>
      <w:r w:rsidRPr="0003262F">
        <w:t>纤维；热松弛；聚集态结构</w:t>
      </w:r>
    </w:p>
    <w:p w14:paraId="0D5F7580" w14:textId="77777777" w:rsidR="00F02C62" w:rsidRPr="00256B4F" w:rsidRDefault="00F02C62" w:rsidP="00F02C62">
      <w:pPr>
        <w:ind w:firstLine="425"/>
      </w:pPr>
      <w:r>
        <w:rPr>
          <w:rFonts w:hint="eastAsia"/>
        </w:rPr>
        <w:t>DOI</w:t>
      </w:r>
      <w:r>
        <w:rPr>
          <w:rFonts w:hint="eastAsia"/>
        </w:rPr>
        <w:t>：</w:t>
      </w:r>
      <w:r>
        <w:rPr>
          <w:rFonts w:hint="eastAsia"/>
        </w:rPr>
        <w:t>10.11868/j.issn.1001-4381.2017.xx.xxx</w:t>
      </w:r>
    </w:p>
    <w:p w14:paraId="222B60E1" w14:textId="77777777" w:rsidR="00F02C62" w:rsidRPr="00D07084" w:rsidRDefault="00F02C62" w:rsidP="00F02C62">
      <w:pPr>
        <w:ind w:firstLine="425"/>
      </w:pPr>
      <w:r w:rsidRPr="006F0D68">
        <w:rPr>
          <w:rStyle w:val="af2"/>
        </w:rPr>
        <w:t>中图分类号：</w:t>
      </w:r>
      <w:r>
        <w:rPr>
          <w:rFonts w:hint="eastAsia"/>
        </w:rPr>
        <w:t>TQ342</w:t>
      </w:r>
      <w:r w:rsidRPr="00D07084">
        <w:t xml:space="preserve">   </w:t>
      </w:r>
      <w:r w:rsidRPr="006F0D68">
        <w:rPr>
          <w:rStyle w:val="af3"/>
        </w:rPr>
        <w:t>文献标识码：</w:t>
      </w:r>
      <w:r w:rsidRPr="00D07084">
        <w:t xml:space="preserve">A  </w:t>
      </w:r>
      <w:r>
        <w:rPr>
          <w:rFonts w:hint="eastAsia"/>
        </w:rPr>
        <w:t xml:space="preserve">      </w:t>
      </w:r>
      <w:r w:rsidRPr="00D07084">
        <w:t xml:space="preserve"> </w:t>
      </w:r>
      <w:r w:rsidRPr="006F0D68">
        <w:rPr>
          <w:rStyle w:val="af3"/>
        </w:rPr>
        <w:t>文章编号：</w:t>
      </w:r>
      <w:r w:rsidRPr="00256B4F">
        <w:t>1001-4381</w:t>
      </w:r>
      <w:r w:rsidRPr="00256B4F">
        <w:t>（</w:t>
      </w:r>
      <w:r w:rsidRPr="00256B4F">
        <w:t>20</w:t>
      </w:r>
      <w:r>
        <w:rPr>
          <w:rFonts w:hint="eastAsia"/>
        </w:rPr>
        <w:t>17</w:t>
      </w:r>
      <w:r w:rsidRPr="00256B4F">
        <w:t>）</w:t>
      </w:r>
      <w:r w:rsidRPr="00256B4F">
        <w:t>××-××××-××</w:t>
      </w:r>
    </w:p>
    <w:p w14:paraId="7530661C" w14:textId="77777777" w:rsidR="00F02C62" w:rsidRPr="00D07084" w:rsidRDefault="00F02C62" w:rsidP="00F02C62">
      <w:pPr>
        <w:ind w:leftChars="200" w:left="485" w:firstLine="1"/>
      </w:pPr>
      <w:r w:rsidRPr="006F0D68">
        <w:rPr>
          <w:rStyle w:val="Abstract"/>
        </w:rPr>
        <w:t>Abstract</w:t>
      </w:r>
      <w:r w:rsidRPr="006F0D68">
        <w:rPr>
          <w:rStyle w:val="Abstract"/>
        </w:rPr>
        <w:t>：</w:t>
      </w:r>
      <w:r w:rsidRPr="0003262F">
        <w:t>Polyacrylonitrile (PAN) fibers which exist forced high-elastic</w:t>
      </w:r>
      <w:r>
        <w:rPr>
          <w:rFonts w:hint="eastAsia"/>
        </w:rPr>
        <w:t xml:space="preserve"> </w:t>
      </w:r>
      <w:r w:rsidRPr="0003262F">
        <w:t>deformation in the spinning process, in the heat conditions, will appear the</w:t>
      </w:r>
      <w:r>
        <w:rPr>
          <w:rFonts w:hint="eastAsia"/>
        </w:rPr>
        <w:t xml:space="preserve"> </w:t>
      </w:r>
      <w:r w:rsidRPr="0003262F">
        <w:t xml:space="preserve">thermal relaxation behaviors such as </w:t>
      </w:r>
      <w:r w:rsidRPr="0003262F">
        <w:lastRenderedPageBreak/>
        <w:t>thermal shrinkage with disorientation. In</w:t>
      </w:r>
      <w:r>
        <w:rPr>
          <w:rFonts w:hint="eastAsia"/>
        </w:rPr>
        <w:t xml:space="preserve"> </w:t>
      </w:r>
      <w:r w:rsidRPr="0003262F">
        <w:t>this study, the thermal relaxation behavior of PAN fibers investigated by Thermomechanical</w:t>
      </w:r>
      <w:r>
        <w:rPr>
          <w:rFonts w:hint="eastAsia"/>
        </w:rPr>
        <w:t xml:space="preserve"> </w:t>
      </w:r>
      <w:r w:rsidRPr="0003262F">
        <w:t>Analyzer (TMA), Dynamic Mechanical Analyzer (DMA), Wide-angle X-ray Diffraction(WAXD), and regulated aggregation structure by stress and temperature. The</w:t>
      </w:r>
      <w:r>
        <w:rPr>
          <w:rFonts w:hint="eastAsia"/>
        </w:rPr>
        <w:t xml:space="preserve"> </w:t>
      </w:r>
      <w:r w:rsidRPr="0003262F">
        <w:t>results shown that the forced high-elastic deformation in PAN fibers account</w:t>
      </w:r>
      <w:r>
        <w:rPr>
          <w:rFonts w:hint="eastAsia"/>
        </w:rPr>
        <w:t xml:space="preserve"> </w:t>
      </w:r>
      <w:r w:rsidRPr="0003262F">
        <w:t>for more than 10% which leads to disorientation at high temperature. Since</w:t>
      </w:r>
      <w:r>
        <w:rPr>
          <w:rFonts w:hint="eastAsia"/>
        </w:rPr>
        <w:t xml:space="preserve"> </w:t>
      </w:r>
      <w:r w:rsidRPr="0003262F">
        <w:t>structure rearrangements of PAN fibers under controlled conditions, the high</w:t>
      </w:r>
      <w:r>
        <w:rPr>
          <w:rFonts w:hint="eastAsia"/>
        </w:rPr>
        <w:t>-</w:t>
      </w:r>
      <w:r w:rsidRPr="0003262F">
        <w:t>elastic deformation can transfer to plastic deformation by imposing appropriate</w:t>
      </w:r>
      <w:r>
        <w:rPr>
          <w:rFonts w:hint="eastAsia"/>
        </w:rPr>
        <w:t xml:space="preserve"> </w:t>
      </w:r>
      <w:r w:rsidRPr="0003262F">
        <w:t>stress and temperature to fibers without orientation structure loss. There are marked</w:t>
      </w:r>
      <w:r>
        <w:rPr>
          <w:rFonts w:hint="eastAsia"/>
        </w:rPr>
        <w:t xml:space="preserve"> </w:t>
      </w:r>
      <w:r w:rsidRPr="0003262F">
        <w:t>improvement of regularity of aggregation structure and mechanical properties.</w:t>
      </w:r>
      <w:r w:rsidRPr="00D07084">
        <w:t xml:space="preserve"> </w:t>
      </w:r>
    </w:p>
    <w:p w14:paraId="5CCA4039" w14:textId="77777777" w:rsidR="00F02C62" w:rsidRPr="00D07084" w:rsidRDefault="00F02C62" w:rsidP="00F02C62">
      <w:pPr>
        <w:ind w:firstLine="425"/>
        <w:sectPr w:rsidR="00F02C62" w:rsidRPr="00D07084" w:rsidSect="00F02C62">
          <w:headerReference w:type="even" r:id="rId5"/>
          <w:headerReference w:type="default" r:id="rId6"/>
          <w:footerReference w:type="even" r:id="rId7"/>
          <w:footerReference w:type="default" r:id="rId8"/>
          <w:headerReference w:type="first" r:id="rId9"/>
          <w:footerReference w:type="first" r:id="rId10"/>
          <w:pgSz w:w="11906" w:h="16838" w:code="9"/>
          <w:pgMar w:top="1134" w:right="851" w:bottom="1134" w:left="851" w:header="1021" w:footer="0" w:gutter="0"/>
          <w:pgNumType w:start="1"/>
          <w:cols w:space="720"/>
          <w:docGrid w:type="linesAndChars" w:linePitch="311" w:charSpace="529"/>
        </w:sectPr>
      </w:pPr>
      <w:r w:rsidRPr="006F0D68">
        <w:rPr>
          <w:rStyle w:val="KeyWords"/>
        </w:rPr>
        <w:t>Key words</w:t>
      </w:r>
      <w:r>
        <w:rPr>
          <w:rStyle w:val="KeyWords"/>
        </w:rPr>
        <w:t>：</w:t>
      </w:r>
      <w:r>
        <w:t>polyacrylonitrile fibers; thermal relaxation; aggregation structure</w:t>
      </w:r>
    </w:p>
    <w:p w14:paraId="560EB4E1" w14:textId="77777777" w:rsidR="00F02C62" w:rsidRDefault="00F02C62" w:rsidP="00F02C62">
      <w:pPr>
        <w:ind w:firstLine="425"/>
      </w:pPr>
    </w:p>
    <w:p w14:paraId="0D3E0457" w14:textId="77777777" w:rsidR="00F02C62" w:rsidRPr="003D5AB3" w:rsidRDefault="00F02C62" w:rsidP="00F02C62">
      <w:pPr>
        <w:pStyle w:val="af4"/>
        <w:rPr>
          <w:color w:val="000000" w:themeColor="text1"/>
        </w:rPr>
      </w:pPr>
      <w:r w:rsidRPr="003D5AB3">
        <w:rPr>
          <w:color w:val="000000" w:themeColor="text1"/>
        </w:rPr>
        <w:t>碳纤维是一种高比强度，高比模量的重要纤维材料，一般由特定前驱体经过碳化制得。聚丙烯腈（</w:t>
      </w:r>
      <w:r w:rsidRPr="003D5AB3">
        <w:rPr>
          <w:color w:val="000000" w:themeColor="text1"/>
        </w:rPr>
        <w:t>Polyacrylonitrile, PAN</w:t>
      </w:r>
      <w:r w:rsidRPr="003D5AB3">
        <w:rPr>
          <w:color w:val="000000" w:themeColor="text1"/>
        </w:rPr>
        <w:t>）纤维是制备碳纤维的重要前驱体之一。</w:t>
      </w:r>
      <w:r w:rsidRPr="003D5AB3">
        <w:rPr>
          <w:color w:val="000000" w:themeColor="text1"/>
        </w:rPr>
        <w:t>PAN</w:t>
      </w:r>
      <w:r w:rsidRPr="003D5AB3">
        <w:rPr>
          <w:color w:val="000000" w:themeColor="text1"/>
        </w:rPr>
        <w:t>制备碳纤维的过程属于固相成炭，在碳化过程中除了有机向无机转化发生的复杂的化学反应之外，还存在着同样复杂的物理变化过程。近年来，学者对</w:t>
      </w:r>
      <w:r w:rsidRPr="003D5AB3">
        <w:rPr>
          <w:color w:val="000000" w:themeColor="text1"/>
        </w:rPr>
        <w:t>PAN</w:t>
      </w:r>
      <w:r w:rsidRPr="003D5AB3">
        <w:rPr>
          <w:color w:val="000000" w:themeColor="text1"/>
        </w:rPr>
        <w:t>基碳纤维的预氧化碳化中化学变化的研究较多，但是对其中的物理变化的关注相对有限。特别是</w:t>
      </w:r>
      <w:r w:rsidRPr="003D5AB3">
        <w:rPr>
          <w:color w:val="000000" w:themeColor="text1"/>
        </w:rPr>
        <w:t>PAN</w:t>
      </w:r>
      <w:r w:rsidRPr="003D5AB3">
        <w:rPr>
          <w:color w:val="000000" w:themeColor="text1"/>
        </w:rPr>
        <w:t>纤维在纺丝和预氧化阶段在高温作用下，纤维内部会存在较明显的松弛行为。这种在热的作用下分子运动状态的改变会影响纤维取向结构和晶态结构，进而对纤维模量等力学性能产生影响。</w:t>
      </w:r>
    </w:p>
    <w:p w14:paraId="1F3946F6" w14:textId="77777777" w:rsidR="00F02C62" w:rsidRPr="00282A7A" w:rsidRDefault="00F02C62" w:rsidP="00F02C62">
      <w:pPr>
        <w:pStyle w:val="af4"/>
        <w:rPr>
          <w:color w:val="FF0000"/>
        </w:rPr>
      </w:pPr>
      <w:r w:rsidRPr="003D5AB3">
        <w:rPr>
          <w:color w:val="000000" w:themeColor="text1"/>
        </w:rPr>
        <w:t>尺寸稳定性是化学纤维需要关注的性能指标之一，不仅因为这代表了温度和应力作用下纤维的应变表现。而且因为在内部熵弹回复力和外部应力的联合影响下纤维聚集态结构会发生显著改变，最终导致纤维性能的变化。经研究发现，</w:t>
      </w:r>
      <w:r w:rsidRPr="003D5AB3">
        <w:rPr>
          <w:color w:val="000000" w:themeColor="text1"/>
        </w:rPr>
        <w:t>PAN</w:t>
      </w:r>
      <w:r>
        <w:rPr>
          <w:color w:val="000000" w:themeColor="text1"/>
        </w:rPr>
        <w:t>纤维</w:t>
      </w:r>
      <w:r w:rsidRPr="003D5AB3">
        <w:rPr>
          <w:color w:val="000000" w:themeColor="text1"/>
        </w:rPr>
        <w:t>的取向结构在碳化过程中逐步</w:t>
      </w:r>
      <w:r w:rsidRPr="003D5AB3">
        <w:rPr>
          <w:color w:val="000000" w:themeColor="text1"/>
        </w:rPr>
        <w:t>“</w:t>
      </w:r>
      <w:r w:rsidRPr="003D5AB3">
        <w:rPr>
          <w:color w:val="000000" w:themeColor="text1"/>
        </w:rPr>
        <w:t>遗传</w:t>
      </w:r>
      <w:r w:rsidRPr="003D5AB3">
        <w:rPr>
          <w:color w:val="000000" w:themeColor="text1"/>
        </w:rPr>
        <w:t>”</w:t>
      </w:r>
      <w:r w:rsidRPr="003D5AB3">
        <w:rPr>
          <w:color w:val="000000" w:themeColor="text1"/>
        </w:rPr>
        <w:t>至碳纤维</w:t>
      </w:r>
      <w:r w:rsidRPr="003D5AB3">
        <w:rPr>
          <w:rFonts w:hint="eastAsia"/>
          <w:color w:val="000000" w:themeColor="text1"/>
          <w:vertAlign w:val="superscript"/>
        </w:rPr>
        <w:t>[1]</w:t>
      </w:r>
      <w:r w:rsidRPr="003D5AB3">
        <w:rPr>
          <w:color w:val="000000" w:themeColor="text1"/>
        </w:rPr>
        <w:t>。因此，在纺丝阶段</w:t>
      </w:r>
      <w:r w:rsidRPr="003D5AB3">
        <w:rPr>
          <w:color w:val="000000" w:themeColor="text1"/>
        </w:rPr>
        <w:t>“</w:t>
      </w:r>
      <w:r w:rsidRPr="003D5AB3">
        <w:rPr>
          <w:color w:val="000000" w:themeColor="text1"/>
        </w:rPr>
        <w:t>在线</w:t>
      </w:r>
      <w:r w:rsidRPr="003D5AB3">
        <w:rPr>
          <w:color w:val="000000" w:themeColor="text1"/>
        </w:rPr>
        <w:t>”</w:t>
      </w:r>
      <w:r w:rsidRPr="003D5AB3">
        <w:rPr>
          <w:color w:val="000000" w:themeColor="text1"/>
        </w:rPr>
        <w:t>控制</w:t>
      </w:r>
      <w:r w:rsidRPr="003D5AB3">
        <w:rPr>
          <w:color w:val="000000" w:themeColor="text1"/>
        </w:rPr>
        <w:t>PAN</w:t>
      </w:r>
      <w:r w:rsidRPr="003D5AB3">
        <w:rPr>
          <w:color w:val="000000" w:themeColor="text1"/>
        </w:rPr>
        <w:t>纤维的热松弛行为，促进形成良好取向与晶态结构至关重要。</w:t>
      </w:r>
    </w:p>
    <w:p w14:paraId="73641E89" w14:textId="77777777" w:rsidR="00F02C62" w:rsidRDefault="00F02C62" w:rsidP="00F02C62">
      <w:pPr>
        <w:pStyle w:val="1"/>
        <w:spacing w:before="155" w:after="155"/>
      </w:pPr>
      <w:r w:rsidRPr="00256B4F">
        <w:t xml:space="preserve">1 </w:t>
      </w:r>
      <w:r>
        <w:rPr>
          <w:rFonts w:hint="eastAsia"/>
        </w:rPr>
        <w:t xml:space="preserve"> </w:t>
      </w:r>
      <w:r w:rsidRPr="00282A7A">
        <w:rPr>
          <w:rFonts w:hint="eastAsia"/>
        </w:rPr>
        <w:t>实验材料</w:t>
      </w:r>
      <w:r>
        <w:rPr>
          <w:rFonts w:hint="eastAsia"/>
        </w:rPr>
        <w:t>与</w:t>
      </w:r>
      <w:r w:rsidRPr="00282A7A">
        <w:rPr>
          <w:rFonts w:hint="eastAsia"/>
        </w:rPr>
        <w:t>方法</w:t>
      </w:r>
    </w:p>
    <w:p w14:paraId="62F45F6F" w14:textId="77777777" w:rsidR="00F02C62" w:rsidRPr="00174316" w:rsidRDefault="00F02C62" w:rsidP="00F02C62">
      <w:pPr>
        <w:pStyle w:val="2"/>
      </w:pPr>
      <w:r>
        <w:rPr>
          <w:rFonts w:hint="eastAsia"/>
        </w:rPr>
        <w:t xml:space="preserve">1.1 </w:t>
      </w:r>
      <w:r w:rsidRPr="00174316">
        <w:t>样品制备</w:t>
      </w:r>
    </w:p>
    <w:p w14:paraId="53FE144B" w14:textId="77777777" w:rsidR="00F02C62" w:rsidRDefault="00F02C62" w:rsidP="00F02C62">
      <w:pPr>
        <w:ind w:firstLine="425"/>
      </w:pPr>
      <w:r>
        <w:t>本文所用样品是实验室制备的三元共聚</w:t>
      </w:r>
      <w:r>
        <w:t>PAN</w:t>
      </w:r>
      <w:r>
        <w:t>聚合物经湿法纺丝制得，共聚物的组成为丙烯腈（</w:t>
      </w:r>
      <w:r>
        <w:t>AN</w:t>
      </w:r>
      <w:r>
        <w:t>），甲基丙烯酸甲酯（</w:t>
      </w:r>
      <w:r>
        <w:t>MMA</w:t>
      </w:r>
      <w:r>
        <w:t>）和衣康酸（</w:t>
      </w:r>
      <w:r>
        <w:t>IA</w:t>
      </w:r>
      <w:r>
        <w:t>），摩尔比为</w:t>
      </w:r>
      <w:r>
        <w:t>99</w:t>
      </w:r>
      <w:r>
        <w:t>：</w:t>
      </w:r>
      <w:r>
        <w:t>0.5</w:t>
      </w:r>
      <w:r>
        <w:t>：</w:t>
      </w:r>
      <w:r>
        <w:t>0.5</w:t>
      </w:r>
      <w:r>
        <w:t>，纺丝液固含量为</w:t>
      </w:r>
      <w:r>
        <w:t>22%</w:t>
      </w:r>
      <w:r>
        <w:t>。经沸水牵伸、水洗、蒸汽牵伸等工艺制成原丝。</w:t>
      </w:r>
    </w:p>
    <w:p w14:paraId="555D5B75" w14:textId="77777777" w:rsidR="00F02C62" w:rsidRDefault="00F02C62" w:rsidP="00F02C62">
      <w:pPr>
        <w:ind w:firstLine="425"/>
      </w:pPr>
      <w:r>
        <w:t>张力、温度处理的纤维是纺丝过程的热定型阶段制备。由于实际纺丝过程控制应变而非控制应力，因此张力的处理通过调整前后辊速来实现。未处理的样品记为</w:t>
      </w:r>
      <w:r>
        <w:t>EQ</w:t>
      </w:r>
      <w:r>
        <w:t>，应变分别为</w:t>
      </w:r>
      <w:r>
        <w:t>-5%</w:t>
      </w:r>
      <w:r>
        <w:t>、</w:t>
      </w:r>
      <w:r>
        <w:t>0</w:t>
      </w:r>
      <w:r>
        <w:t>、</w:t>
      </w:r>
      <w:r>
        <w:t>+5%</w:t>
      </w:r>
      <w:r>
        <w:t>的样品分别记为</w:t>
      </w:r>
      <w:r>
        <w:t>SC</w:t>
      </w:r>
      <w:r>
        <w:t>、</w:t>
      </w:r>
      <w:r>
        <w:t>DC</w:t>
      </w:r>
      <w:r>
        <w:t>、</w:t>
      </w:r>
      <w:r>
        <w:t>JZ</w:t>
      </w:r>
      <w:r>
        <w:t>；温度控制的样品均为</w:t>
      </w:r>
      <w:r>
        <w:t>+10%</w:t>
      </w:r>
      <w:r>
        <w:t>牵伸，温度分别为</w:t>
      </w:r>
      <w:r>
        <w:t>155</w:t>
      </w:r>
      <w:r>
        <w:rPr>
          <w:rFonts w:ascii="MS Mincho" w:eastAsia="MS Mincho" w:hAnsi="MS Mincho" w:cs="MS Mincho"/>
        </w:rPr>
        <w:t>℃</w:t>
      </w:r>
      <w:r>
        <w:t>、</w:t>
      </w:r>
      <w:r>
        <w:t>180</w:t>
      </w:r>
      <w:r>
        <w:rPr>
          <w:rFonts w:ascii="MS Mincho" w:eastAsia="MS Mincho" w:hAnsi="MS Mincho" w:cs="MS Mincho"/>
        </w:rPr>
        <w:t>℃</w:t>
      </w:r>
      <w:r>
        <w:t>、</w:t>
      </w:r>
      <w:r>
        <w:t>210</w:t>
      </w:r>
      <w:r>
        <w:rPr>
          <w:rFonts w:ascii="MS Mincho" w:eastAsia="MS Mincho" w:hAnsi="MS Mincho" w:cs="MS Mincho"/>
        </w:rPr>
        <w:t>℃</w:t>
      </w:r>
      <w:r>
        <w:t>、</w:t>
      </w:r>
      <w:r>
        <w:t>230</w:t>
      </w:r>
      <w:r>
        <w:rPr>
          <w:rFonts w:ascii="MS Mincho" w:eastAsia="MS Mincho" w:hAnsi="MS Mincho" w:cs="MS Mincho"/>
        </w:rPr>
        <w:t>℃</w:t>
      </w:r>
      <w:r>
        <w:t>。</w:t>
      </w:r>
    </w:p>
    <w:p w14:paraId="798A8C04" w14:textId="77777777" w:rsidR="00F02C62" w:rsidRPr="00174316" w:rsidRDefault="00F02C62" w:rsidP="00F02C62">
      <w:pPr>
        <w:pStyle w:val="2"/>
      </w:pPr>
      <w:bookmarkStart w:id="0" w:name="header-n51"/>
      <w:bookmarkEnd w:id="0"/>
      <w:r>
        <w:t>1</w:t>
      </w:r>
      <w:r w:rsidRPr="00174316">
        <w:t xml:space="preserve">.2 </w:t>
      </w:r>
      <w:r w:rsidRPr="00174316">
        <w:t>样品表征方法</w:t>
      </w:r>
    </w:p>
    <w:p w14:paraId="532A609A" w14:textId="77777777" w:rsidR="00F02C62" w:rsidRDefault="00F02C62" w:rsidP="00F02C62">
      <w:pPr>
        <w:ind w:firstLine="425"/>
      </w:pPr>
      <w:r>
        <w:t>对得到的</w:t>
      </w:r>
      <w:r>
        <w:t>10</w:t>
      </w:r>
      <w:r>
        <w:t>组样丝，进行动态机械热分析（</w:t>
      </w:r>
      <w:r>
        <w:t>DMA</w:t>
      </w:r>
      <w:r>
        <w:t>），声速法，热机械分析（</w:t>
      </w:r>
      <w:r>
        <w:t>TMA</w:t>
      </w:r>
      <w:r>
        <w:t>），</w:t>
      </w:r>
      <w:r>
        <w:t>DSC</w:t>
      </w:r>
      <w:r>
        <w:t>，</w:t>
      </w:r>
      <w:r>
        <w:t>XRD</w:t>
      </w:r>
      <w:r>
        <w:t>测试，通过纤维的内应力变化、宏观尺寸收缩、全取向因子、玻璃化转变温度和晶区取向因子的变化，从各个方向和角度对通过改变热定型温度和张力控制后的</w:t>
      </w:r>
      <w:r>
        <w:t>PAN</w:t>
      </w:r>
      <w:r>
        <w:t>基纤维的热松弛行为和控制聚集态结构的变化进行表征和研究。</w:t>
      </w:r>
    </w:p>
    <w:p w14:paraId="1BC8C432" w14:textId="77777777" w:rsidR="00F02C62" w:rsidRDefault="00F02C62" w:rsidP="00F02C62">
      <w:pPr>
        <w:ind w:firstLine="425"/>
      </w:pPr>
      <w:r>
        <w:t>动态热机械分析测试（</w:t>
      </w:r>
      <w:r>
        <w:t>DMA</w:t>
      </w:r>
      <w:r>
        <w:t>）</w:t>
      </w:r>
      <w:r>
        <w:t xml:space="preserve"> </w:t>
      </w:r>
      <w:r>
        <w:t>动态力学分析采用美国</w:t>
      </w:r>
      <w:r>
        <w:t>TA</w:t>
      </w:r>
      <w:r>
        <w:t>公司的</w:t>
      </w:r>
      <w:r>
        <w:t>Q800</w:t>
      </w:r>
      <w:r>
        <w:t>动态力学分析仪，升高温度的温度范围为</w:t>
      </w:r>
      <w:r>
        <w:t>40</w:t>
      </w:r>
      <w:r>
        <w:rPr>
          <w:rFonts w:ascii="MS Mincho" w:eastAsia="MS Mincho" w:hAnsi="MS Mincho" w:cs="MS Mincho"/>
        </w:rPr>
        <w:t>℃</w:t>
      </w:r>
      <w:r>
        <w:t>-200</w:t>
      </w:r>
      <w:r>
        <w:rPr>
          <w:rFonts w:ascii="MS Mincho" w:eastAsia="MS Mincho" w:hAnsi="MS Mincho" w:cs="MS Mincho"/>
        </w:rPr>
        <w:t>℃</w:t>
      </w:r>
      <w:r>
        <w:t>，空气气氛，以</w:t>
      </w:r>
      <w:r>
        <w:t>5</w:t>
      </w:r>
      <w:r>
        <w:rPr>
          <w:rFonts w:ascii="MS Mincho" w:eastAsia="MS Mincho" w:hAnsi="MS Mincho" w:cs="MS Mincho"/>
        </w:rPr>
        <w:t>℃</w:t>
      </w:r>
      <w:r>
        <w:t>/min,</w:t>
      </w:r>
      <w:r>
        <w:t>频率为</w:t>
      </w:r>
      <w:r>
        <w:t>50Hz</w:t>
      </w:r>
      <w:r>
        <w:t>，泊松比为</w:t>
      </w:r>
      <w:r>
        <w:t>0.44</w:t>
      </w:r>
      <w:r>
        <w:t>，测试时取</w:t>
      </w:r>
      <w:r>
        <w:t>15-20mm</w:t>
      </w:r>
      <w:r>
        <w:t>样丝，将样品束丝纤维固定在夹具中，在定长模式下升温，测试内应力随温度的变化。利用多频应变模式升温，测试损耗角正切</w:t>
      </w:r>
      <w:r>
        <w:t>tanδ</w:t>
      </w:r>
      <w:r>
        <w:t>与温度的关系</w:t>
      </w:r>
    </w:p>
    <w:p w14:paraId="001B7A40" w14:textId="77777777" w:rsidR="00F02C62" w:rsidRDefault="00F02C62" w:rsidP="00F02C62">
      <w:pPr>
        <w:ind w:firstLine="425"/>
      </w:pPr>
      <w:r>
        <w:t>热机械分析（</w:t>
      </w:r>
      <w:r>
        <w:t>TMA</w:t>
      </w:r>
      <w:r>
        <w:t>）</w:t>
      </w:r>
      <w:r>
        <w:t xml:space="preserve"> </w:t>
      </w:r>
      <w:r>
        <w:t>主要采用美国</w:t>
      </w:r>
      <w:r>
        <w:t>TA</w:t>
      </w:r>
      <w:r>
        <w:t>公司的</w:t>
      </w:r>
      <w:r>
        <w:t>Q400</w:t>
      </w:r>
      <w:r>
        <w:t>热机械分析仪测定</w:t>
      </w:r>
      <w:r>
        <w:t>PAN</w:t>
      </w:r>
      <w:r>
        <w:t>纤维宏观尺寸的变化，升温温度范围对应动态热机械分析法的</w:t>
      </w:r>
      <w:r>
        <w:t>40-200</w:t>
      </w:r>
      <w:r>
        <w:rPr>
          <w:rFonts w:ascii="MS Mincho" w:eastAsia="MS Mincho" w:hAnsi="MS Mincho" w:cs="MS Mincho"/>
        </w:rPr>
        <w:t>℃</w:t>
      </w:r>
      <w:r>
        <w:t>，在空气气氛下，和</w:t>
      </w:r>
      <w:r>
        <w:t>DMA</w:t>
      </w:r>
      <w:r>
        <w:t>一样速率升温，纤维的原始长度通过测量确定约为</w:t>
      </w:r>
      <w:r>
        <w:t>22mm</w:t>
      </w:r>
      <w:r>
        <w:t>左右（由仪器夹具测定），测定其尺寸变化量以及时间之间的关系。</w:t>
      </w:r>
    </w:p>
    <w:p w14:paraId="392D92B0" w14:textId="77777777" w:rsidR="00F02C62" w:rsidRDefault="00F02C62" w:rsidP="00F02C62">
      <w:pPr>
        <w:ind w:firstLine="425"/>
      </w:pPr>
      <w:r>
        <w:t>声速法测试</w:t>
      </w:r>
      <w:r>
        <w:t xml:space="preserve"> </w:t>
      </w:r>
      <w:r>
        <w:t>采用中国科学院化学所所研制的声速仪（声频</w:t>
      </w:r>
      <w:r>
        <w:t>3900Hz</w:t>
      </w:r>
      <w:r>
        <w:t>）</w:t>
      </w:r>
      <w:r>
        <w:t>,</w:t>
      </w:r>
      <w:r>
        <w:t>通过声速法测定</w:t>
      </w:r>
      <w:r>
        <w:t>PAN</w:t>
      </w:r>
      <w:r>
        <w:t>原丝的全取向因子。声速法原丝总取向公式</w:t>
      </w:r>
      <w:r>
        <w:t xml:space="preserve"> </w:t>
      </w:r>
      <w:r>
        <w:t>：</w:t>
      </w:r>
    </w:p>
    <w:p w14:paraId="24612E93" w14:textId="77777777" w:rsidR="00F02C62" w:rsidRPr="00D92B3C" w:rsidRDefault="00F02C62" w:rsidP="00F02C62">
      <w:pPr>
        <w:ind w:firstLine="425"/>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total</m:t>
              </m:r>
            </m:sub>
          </m:sSub>
          <m:r>
            <m:rPr>
              <m:sty m:val="p"/>
            </m:rPr>
            <w:rPr>
              <w:rFonts w:ascii="Cambria Math" w:hAnsi="Cambria Math"/>
            </w:rPr>
            <m:t>=1-</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rPr>
                    <m:t>C</m:t>
                  </m:r>
                </m:e>
                <m:sub>
                  <m:r>
                    <w:rPr>
                      <w:rFonts w:ascii="Cambria Math" w:hAnsi="Cambria Math"/>
                    </w:rPr>
                    <m:t>u</m:t>
                  </m:r>
                </m:sub>
              </m:sSub>
            </m:num>
            <m:den>
              <m:sSub>
                <m:sSubPr>
                  <m:ctrlPr>
                    <w:rPr>
                      <w:rFonts w:ascii="Cambria Math" w:hAnsi="Cambria Math"/>
                      <w:i/>
                    </w:rPr>
                  </m:ctrlPr>
                </m:sSubPr>
                <m:e>
                  <m:r>
                    <w:rPr>
                      <w:rFonts w:ascii="Cambria Math" w:hAnsi="Cambria Math"/>
                    </w:rPr>
                    <m:t>C</m:t>
                  </m:r>
                </m:e>
                <m:sub>
                  <m:r>
                    <w:rPr>
                      <w:rFonts w:ascii="Cambria Math" w:hAnsi="Cambria Math"/>
                    </w:rPr>
                    <m:t>x</m:t>
                  </m:r>
                </m:sub>
              </m:sSub>
            </m:den>
          </m:f>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m:oMathPara>
    </w:p>
    <w:p w14:paraId="3F448DF3" w14:textId="77777777" w:rsidR="00F02C62" w:rsidRDefault="00F02C62" w:rsidP="00F02C62">
      <w:pPr>
        <w:ind w:firstLine="425"/>
      </w:pPr>
      <w:r>
        <w:t>其中</w:t>
      </w:r>
      <m:oMath>
        <m:sSub>
          <m:sSubPr>
            <m:ctrlPr>
              <w:rPr>
                <w:rFonts w:ascii="Cambria Math" w:hAnsi="Cambria Math"/>
              </w:rPr>
            </m:ctrlPr>
          </m:sSubPr>
          <m:e>
            <m:r>
              <w:rPr>
                <w:rFonts w:ascii="Cambria Math" w:hAnsi="Cambria Math"/>
              </w:rPr>
              <m:t>C</m:t>
            </m:r>
          </m:e>
          <m:sub>
            <m:r>
              <w:rPr>
                <w:rFonts w:ascii="Cambria Math" w:hAnsi="Cambria Math"/>
              </w:rPr>
              <m:t>u</m:t>
            </m:r>
          </m:sub>
        </m:sSub>
        <m:r>
          <w:rPr>
            <w:rFonts w:ascii="Cambria Math" w:hAnsi="Cambria Math"/>
          </w:rPr>
          <m:t>=2.1km/s</m:t>
        </m:r>
      </m:oMath>
      <w:r>
        <w:t>。</w:t>
      </w:r>
    </w:p>
    <w:p w14:paraId="4406873B" w14:textId="77777777" w:rsidR="00F02C62" w:rsidRDefault="00F02C62" w:rsidP="00F02C62">
      <w:pPr>
        <w:ind w:firstLine="425"/>
      </w:pPr>
      <w:r>
        <w:t>X</w:t>
      </w:r>
      <w:r>
        <w:t>射线衍射（</w:t>
      </w:r>
      <w:r>
        <w:t>XRD</w:t>
      </w:r>
      <w:r>
        <w:t>）</w:t>
      </w:r>
      <w:r>
        <w:t xml:space="preserve"> </w:t>
      </w:r>
      <w:r>
        <w:t>本论文中所用</w:t>
      </w:r>
      <w:r>
        <w:t>XRD</w:t>
      </w:r>
      <w:r>
        <w:t>型号为</w:t>
      </w:r>
      <w:r>
        <w:t>PertPRO</w:t>
      </w:r>
      <w:r>
        <w:t>型的</w:t>
      </w:r>
      <w:r>
        <w:t>X</w:t>
      </w:r>
      <w:r>
        <w:t>射线衍射仪器，其测试方法是将制好样的</w:t>
      </w:r>
      <w:r>
        <w:t>PAN</w:t>
      </w:r>
      <w:r>
        <w:t>纤维或粉末样品放在样品台上，</w:t>
      </w:r>
      <w:r>
        <w:t>XRD</w:t>
      </w:r>
      <w:r>
        <w:t>的扫描角度</w:t>
      </w:r>
      <w:r>
        <w:t>5-55°</w:t>
      </w:r>
      <w:r>
        <w:t>，扫描速率是</w:t>
      </w:r>
      <w:r>
        <w:t>0.089°/s</w:t>
      </w:r>
      <w:r>
        <w:t>，从而得到样品的</w:t>
      </w:r>
      <w:r>
        <w:t>XRD</w:t>
      </w:r>
      <w:r>
        <w:t>扫描曲线，并利用结晶度和晶粒尺寸的公式进行计算，然后用软件对</w:t>
      </w:r>
      <w:r>
        <w:t>XRD</w:t>
      </w:r>
      <w:r>
        <w:t>进行分峰拟合，可得到相关参数。</w:t>
      </w:r>
    </w:p>
    <w:p w14:paraId="497EC81C" w14:textId="77777777" w:rsidR="00F02C62" w:rsidRDefault="00F02C62" w:rsidP="00F02C62">
      <w:pPr>
        <w:ind w:firstLine="425"/>
      </w:pPr>
      <w:r>
        <w:t>利用以下公式计算晶区取向：</w:t>
      </w:r>
    </w:p>
    <w:p w14:paraId="1FCFC6AC" w14:textId="77777777" w:rsidR="00F02C62" w:rsidRDefault="00F02C62" w:rsidP="00F02C62">
      <w:pPr>
        <w:ind w:firstLine="425"/>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-H</m:t>
              </m:r>
            </m:num>
            <m:den>
              <m:sSup>
                <m:sSupPr>
                  <m:ctrlPr>
                    <w:rPr>
                      <w:rFonts w:ascii="Cambria Math" w:hAnsi="Cambria Math"/>
                    </w:rPr>
                  </m:ctrlPr>
                </m:sSupPr>
                <m:e>
                  <m:r>
                    <w:rPr>
                      <w:rFonts w:ascii="Cambria Math" w:hAnsi="Cambria Math"/>
                    </w:rPr>
                    <m:t>360</m:t>
                  </m:r>
                </m:e>
                <m:sup>
                  <m:r>
                    <w:rPr>
                      <w:rFonts w:ascii="Cambria Math" w:hAnsi="Cambria Math"/>
                    </w:rPr>
                    <m:t>∘</m:t>
                  </m:r>
                </m:sup>
              </m:sSup>
            </m:den>
          </m:f>
        </m:oMath>
      </m:oMathPara>
    </w:p>
    <w:p w14:paraId="01056890" w14:textId="77777777" w:rsidR="00F02C62" w:rsidRDefault="00F02C62" w:rsidP="00F02C62">
      <w:pPr>
        <w:ind w:firstLine="425"/>
      </w:pPr>
      <w:r>
        <w:t>式中</w:t>
      </w:r>
      <m:oMath>
        <m:r>
          <w:rPr>
            <w:rFonts w:ascii="Cambria Math" w:hAnsi="Cambria Math"/>
          </w:rPr>
          <m:t>H</m:t>
        </m:r>
      </m:oMath>
      <w:r>
        <w:t>为方位角曲线半宽高。</w:t>
      </w:r>
    </w:p>
    <w:p w14:paraId="47891901" w14:textId="77777777" w:rsidR="00F02C62" w:rsidRDefault="00F02C62" w:rsidP="00F02C62">
      <w:pPr>
        <w:ind w:firstLine="425"/>
      </w:pPr>
      <w:r>
        <w:t>利用以下公式计算结晶度：</w:t>
      </w:r>
      <w:r>
        <w:t xml:space="preserve"> </w:t>
      </w:r>
    </w:p>
    <w:p w14:paraId="71911A25" w14:textId="77777777" w:rsidR="00F02C62" w:rsidRDefault="00F02C62" w:rsidP="00F02C62">
      <w:pPr>
        <w:ind w:firstLine="425"/>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m:num>
            <m:den>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a</m:t>
                  </m:r>
                </m:sub>
              </m:sSub>
            </m:den>
          </m:f>
          <m:r>
            <w:rPr>
              <w:rFonts w:ascii="Cambria Math" w:hAnsi="Cambria Math"/>
            </w:rPr>
            <m:t>×100%</m:t>
          </m:r>
        </m:oMath>
      </m:oMathPara>
    </w:p>
    <w:p w14:paraId="66A5007D" w14:textId="77777777" w:rsidR="00F02C62" w:rsidRDefault="00F02C62" w:rsidP="00F02C62">
      <w:pPr>
        <w:ind w:firstLine="425"/>
      </w:pPr>
      <w:r>
        <w:t xml:space="preserve"> </w:t>
      </w:r>
      <w:r>
        <w:t>式中</w:t>
      </w:r>
      <m:oMath>
        <m:sSub>
          <m:sSubPr>
            <m:ctrlPr>
              <w:rPr>
                <w:rFonts w:ascii="Cambria Math" w:hAnsi="Cambria Math"/>
              </w:rPr>
            </m:ctrlPr>
          </m:sSubPr>
          <m:e>
            <m:r>
              <w:rPr>
                <w:rFonts w:ascii="Cambria Math" w:hAnsi="Cambria Math"/>
              </w:rPr>
              <m:t>A</m:t>
            </m:r>
          </m:e>
          <m:sub>
            <m:r>
              <w:rPr>
                <w:rFonts w:ascii="Cambria Math" w:hAnsi="Cambria Math"/>
              </w:rPr>
              <m:t>c</m:t>
            </m:r>
          </m:sub>
        </m:sSub>
      </m:oMath>
      <w:r>
        <w:t>-</w:t>
      </w:r>
      <w:r>
        <w:t>结晶峰的面积，</w:t>
      </w:r>
      <m:oMath>
        <m:sSub>
          <m:sSubPr>
            <m:ctrlPr>
              <w:rPr>
                <w:rFonts w:ascii="Cambria Math" w:hAnsi="Cambria Math"/>
              </w:rPr>
            </m:ctrlPr>
          </m:sSubPr>
          <m:e>
            <m:r>
              <w:rPr>
                <w:rFonts w:ascii="Cambria Math" w:hAnsi="Cambria Math"/>
              </w:rPr>
              <m:t>A</m:t>
            </m:r>
          </m:e>
          <m:sub>
            <m:r>
              <w:rPr>
                <w:rFonts w:ascii="Cambria Math" w:hAnsi="Cambria Math"/>
              </w:rPr>
              <m:t>a</m:t>
            </m:r>
          </m:sub>
        </m:sSub>
      </m:oMath>
      <w:r>
        <w:t>-</w:t>
      </w:r>
      <w:r>
        <w:t>非结晶峰的面积。</w:t>
      </w:r>
    </w:p>
    <w:p w14:paraId="6310AFC6" w14:textId="77777777" w:rsidR="00F02C62" w:rsidRDefault="00F02C62" w:rsidP="00F02C62">
      <w:pPr>
        <w:ind w:firstLine="425"/>
      </w:pPr>
      <w:r>
        <w:t>利用谢乐公式计算晶片厚度：</w:t>
      </w:r>
    </w:p>
    <w:p w14:paraId="12341C25" w14:textId="77777777" w:rsidR="00F02C62" w:rsidRDefault="00F02C62" w:rsidP="00F02C62">
      <w:pPr>
        <w:ind w:firstLine="425"/>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(100)</m:t>
              </m:r>
            </m:sub>
          </m:sSub>
          <m:r>
            <w:rPr>
              <w:rFonts w:ascii="Cambria Math" w:hAnsi="Cambria Math"/>
            </w:rPr>
            <m:t>=</m:t>
          </m:r>
          <m:f>
            <m:fPr>
              <m:ctrlPr>
                <w:rPr>
                  <w:rFonts w:ascii="Cambria Math" w:hAnsi="Cambria Math"/>
                </w:rPr>
              </m:ctrlPr>
            </m:fPr>
            <m:num>
              <m:r>
                <w:rPr>
                  <w:rFonts w:ascii="Cambria Math" w:hAnsi="Cambria Math"/>
                </w:rPr>
                <m:t>Kλ</m:t>
              </m:r>
            </m:num>
            <m:den>
              <m:r>
                <w:rPr>
                  <w:rFonts w:ascii="Cambria Math" w:hAnsi="Cambria Math"/>
                </w:rPr>
                <m:t>β</m:t>
              </m:r>
              <m:r>
                <m:rPr>
                  <m:sty m:val="p"/>
                </m:rPr>
                <w:rPr>
                  <w:rFonts w:ascii="Cambria Math" w:hAnsi="Cambria Math"/>
                </w:rPr>
                <m:t>cos</m:t>
              </m:r>
              <m:r>
                <w:rPr>
                  <w:rFonts w:ascii="Cambria Math" w:hAnsi="Cambria Math"/>
                </w:rPr>
                <m:t>θ</m:t>
              </m:r>
            </m:den>
          </m:f>
        </m:oMath>
      </m:oMathPara>
    </w:p>
    <w:p w14:paraId="7428696A" w14:textId="77777777" w:rsidR="00F02C62" w:rsidRDefault="00F02C62" w:rsidP="00F02C62">
      <w:pPr>
        <w:ind w:firstLine="425"/>
      </w:pPr>
      <w:r>
        <w:t>其中</w:t>
      </w:r>
      <m:oMath>
        <m:r>
          <w:rPr>
            <w:rFonts w:ascii="Cambria Math" w:hAnsi="Cambria Math"/>
          </w:rPr>
          <m:t>λ</m:t>
        </m:r>
      </m:oMath>
      <w:r>
        <w:t>为</w:t>
      </w:r>
      <w:r>
        <w:t>X</w:t>
      </w:r>
      <w:r>
        <w:t>射线衍射波波长，取为</w:t>
      </w:r>
      <w:r>
        <w:t>0.1541nm</w:t>
      </w:r>
      <w:r>
        <w:t>；</w:t>
      </w:r>
      <m:oMath>
        <m:r>
          <w:rPr>
            <w:rFonts w:ascii="Cambria Math" w:hAnsi="Cambria Math"/>
          </w:rPr>
          <m:t>K</m:t>
        </m:r>
      </m:oMath>
      <w:r>
        <w:t>为形状因子，其取值为</w:t>
      </w:r>
      <w:r>
        <w:t>0.89</w:t>
      </w:r>
      <w:r>
        <w:t>；</w:t>
      </w:r>
      <m:oMath>
        <m:r>
          <w:rPr>
            <w:rFonts w:ascii="Cambria Math" w:hAnsi="Cambria Math"/>
          </w:rPr>
          <m:t>β</m:t>
        </m:r>
      </m:oMath>
      <w:r>
        <w:t>是</w:t>
      </w:r>
      <m:oMath>
        <m:r>
          <w:rPr>
            <w:rFonts w:ascii="Cambria Math" w:hAnsi="Cambria Math"/>
          </w:rPr>
          <m:t>(100)</m:t>
        </m:r>
      </m:oMath>
      <w:r>
        <w:t>晶面衍射峰的半高宽，</w:t>
      </w:r>
      <m:oMath>
        <m:r>
          <w:rPr>
            <w:rFonts w:ascii="Cambria Math" w:hAnsi="Cambria Math"/>
          </w:rPr>
          <m:t>θ</m:t>
        </m:r>
      </m:oMath>
      <w:r>
        <w:t>为</w:t>
      </w:r>
      <m:oMath>
        <m:r>
          <w:rPr>
            <w:rFonts w:ascii="Cambria Math" w:hAnsi="Cambria Math"/>
          </w:rPr>
          <m:t>(100)</m:t>
        </m:r>
      </m:oMath>
      <w:r>
        <w:t>晶面对应的</w:t>
      </w:r>
      <m:oMath>
        <m:r>
          <w:rPr>
            <w:rFonts w:ascii="Cambria Math" w:hAnsi="Cambria Math"/>
          </w:rPr>
          <m:t>Brag</m:t>
        </m:r>
      </m:oMath>
      <w:r>
        <w:t>衍射角。</w:t>
      </w:r>
    </w:p>
    <w:p w14:paraId="4D610DA1" w14:textId="77777777" w:rsidR="00F02C62" w:rsidRDefault="00F02C62" w:rsidP="00F02C62">
      <w:pPr>
        <w:ind w:firstLine="425"/>
        <w:rPr>
          <w:b/>
          <w:bCs/>
        </w:rPr>
      </w:pPr>
      <w:r>
        <w:t>万能材料试验机</w:t>
      </w:r>
      <w:r>
        <w:t xml:space="preserve"> </w:t>
      </w:r>
      <w:r>
        <w:t>采用万能材料试验机对</w:t>
      </w:r>
      <w:r>
        <w:t>PAN</w:t>
      </w:r>
      <w:r>
        <w:t>纤维的力学性能进行测试，将所得样丝加</w:t>
      </w:r>
      <w:r>
        <w:t>24</w:t>
      </w:r>
      <w:r>
        <w:t>转的捻防止打滑，然后放在测试机上进行测试，然后得到纤维的应力</w:t>
      </w:r>
      <w:r>
        <w:t>-</w:t>
      </w:r>
      <w:r>
        <w:t>应变曲线，得到纤维的拉伸强度和弹性模量等力学性能。</w:t>
      </w:r>
    </w:p>
    <w:p w14:paraId="1F54B8B9" w14:textId="77777777" w:rsidR="00F02C62" w:rsidRDefault="00F02C62" w:rsidP="00F02C62">
      <w:pPr>
        <w:pStyle w:val="1"/>
        <w:spacing w:before="155" w:after="155"/>
      </w:pPr>
      <w:r>
        <w:rPr>
          <w:rFonts w:hint="eastAsia"/>
        </w:rPr>
        <w:t xml:space="preserve">2  </w:t>
      </w:r>
      <w:r>
        <w:rPr>
          <w:rFonts w:hint="eastAsia"/>
        </w:rPr>
        <w:t>结果与分析</w:t>
      </w:r>
    </w:p>
    <w:p w14:paraId="103F65E1" w14:textId="77777777" w:rsidR="00F02C62" w:rsidRPr="00E16FD8" w:rsidRDefault="00F02C62" w:rsidP="00F02C62">
      <w:pPr>
        <w:pStyle w:val="2"/>
        <w:rPr>
          <w:b w:val="0"/>
        </w:rPr>
      </w:pPr>
      <w:r w:rsidRPr="00E16FD8">
        <w:rPr>
          <w:rFonts w:hint="eastAsia"/>
        </w:rPr>
        <w:t>2.1  2</w:t>
      </w:r>
      <w:r w:rsidRPr="00E16FD8">
        <w:rPr>
          <w:rFonts w:hint="eastAsia"/>
        </w:rPr>
        <w:t>级标题</w:t>
      </w:r>
    </w:p>
    <w:p w14:paraId="6B3425F4" w14:textId="77777777" w:rsidR="00F02C62" w:rsidRDefault="00F02C62" w:rsidP="00F02C62">
      <w:pPr>
        <w:ind w:firstLine="425"/>
      </w:pPr>
      <w:r w:rsidRPr="00D07084">
        <w:t>点击输入内容</w:t>
      </w:r>
      <w:r>
        <w:rPr>
          <w:rFonts w:hint="eastAsia"/>
        </w:rPr>
        <w:t>。</w:t>
      </w:r>
      <w:r w:rsidRPr="00D07084">
        <w:t>图</w:t>
      </w:r>
      <w:r>
        <w:rPr>
          <w:rFonts w:hint="eastAsia"/>
        </w:rPr>
        <w:t>表</w:t>
      </w:r>
      <w:r w:rsidRPr="00D07084">
        <w:t>须具有自明性，且</w:t>
      </w:r>
      <w:r>
        <w:rPr>
          <w:rFonts w:hint="eastAsia"/>
        </w:rPr>
        <w:t>图题、表头</w:t>
      </w:r>
      <w:r w:rsidRPr="00D07084">
        <w:t>须中英文对照</w:t>
      </w:r>
      <w:r>
        <w:rPr>
          <w:rFonts w:hint="eastAsia"/>
        </w:rPr>
        <w:t>，图表中内容使用英文表达</w:t>
      </w:r>
      <w:r w:rsidRPr="00D07084">
        <w:t>。</w:t>
      </w:r>
    </w:p>
    <w:p w14:paraId="4AA0EAD7" w14:textId="77777777" w:rsidR="00F02C62" w:rsidRDefault="00F02C62" w:rsidP="00F02C62">
      <w:pPr>
        <w:ind w:firstLine="425"/>
      </w:pPr>
      <w:r>
        <w:rPr>
          <w:rFonts w:hint="eastAsia"/>
        </w:rPr>
        <w:t>文中</w:t>
      </w:r>
      <w:r w:rsidRPr="00406386">
        <w:rPr>
          <w:rFonts w:hint="eastAsia"/>
        </w:rPr>
        <w:t>插入</w:t>
      </w:r>
      <w:r>
        <w:rPr>
          <w:rFonts w:hint="eastAsia"/>
        </w:rPr>
        <w:t>JPG</w:t>
      </w:r>
      <w:r>
        <w:rPr>
          <w:rFonts w:hint="eastAsia"/>
        </w:rPr>
        <w:t>格式图片</w:t>
      </w:r>
      <w:r w:rsidRPr="00406386">
        <w:rPr>
          <w:rFonts w:hint="eastAsia"/>
        </w:rPr>
        <w:t>文件，</w:t>
      </w:r>
      <w:r>
        <w:rPr>
          <w:rFonts w:hint="eastAsia"/>
        </w:rPr>
        <w:t>图片尺寸（高</w:t>
      </w:r>
      <w:r>
        <w:rPr>
          <w:rFonts w:hint="eastAsia"/>
        </w:rPr>
        <w:sym w:font="Symbol" w:char="F0B4"/>
      </w:r>
      <w:r>
        <w:rPr>
          <w:rFonts w:hint="eastAsia"/>
        </w:rPr>
        <w:t>宽）在</w:t>
      </w:r>
      <w:r>
        <w:rPr>
          <w:rFonts w:hint="eastAsia"/>
        </w:rPr>
        <w:t>45mm</w:t>
      </w:r>
      <w:r>
        <w:rPr>
          <w:rFonts w:hint="eastAsia"/>
        </w:rPr>
        <w:sym w:font="Symbol" w:char="F0B4"/>
      </w:r>
      <w:r>
        <w:rPr>
          <w:rFonts w:hint="eastAsia"/>
        </w:rPr>
        <w:t>70mm</w:t>
      </w:r>
      <w:r>
        <w:rPr>
          <w:rFonts w:hint="eastAsia"/>
        </w:rPr>
        <w:t>为宜，</w:t>
      </w:r>
      <w:r w:rsidRPr="00406386">
        <w:rPr>
          <w:rFonts w:hint="eastAsia"/>
        </w:rPr>
        <w:t>原始照片必须</w:t>
      </w:r>
      <w:r w:rsidRPr="00E50C0F">
        <w:rPr>
          <w:rFonts w:hint="eastAsia"/>
          <w:color w:val="C00000"/>
        </w:rPr>
        <w:t>清晰</w:t>
      </w:r>
      <w:r w:rsidRPr="00406386">
        <w:rPr>
          <w:rFonts w:hint="eastAsia"/>
        </w:rPr>
        <w:t>，分辨率</w:t>
      </w:r>
      <w:r>
        <w:rPr>
          <w:rFonts w:hint="eastAsia"/>
        </w:rPr>
        <w:t>至少为</w:t>
      </w:r>
      <w:r w:rsidRPr="00406386">
        <w:rPr>
          <w:rFonts w:hint="eastAsia"/>
        </w:rPr>
        <w:t>300dpi</w:t>
      </w:r>
      <w:r w:rsidRPr="00406386">
        <w:rPr>
          <w:rFonts w:hint="eastAsia"/>
        </w:rPr>
        <w:t>，层次分明</w:t>
      </w:r>
      <w:r>
        <w:rPr>
          <w:rFonts w:hint="eastAsia"/>
        </w:rPr>
        <w:t>。</w:t>
      </w:r>
    </w:p>
    <w:p w14:paraId="1A5E14D9" w14:textId="77777777" w:rsidR="00F02C62" w:rsidRDefault="00F02C62" w:rsidP="00F02C62">
      <w:pPr>
        <w:ind w:firstLine="425"/>
        <w:rPr>
          <w:b/>
          <w:color w:val="C00000"/>
        </w:rPr>
      </w:pPr>
      <w:r w:rsidRPr="00E50C0F">
        <w:rPr>
          <w:rFonts w:hint="eastAsia"/>
          <w:b/>
          <w:color w:val="C00000"/>
        </w:rPr>
        <w:t>图</w:t>
      </w:r>
      <w:r w:rsidRPr="00E50C0F">
        <w:rPr>
          <w:rFonts w:hint="eastAsia"/>
          <w:b/>
          <w:color w:val="C00000"/>
        </w:rPr>
        <w:t>1</w:t>
      </w:r>
      <w:r w:rsidRPr="00E50C0F">
        <w:rPr>
          <w:rFonts w:hint="eastAsia"/>
          <w:b/>
          <w:color w:val="C00000"/>
        </w:rPr>
        <w:t>为最终效果，</w:t>
      </w:r>
      <w:r>
        <w:rPr>
          <w:rFonts w:hint="eastAsia"/>
          <w:b/>
          <w:color w:val="C00000"/>
        </w:rPr>
        <w:t>Photoshop</w:t>
      </w:r>
      <w:r>
        <w:rPr>
          <w:rFonts w:hint="eastAsia"/>
          <w:b/>
          <w:color w:val="C00000"/>
        </w:rPr>
        <w:t>中的文字大小为</w:t>
      </w:r>
      <w:r>
        <w:rPr>
          <w:rFonts w:hint="eastAsia"/>
          <w:b/>
          <w:color w:val="C00000"/>
        </w:rPr>
        <w:t>8</w:t>
      </w:r>
      <w:r>
        <w:rPr>
          <w:rFonts w:hint="eastAsia"/>
          <w:b/>
          <w:color w:val="C00000"/>
        </w:rPr>
        <w:t>磅，</w:t>
      </w:r>
      <w:r w:rsidRPr="00E50C0F">
        <w:rPr>
          <w:rFonts w:hint="eastAsia"/>
          <w:b/>
          <w:color w:val="C00000"/>
        </w:rPr>
        <w:t>如不能达到相应效果</w:t>
      </w:r>
      <w:r>
        <w:rPr>
          <w:rFonts w:hint="eastAsia"/>
          <w:b/>
          <w:color w:val="C00000"/>
        </w:rPr>
        <w:t>（外发光）</w:t>
      </w:r>
      <w:r w:rsidRPr="00E50C0F">
        <w:rPr>
          <w:rFonts w:hint="eastAsia"/>
          <w:b/>
          <w:color w:val="C00000"/>
        </w:rPr>
        <w:t>，</w:t>
      </w:r>
      <w:r>
        <w:rPr>
          <w:rFonts w:hint="eastAsia"/>
          <w:b/>
          <w:color w:val="C00000"/>
        </w:rPr>
        <w:t>建议</w:t>
      </w:r>
      <w:r w:rsidRPr="00E50C0F">
        <w:rPr>
          <w:rFonts w:hint="eastAsia"/>
          <w:b/>
          <w:color w:val="C00000"/>
        </w:rPr>
        <w:t>尽量采用图</w:t>
      </w:r>
      <w:r w:rsidRPr="00E50C0F">
        <w:rPr>
          <w:rFonts w:hint="eastAsia"/>
          <w:b/>
          <w:color w:val="C00000"/>
        </w:rPr>
        <w:t>2</w:t>
      </w:r>
      <w:r w:rsidRPr="00E50C0F">
        <w:rPr>
          <w:rFonts w:hint="eastAsia"/>
          <w:b/>
          <w:color w:val="C00000"/>
        </w:rPr>
        <w:t>形式，即：</w:t>
      </w:r>
      <w:r>
        <w:rPr>
          <w:rFonts w:hint="eastAsia"/>
          <w:b/>
          <w:color w:val="C00000"/>
        </w:rPr>
        <w:t>照片中的文字说明、分图号及标尺</w:t>
      </w:r>
      <w:r w:rsidRPr="00E50C0F">
        <w:rPr>
          <w:rFonts w:hint="eastAsia"/>
          <w:b/>
          <w:color w:val="C00000"/>
        </w:rPr>
        <w:t>用</w:t>
      </w:r>
      <w:r>
        <w:rPr>
          <w:rFonts w:hint="eastAsia"/>
          <w:b/>
          <w:color w:val="C00000"/>
        </w:rPr>
        <w:t>word</w:t>
      </w:r>
      <w:r>
        <w:rPr>
          <w:rFonts w:hint="eastAsia"/>
          <w:b/>
          <w:color w:val="C00000"/>
        </w:rPr>
        <w:t>中文本框添加</w:t>
      </w:r>
      <w:r w:rsidRPr="00E50C0F">
        <w:rPr>
          <w:rFonts w:hint="eastAsia"/>
          <w:b/>
          <w:color w:val="C00000"/>
        </w:rPr>
        <w:t>，不可</w:t>
      </w:r>
      <w:r>
        <w:rPr>
          <w:rFonts w:hint="eastAsia"/>
          <w:b/>
          <w:color w:val="C00000"/>
        </w:rPr>
        <w:t>使</w:t>
      </w:r>
      <w:r w:rsidRPr="00E50C0F">
        <w:rPr>
          <w:rFonts w:hint="eastAsia"/>
          <w:b/>
          <w:color w:val="C00000"/>
        </w:rPr>
        <w:t>用</w:t>
      </w:r>
      <w:r w:rsidRPr="00E50C0F">
        <w:rPr>
          <w:rFonts w:hint="eastAsia"/>
          <w:b/>
          <w:color w:val="C00000"/>
        </w:rPr>
        <w:t>Photoshop</w:t>
      </w:r>
      <w:r w:rsidRPr="00E50C0F">
        <w:rPr>
          <w:rFonts w:hint="eastAsia"/>
          <w:b/>
          <w:color w:val="C00000"/>
        </w:rPr>
        <w:t>合并图层</w:t>
      </w:r>
      <w:r>
        <w:rPr>
          <w:rFonts w:hint="eastAsia"/>
          <w:b/>
          <w:color w:val="C00000"/>
        </w:rPr>
        <w:t>！</w:t>
      </w:r>
    </w:p>
    <w:p w14:paraId="26527B09" w14:textId="77777777" w:rsidR="00F02C62" w:rsidRPr="002653ED" w:rsidRDefault="00F02C62" w:rsidP="00F02C62">
      <w:pPr>
        <w:pStyle w:val="af5"/>
      </w:pPr>
      <w:r w:rsidRPr="00FF0B78">
        <w:rPr>
          <w:noProof/>
        </w:rPr>
        <w:drawing>
          <wp:inline distT="0" distB="0" distL="0" distR="0" wp14:anchorId="52CF58B5" wp14:editId="778B0AFE">
            <wp:extent cx="2518410" cy="1619250"/>
            <wp:effectExtent l="0" t="0" r="0" b="6350"/>
            <wp:docPr id="2" name="图片 2" descr="C:\Documents and Settings\Administrator\桌面\两刊模板\郑亮提供素材\fig10c 分离.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C:\Documents and Settings\Administrator\桌面\两刊模板\郑亮提供素材\fig10c 分离.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18410" cy="1619250"/>
                    </a:xfrm>
                    <a:prstGeom prst="rect">
                      <a:avLst/>
                    </a:prstGeom>
                    <a:noFill/>
                    <a:ln>
                      <a:noFill/>
                    </a:ln>
                  </pic:spPr>
                </pic:pic>
              </a:graphicData>
            </a:graphic>
          </wp:inline>
        </w:drawing>
      </w:r>
      <w:r>
        <w:rPr>
          <w:rFonts w:hint="eastAsia"/>
        </w:rPr>
        <w:t xml:space="preserve"> </w:t>
      </w:r>
      <w:r w:rsidRPr="00FF0B78">
        <w:rPr>
          <w:noProof/>
        </w:rPr>
        <w:drawing>
          <wp:inline distT="0" distB="0" distL="0" distR="0" wp14:anchorId="2C319A0D" wp14:editId="05EFAE3B">
            <wp:extent cx="2518410" cy="1619250"/>
            <wp:effectExtent l="0" t="0" r="0" b="6350"/>
            <wp:docPr id="3" name="图片 26" descr="C:\Documents and Settings\Administrator\桌面\两刊模板\郑亮提供素材\fig7b 分离--修改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descr="C:\Documents and Settings\Administrator\桌面\两刊模板\郑亮提供素材\fig7b 分离--修改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8410" cy="1619250"/>
                    </a:xfrm>
                    <a:prstGeom prst="rect">
                      <a:avLst/>
                    </a:prstGeom>
                    <a:noFill/>
                    <a:ln>
                      <a:noFill/>
                    </a:ln>
                  </pic:spPr>
                </pic:pic>
              </a:graphicData>
            </a:graphic>
          </wp:inline>
        </w:drawing>
      </w:r>
    </w:p>
    <w:p w14:paraId="4546D692" w14:textId="77777777" w:rsidR="00F02C62" w:rsidRDefault="00F02C62" w:rsidP="00F02C62">
      <w:pPr>
        <w:pStyle w:val="af6"/>
      </w:pPr>
      <w:r w:rsidRPr="002653ED">
        <w:t>图</w:t>
      </w:r>
      <w:r>
        <w:rPr>
          <w:rFonts w:hint="eastAsia"/>
        </w:rPr>
        <w:t>1</w:t>
      </w:r>
      <w:r w:rsidRPr="002653ED">
        <w:rPr>
          <w:rFonts w:hint="eastAsia"/>
        </w:rPr>
        <w:t xml:space="preserve"> </w:t>
      </w:r>
      <w:r>
        <w:rPr>
          <w:rFonts w:hint="eastAsia"/>
        </w:rPr>
        <w:t xml:space="preserve"> K4648</w:t>
      </w:r>
      <w:r>
        <w:rPr>
          <w:rFonts w:hint="eastAsia"/>
        </w:rPr>
        <w:t>合金固溶热处理后组织</w:t>
      </w:r>
    </w:p>
    <w:p w14:paraId="49A271C2" w14:textId="77777777" w:rsidR="00F02C62" w:rsidRPr="00ED6A71" w:rsidRDefault="00F02C62" w:rsidP="00F02C62">
      <w:pPr>
        <w:pStyle w:val="af6"/>
      </w:pPr>
      <w:r>
        <w:rPr>
          <w:rFonts w:hint="eastAsia"/>
        </w:rPr>
        <w:t>（</w:t>
      </w:r>
      <w:r>
        <w:rPr>
          <w:rFonts w:hint="eastAsia"/>
        </w:rPr>
        <w:t>a</w:t>
      </w:r>
      <w:r>
        <w:rPr>
          <w:rFonts w:hint="eastAsia"/>
        </w:rPr>
        <w:t>）板条状</w:t>
      </w:r>
      <w:r w:rsidRPr="0046635F">
        <w:rPr>
          <w:rFonts w:hint="eastAsia"/>
          <w:i/>
        </w:rPr>
        <w:t>M</w:t>
      </w:r>
      <w:r w:rsidRPr="00F866D7">
        <w:rPr>
          <w:rFonts w:hint="eastAsia"/>
          <w:vertAlign w:val="subscript"/>
        </w:rPr>
        <w:t>6</w:t>
      </w:r>
      <w:r>
        <w:rPr>
          <w:rFonts w:hint="eastAsia"/>
        </w:rPr>
        <w:t>C</w:t>
      </w:r>
      <w:r>
        <w:rPr>
          <w:rFonts w:hint="eastAsia"/>
        </w:rPr>
        <w:t>相；（</w:t>
      </w:r>
      <w:r>
        <w:rPr>
          <w:rFonts w:hint="eastAsia"/>
        </w:rPr>
        <w:t>b</w:t>
      </w:r>
      <w:r>
        <w:rPr>
          <w:rFonts w:hint="eastAsia"/>
        </w:rPr>
        <w:t>）</w:t>
      </w:r>
      <w:r w:rsidRPr="00CA61D3">
        <w:rPr>
          <w:rFonts w:hint="eastAsia"/>
          <w:i/>
        </w:rPr>
        <w:t>M</w:t>
      </w:r>
      <w:r w:rsidRPr="00ED6A71">
        <w:rPr>
          <w:rFonts w:hint="eastAsia"/>
          <w:vertAlign w:val="subscript"/>
        </w:rPr>
        <w:t>23</w:t>
      </w:r>
      <w:r>
        <w:rPr>
          <w:rFonts w:hint="eastAsia"/>
        </w:rPr>
        <w:t>C</w:t>
      </w:r>
      <w:r w:rsidRPr="00ED6A71">
        <w:rPr>
          <w:rFonts w:hint="eastAsia"/>
          <w:vertAlign w:val="subscript"/>
        </w:rPr>
        <w:t>6</w:t>
      </w:r>
      <w:r>
        <w:rPr>
          <w:rFonts w:hint="eastAsia"/>
        </w:rPr>
        <w:t>相</w:t>
      </w:r>
    </w:p>
    <w:p w14:paraId="77F30DB1" w14:textId="77777777" w:rsidR="00F02C62" w:rsidRPr="002653ED" w:rsidRDefault="00F02C62" w:rsidP="00F02C62">
      <w:pPr>
        <w:pStyle w:val="af6"/>
      </w:pPr>
      <w:r>
        <w:rPr>
          <w:rFonts w:hint="eastAsia"/>
        </w:rPr>
        <w:t xml:space="preserve">Fig.1 </w:t>
      </w:r>
      <w:r w:rsidRPr="00E54A28">
        <w:t xml:space="preserve">Microstructures of K4648 alloy after </w:t>
      </w:r>
      <w:r>
        <w:t>solid solution treatment</w:t>
      </w:r>
    </w:p>
    <w:p w14:paraId="426146EC" w14:textId="77777777" w:rsidR="00F02C62" w:rsidRDefault="00F02C62" w:rsidP="00F02C62">
      <w:pPr>
        <w:pStyle w:val="af6"/>
        <w:rPr>
          <w:vertAlign w:val="subscript"/>
        </w:rPr>
      </w:pPr>
      <w:r w:rsidRPr="002653ED">
        <w:t>（</w:t>
      </w:r>
      <w:r w:rsidRPr="002653ED">
        <w:t>a</w:t>
      </w:r>
      <w:r w:rsidRPr="002653ED">
        <w:t>）</w:t>
      </w:r>
      <w:r>
        <w:rPr>
          <w:rFonts w:hint="eastAsia"/>
        </w:rPr>
        <w:t>t</w:t>
      </w:r>
      <w:r w:rsidRPr="00ED6A71">
        <w:t xml:space="preserve">he dissolution of </w:t>
      </w:r>
      <w:r>
        <w:rPr>
          <w:rFonts w:hint="eastAsia"/>
        </w:rPr>
        <w:t xml:space="preserve">plate-like </w:t>
      </w:r>
      <w:r w:rsidRPr="0046635F">
        <w:rPr>
          <w:rFonts w:hint="eastAsia"/>
          <w:i/>
        </w:rPr>
        <w:t>M</w:t>
      </w:r>
      <w:r w:rsidRPr="00F866D7">
        <w:rPr>
          <w:rFonts w:hint="eastAsia"/>
          <w:vertAlign w:val="subscript"/>
        </w:rPr>
        <w:t>6</w:t>
      </w:r>
      <w:r>
        <w:rPr>
          <w:rFonts w:hint="eastAsia"/>
        </w:rPr>
        <w:t xml:space="preserve">C </w:t>
      </w:r>
      <w:r w:rsidRPr="00ED6A71">
        <w:t>phase</w:t>
      </w:r>
      <w:r>
        <w:rPr>
          <w:rFonts w:hint="eastAsia"/>
        </w:rPr>
        <w:t>;</w:t>
      </w:r>
      <w:r w:rsidRPr="002653ED">
        <w:t>（</w:t>
      </w:r>
      <w:r w:rsidRPr="002653ED">
        <w:t>b</w:t>
      </w:r>
      <w:r w:rsidRPr="002653ED">
        <w:t>）</w:t>
      </w:r>
      <w:r>
        <w:rPr>
          <w:rFonts w:hint="eastAsia"/>
        </w:rPr>
        <w:t xml:space="preserve">the </w:t>
      </w:r>
      <w:r w:rsidRPr="00ED6A71">
        <w:t>precipitated phase</w:t>
      </w:r>
      <w:r>
        <w:rPr>
          <w:rFonts w:hint="eastAsia"/>
        </w:rPr>
        <w:t xml:space="preserve"> of </w:t>
      </w:r>
      <w:r w:rsidRPr="00CA61D3">
        <w:rPr>
          <w:rFonts w:hint="eastAsia"/>
          <w:i/>
        </w:rPr>
        <w:t>M</w:t>
      </w:r>
      <w:r w:rsidRPr="00ED6A71">
        <w:rPr>
          <w:rFonts w:hint="eastAsia"/>
          <w:vertAlign w:val="subscript"/>
        </w:rPr>
        <w:t>23</w:t>
      </w:r>
      <w:r>
        <w:rPr>
          <w:rFonts w:hint="eastAsia"/>
        </w:rPr>
        <w:t>C</w:t>
      </w:r>
      <w:r w:rsidRPr="00ED6A71">
        <w:rPr>
          <w:rFonts w:hint="eastAsia"/>
          <w:vertAlign w:val="subscript"/>
        </w:rPr>
        <w:t>6</w:t>
      </w:r>
    </w:p>
    <w:p w14:paraId="28EA9CE2" w14:textId="77777777" w:rsidR="00F02C62" w:rsidRPr="002653ED" w:rsidRDefault="00F02C62" w:rsidP="00F02C62">
      <w:pPr>
        <w:pStyle w:val="af5"/>
      </w:pPr>
      <w:r>
        <w:rPr>
          <w:noProof/>
        </w:rPr>
        <mc:AlternateContent>
          <mc:Choice Requires="wps">
            <w:drawing>
              <wp:anchor distT="0" distB="0" distL="114300" distR="114300" simplePos="0" relativeHeight="251661312" behindDoc="0" locked="0" layoutInCell="1" allowOverlap="1" wp14:anchorId="56FBC82D" wp14:editId="143B4FC6">
                <wp:simplePos x="0" y="0"/>
                <wp:positionH relativeFrom="column">
                  <wp:posOffset>3422015</wp:posOffset>
                </wp:positionH>
                <wp:positionV relativeFrom="paragraph">
                  <wp:posOffset>74930</wp:posOffset>
                </wp:positionV>
                <wp:extent cx="222885" cy="195580"/>
                <wp:effectExtent l="5715" t="0" r="0" b="0"/>
                <wp:wrapNone/>
                <wp:docPr id="32" name="Text Box 8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885" cy="195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ECC1A7" w14:textId="77777777" w:rsidR="00F02C62" w:rsidRPr="00176886" w:rsidRDefault="00F02C62" w:rsidP="00F02C62">
                            <w:pPr>
                              <w:jc w:val="center"/>
                              <w:rPr>
                                <w:rFonts w:ascii="Arial" w:hAnsi="Arial" w:cs="Arial"/>
                                <w:b/>
                              </w:rPr>
                            </w:pPr>
                            <w:r w:rsidRPr="00176886">
                              <w:rPr>
                                <w:rFonts w:ascii="Arial" w:hAnsi="Arial" w:cs="Arial"/>
                                <w:b/>
                              </w:rPr>
                              <w:t>(b)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FBC82D" id="_x0000_t202" coordsize="21600,21600" o:spt="202" path="m0,0l0,21600,21600,21600,21600,0xe">
                <v:stroke joinstyle="miter"/>
                <v:path gradientshapeok="t" o:connecttype="rect"/>
              </v:shapetype>
              <v:shape id="Text Box 879" o:spid="_x0000_s1026" type="#_x0000_t202" style="position:absolute;left:0;text-align:left;margin-left:269.45pt;margin-top:5.9pt;width:17.55pt;height:1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" stroked="f">
                <v:textbox inset="0,0,0,0">
                  <w:txbxContent>
                    <w:p w14:paraId="58ECC1A7" w14:textId="77777777" w:rsidR="00F02C62" w:rsidRPr="00176886" w:rsidRDefault="00F02C62" w:rsidP="00F02C62">
                      <w:pPr>
                        <w:jc w:val="center"/>
                        <w:rPr>
                          <w:rFonts w:ascii="Arial" w:hAnsi="Arial" w:cs="Arial"/>
                          <w:b/>
                        </w:rPr>
                      </w:pPr>
                      <w:r w:rsidRPr="00176886">
                        <w:rPr>
                          <w:rFonts w:ascii="Arial" w:hAnsi="Arial" w:cs="Arial"/>
                          <w:b/>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2702836" wp14:editId="63C36BD1">
                <wp:simplePos x="0" y="0"/>
                <wp:positionH relativeFrom="column">
                  <wp:posOffset>5222240</wp:posOffset>
                </wp:positionH>
                <wp:positionV relativeFrom="paragraph">
                  <wp:posOffset>1409700</wp:posOffset>
                </wp:positionV>
                <wp:extent cx="363855" cy="162560"/>
                <wp:effectExtent l="2540" t="0" r="1905" b="2540"/>
                <wp:wrapNone/>
                <wp:docPr id="31" name="Text Box 8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85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482DEE1" w14:textId="77777777" w:rsidR="00F02C62" w:rsidRPr="00C022EA" w:rsidRDefault="00F02C62" w:rsidP="00F02C62">
                            <w:pPr>
                              <w:rPr>
                                <w:rFonts w:ascii="Arial" w:hAnsi="Arial" w:cs="Arial"/>
                                <w:b/>
                                <w:color w:val="FFFFFF"/>
                                <w:sz w:val="18"/>
                                <w:szCs w:val="18"/>
                              </w:rPr>
                            </w:pPr>
                            <w:r w:rsidRPr="00C022EA">
                              <w:rPr>
                                <w:rFonts w:ascii="Arial" w:hAnsi="Arial" w:cs="Arial" w:hint="eastAsia"/>
                                <w:b/>
                                <w:color w:val="FFFFFF"/>
                                <w:sz w:val="18"/>
                                <w:szCs w:val="18"/>
                              </w:rPr>
                              <w:t>20</w:t>
                            </w:r>
                            <w:r w:rsidRPr="00C022EA">
                              <w:rPr>
                                <w:rFonts w:ascii="Arial" w:hAnsi="Arial" w:cs="Arial" w:hint="eastAsia"/>
                                <w:b/>
                                <w:color w:val="FFFFFF"/>
                                <w:sz w:val="18"/>
                                <w:szCs w:val="18"/>
                              </w:rPr>
                              <w:sym w:font="Symbol" w:char="F06D"/>
                            </w:r>
                            <w:r w:rsidRPr="00C022EA">
                              <w:rPr>
                                <w:rFonts w:ascii="Arial" w:hAnsi="Arial" w:cs="Arial" w:hint="eastAsia"/>
                                <w:b/>
                                <w:color w:val="FFFFFF"/>
                                <w:sz w:val="18"/>
                                <w:szCs w:val="18"/>
                              </w:rPr>
                              <w:t>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702836" id="Text Box 889" o:spid="_x0000_s1027" type="#_x0000_t202" style="position:absolute;left:0;text-align:left;margin-left:411.2pt;margin-top:111pt;width:28.65pt;height:12.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" filled="f" stroked="f" strokecolor="white">
                <v:textbox inset="0,0,0,0">
                  <w:txbxContent>
                    <w:p w14:paraId="3482DEE1" w14:textId="77777777" w:rsidR="00F02C62" w:rsidRPr="00C022EA" w:rsidRDefault="00F02C62" w:rsidP="00F02C62">
                      <w:pPr>
                        <w:rPr>
                          <w:rFonts w:ascii="Arial" w:hAnsi="Arial" w:cs="Arial"/>
                          <w:b/>
                          <w:color w:val="FFFFFF"/>
                          <w:sz w:val="18"/>
                          <w:szCs w:val="18"/>
                        </w:rPr>
                      </w:pPr>
                      <w:r w:rsidRPr="00C022EA">
                        <w:rPr>
                          <w:rFonts w:ascii="Arial" w:hAnsi="Arial" w:cs="Arial" w:hint="eastAsia"/>
                          <w:b/>
                          <w:color w:val="FFFFFF"/>
                          <w:sz w:val="18"/>
                          <w:szCs w:val="18"/>
                        </w:rPr>
                        <w:t>20</w:t>
                      </w:r>
                      <w:r w:rsidRPr="00C022EA">
                        <w:rPr>
                          <w:rFonts w:ascii="Arial" w:hAnsi="Arial" w:cs="Arial" w:hint="eastAsia"/>
                          <w:b/>
                          <w:color w:val="FFFFFF"/>
                          <w:sz w:val="18"/>
                          <w:szCs w:val="18"/>
                        </w:rPr>
                        <w:sym w:font="Symbol" w:char="F06D"/>
                      </w:r>
                      <w:r w:rsidRPr="00C022EA">
                        <w:rPr>
                          <w:rFonts w:ascii="Arial" w:hAnsi="Arial" w:cs="Arial" w:hint="eastAsia"/>
                          <w:b/>
                          <w:color w:val="FFFFFF"/>
                          <w:sz w:val="18"/>
                          <w:szCs w:val="18"/>
                        </w:rPr>
                        <w:t>m</w:t>
                      </w:r>
                    </w:p>
                  </w:txbxContent>
                </v:textbox>
              </v:shape>
            </w:pict>
          </mc:Fallback>
        </mc:AlternateContent>
      </w:r>
      <w:r>
        <w:rPr>
          <w:noProof/>
        </w:rPr>
        <mc:AlternateContent>
          <mc:Choice Requires="wpg">
            <w:drawing>
              <wp:anchor distT="0" distB="0" distL="114300" distR="114300" simplePos="0" relativeHeight="251667456" behindDoc="0" locked="0" layoutInCell="1" allowOverlap="1" wp14:anchorId="5B0C26B6" wp14:editId="7C3602A2">
                <wp:simplePos x="0" y="0"/>
                <wp:positionH relativeFrom="column">
                  <wp:posOffset>2830195</wp:posOffset>
                </wp:positionH>
                <wp:positionV relativeFrom="paragraph">
                  <wp:posOffset>1383030</wp:posOffset>
                </wp:positionV>
                <wp:extent cx="410210" cy="208280"/>
                <wp:effectExtent l="0" t="0" r="0" b="8890"/>
                <wp:wrapNone/>
                <wp:docPr id="28" name="Group 9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0210" cy="208280"/>
                          <a:chOff x="5278" y="7629"/>
                          <a:chExt cx="646" cy="328"/>
                        </a:xfrm>
                      </wpg:grpSpPr>
                      <wps:wsp>
                        <wps:cNvPr id="29" name="AutoShape 885"/>
                        <wps:cNvCnPr>
                          <a:cxnSpLocks noChangeShapeType="1"/>
                        </wps:cNvCnPr>
                        <wps:spPr bwMode="auto">
                          <a:xfrm>
                            <a:off x="5278" y="7957"/>
                            <a:ext cx="626" cy="0"/>
                          </a:xfrm>
                          <a:prstGeom prst="straightConnector1">
                            <a:avLst/>
                          </a:prstGeom>
                          <a:noFill/>
                          <a:ln w="9525">
                            <a:solidFill>
                              <a:srgbClr val="FFFFFF"/>
                            </a:solidFill>
                            <a:round/>
                            <a:headEnd/>
                            <a:tailEnd/>
                          </a:ln>
                          <a:extLst>
                            <a:ext uri="{909E8E84-426E-40DD-AFC4-6F175D3DCCD1}">
                              <a14:hiddenFill xmlns:a14="http://schemas.microsoft.com/office/drawing/2010/main">
                                <a:noFill/>
                              </a14:hiddenFill>
                            </a:ext>
                          </a:extLst>
                        </wps:spPr>
                        <wps:bodyPr/>
                      </wps:wsp>
                      <wps:wsp>
                        <wps:cNvPr id="30" name="Text Box 886"/>
                        <wps:cNvSpPr txBox="1">
                          <a:spLocks noChangeArrowheads="1"/>
                        </wps:cNvSpPr>
                        <wps:spPr bwMode="auto">
                          <a:xfrm>
                            <a:off x="5303" y="7629"/>
                            <a:ext cx="621" cy="2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5E76833B" w14:textId="77777777" w:rsidR="00F02C62" w:rsidRPr="00C022EA" w:rsidRDefault="00F02C62" w:rsidP="00F02C62">
                              <w:pPr>
                                <w:rPr>
                                  <w:rFonts w:ascii="Arial" w:hAnsi="Arial" w:cs="Arial"/>
                                  <w:b/>
                                  <w:color w:val="FFFFFF"/>
                                  <w:sz w:val="18"/>
                                  <w:szCs w:val="18"/>
                                </w:rPr>
                              </w:pPr>
                              <w:r w:rsidRPr="00C022EA">
                                <w:rPr>
                                  <w:rFonts w:ascii="Arial" w:hAnsi="Arial" w:cs="Arial" w:hint="eastAsia"/>
                                  <w:b/>
                                  <w:color w:val="FFFFFF"/>
                                  <w:sz w:val="18"/>
                                  <w:szCs w:val="18"/>
                                </w:rPr>
                                <w:t>10</w:t>
                              </w:r>
                              <w:r w:rsidRPr="00C022EA">
                                <w:rPr>
                                  <w:rFonts w:ascii="Arial" w:hAnsi="Arial" w:cs="Arial" w:hint="eastAsia"/>
                                  <w:b/>
                                  <w:color w:val="FFFFFF"/>
                                  <w:sz w:val="18"/>
                                  <w:szCs w:val="18"/>
                                </w:rPr>
                                <w:sym w:font="Symbol" w:char="F06D"/>
                              </w:r>
                              <w:r w:rsidRPr="00C022EA">
                                <w:rPr>
                                  <w:rFonts w:ascii="Arial" w:hAnsi="Arial" w:cs="Arial" w:hint="eastAsia"/>
                                  <w:b/>
                                  <w:color w:val="FFFFFF"/>
                                  <w:sz w:val="18"/>
                                  <w:szCs w:val="18"/>
                                </w:rPr>
                                <w:t>m</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0C26B6" id="Group 925" o:spid="_x0000_s1028" style="position:absolute;left:0;text-align:left;margin-left:222.85pt;margin-top:108.9pt;width:32.3pt;height:16.4pt;z-index:251667456" coordorigin="5278,7629" coordsize="646,328"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">
                <v:shapetype id="_x0000_t32" coordsize="21600,21600" o:spt="32" o:oned="t" path="m0,0l21600,21600e" filled="f">
                  <v:path arrowok="t" fillok="f" o:connecttype="none"/>
                  <o:lock v:ext="edit" shapetype="t"/>
                </v:shapetype>
                <v:shape id="AutoShape 885" o:spid="_x0000_s1029" type="#_x0000_t32" style="position:absolute;left:5278;top:7957;width:626;height:0;visibility:visible;mso-wrap-style:square" o:connectortype="straight" o:gfxdata="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" strokecolor="white"/>
                <v:shape id="Text Box 886" o:spid="_x0000_s1030" type="#_x0000_t202" style="position:absolute;left:5303;top:7629;width:621;height:274;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" filled="f" stroked="f" strokecolor="white">
                  <v:textbox inset="0,0,0,0">
                    <w:txbxContent>
                      <w:p w14:paraId="5E76833B" w14:textId="77777777" w:rsidR="00F02C62" w:rsidRPr="00C022EA" w:rsidRDefault="00F02C62" w:rsidP="00F02C62">
                        <w:pPr>
                          <w:rPr>
                            <w:rFonts w:ascii="Arial" w:hAnsi="Arial" w:cs="Arial"/>
                            <w:b/>
                            <w:color w:val="FFFFFF"/>
                            <w:sz w:val="18"/>
                            <w:szCs w:val="18"/>
                          </w:rPr>
                        </w:pPr>
                        <w:r w:rsidRPr="00C022EA">
                          <w:rPr>
                            <w:rFonts w:ascii="Arial" w:hAnsi="Arial" w:cs="Arial" w:hint="eastAsia"/>
                            <w:b/>
                            <w:color w:val="FFFFFF"/>
                            <w:sz w:val="18"/>
                            <w:szCs w:val="18"/>
                          </w:rPr>
                          <w:t>10</w:t>
                        </w:r>
                        <w:r w:rsidRPr="00C022EA">
                          <w:rPr>
                            <w:rFonts w:ascii="Arial" w:hAnsi="Arial" w:cs="Arial" w:hint="eastAsia"/>
                            <w:b/>
                            <w:color w:val="FFFFFF"/>
                            <w:sz w:val="18"/>
                            <w:szCs w:val="18"/>
                          </w:rPr>
                          <w:sym w:font="Symbol" w:char="F06D"/>
                        </w:r>
                        <w:r w:rsidRPr="00C022EA">
                          <w:rPr>
                            <w:rFonts w:ascii="Arial" w:hAnsi="Arial" w:cs="Arial" w:hint="eastAsia"/>
                            <w:b/>
                            <w:color w:val="FFFFFF"/>
                            <w:sz w:val="18"/>
                            <w:szCs w:val="18"/>
                          </w:rPr>
                          <w:t>m</w:t>
                        </w:r>
                      </w:p>
                    </w:txbxContent>
                  </v:textbox>
                </v:shape>
              </v:group>
            </w:pict>
          </mc:Fallback>
        </mc:AlternateContent>
      </w:r>
      <w:r>
        <w:rPr>
          <w:noProof/>
        </w:rPr>
        <mc:AlternateContent>
          <mc:Choice Requires="wps">
            <w:drawing>
              <wp:anchor distT="0" distB="0" distL="114300" distR="114300" simplePos="0" relativeHeight="251671552" behindDoc="0" locked="0" layoutInCell="1" allowOverlap="1" wp14:anchorId="3F0FFDFB" wp14:editId="638F6D35">
                <wp:simplePos x="0" y="0"/>
                <wp:positionH relativeFrom="column">
                  <wp:posOffset>5213985</wp:posOffset>
                </wp:positionH>
                <wp:positionV relativeFrom="paragraph">
                  <wp:posOffset>1612265</wp:posOffset>
                </wp:positionV>
                <wp:extent cx="397510" cy="0"/>
                <wp:effectExtent l="6985" t="12065" r="27305" b="26035"/>
                <wp:wrapNone/>
                <wp:docPr id="27" name="AutoShape 8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7510" cy="0"/>
                        </a:xfrm>
                        <a:prstGeom prst="straightConnector1">
                          <a:avLst/>
                        </a:prstGeom>
                        <a:noFill/>
                        <a:ln w="9525">
                          <a:solidFill>
                            <a:srgbClr val="FFFF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053066" id="AutoShape 890" o:spid="_x0000_s1026" type="#_x0000_t32" style="position:absolute;left:0;text-align:left;margin-left:410.55pt;margin-top:126.95pt;width:31.3pt;height: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" strokecolor="white"/>
            </w:pict>
          </mc:Fallback>
        </mc:AlternateContent>
      </w:r>
      <w:r>
        <w:rPr>
          <w:noProof/>
        </w:rPr>
        <mc:AlternateContent>
          <mc:Choice Requires="wps">
            <w:drawing>
              <wp:anchor distT="0" distB="0" distL="114300" distR="114300" simplePos="0" relativeHeight="251664384" behindDoc="0" locked="0" layoutInCell="1" allowOverlap="1" wp14:anchorId="105D8118" wp14:editId="6E2E2C57">
                <wp:simplePos x="0" y="0"/>
                <wp:positionH relativeFrom="column">
                  <wp:posOffset>4490720</wp:posOffset>
                </wp:positionH>
                <wp:positionV relativeFrom="paragraph">
                  <wp:posOffset>1414780</wp:posOffset>
                </wp:positionV>
                <wp:extent cx="419735" cy="228600"/>
                <wp:effectExtent l="0" t="5080" r="4445" b="0"/>
                <wp:wrapNone/>
                <wp:docPr id="26" name="Text Box 8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73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1A3B5" w14:textId="77777777" w:rsidR="00F02C62" w:rsidRPr="00C022EA" w:rsidRDefault="00F02C62" w:rsidP="00F02C62">
                            <w:pPr>
                              <w:rPr>
                                <w:color w:val="FFFFFF"/>
                                <w:sz w:val="18"/>
                                <w:szCs w:val="18"/>
                              </w:rPr>
                            </w:pPr>
                            <w:r w:rsidRPr="00C022EA">
                              <w:rPr>
                                <w:i/>
                                <w:color w:val="FFFFFF"/>
                                <w:sz w:val="18"/>
                                <w:szCs w:val="18"/>
                              </w:rPr>
                              <w:t>M</w:t>
                            </w:r>
                            <w:r w:rsidRPr="00C022EA">
                              <w:rPr>
                                <w:color w:val="FFFFFF"/>
                                <w:sz w:val="18"/>
                                <w:szCs w:val="18"/>
                                <w:vertAlign w:val="subscript"/>
                              </w:rPr>
                              <w:t>23</w:t>
                            </w:r>
                            <w:r w:rsidRPr="00C022EA">
                              <w:rPr>
                                <w:color w:val="FFFFFF"/>
                                <w:sz w:val="18"/>
                                <w:szCs w:val="18"/>
                              </w:rPr>
                              <w:t>C</w:t>
                            </w:r>
                            <w:r w:rsidRPr="00C022EA">
                              <w:rPr>
                                <w:color w:val="FFFFFF"/>
                                <w:sz w:val="18"/>
                                <w:szCs w:val="18"/>
                                <w:vertAlign w:val="subscript"/>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5D8118" id="Text Box 882" o:spid="_x0000_s1031" type="#_x0000_t202" style="position:absolute;left:0;text-align:left;margin-left:353.6pt;margin-top:111.4pt;width:33.05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" filled="f" stroked="f">
                <v:textbox inset="0,0,0,0">
                  <w:txbxContent>
                    <w:p w14:paraId="12B1A3B5" w14:textId="77777777" w:rsidR="00F02C62" w:rsidRPr="00C022EA" w:rsidRDefault="00F02C62" w:rsidP="00F02C62">
                      <w:pPr>
                        <w:rPr>
                          <w:color w:val="FFFFFF"/>
                          <w:sz w:val="18"/>
                          <w:szCs w:val="18"/>
                        </w:rPr>
                      </w:pPr>
                      <w:r w:rsidRPr="00C022EA">
                        <w:rPr>
                          <w:i/>
                          <w:color w:val="FFFFFF"/>
                          <w:sz w:val="18"/>
                          <w:szCs w:val="18"/>
                        </w:rPr>
                        <w:t>M</w:t>
                      </w:r>
                      <w:r w:rsidRPr="00C022EA">
                        <w:rPr>
                          <w:color w:val="FFFFFF"/>
                          <w:sz w:val="18"/>
                          <w:szCs w:val="18"/>
                          <w:vertAlign w:val="subscript"/>
                        </w:rPr>
                        <w:t>23</w:t>
                      </w:r>
                      <w:r w:rsidRPr="00C022EA">
                        <w:rPr>
                          <w:color w:val="FFFFFF"/>
                          <w:sz w:val="18"/>
                          <w:szCs w:val="18"/>
                        </w:rPr>
                        <w:t>C</w:t>
                      </w:r>
                      <w:r w:rsidRPr="00C022EA">
                        <w:rPr>
                          <w:color w:val="FFFFFF"/>
                          <w:sz w:val="18"/>
                          <w:szCs w:val="18"/>
                          <w:vertAlign w:val="subscript"/>
                        </w:rPr>
                        <w:t>6</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7C67EF67" wp14:editId="3A582E8A">
                <wp:simplePos x="0" y="0"/>
                <wp:positionH relativeFrom="column">
                  <wp:posOffset>4329430</wp:posOffset>
                </wp:positionH>
                <wp:positionV relativeFrom="paragraph">
                  <wp:posOffset>1299845</wp:posOffset>
                </wp:positionV>
                <wp:extent cx="172720" cy="147955"/>
                <wp:effectExtent l="11430" t="17145" r="19050" b="25400"/>
                <wp:wrapNone/>
                <wp:docPr id="25" name="AutoShape 8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2720" cy="147955"/>
                        </a:xfrm>
                        <a:prstGeom prst="straightConnector1">
                          <a:avLst/>
                        </a:prstGeom>
                        <a:noFill/>
                        <a:ln w="9525">
                          <a:solidFill>
                            <a:srgbClr val="FFFFFF"/>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6561DEF" id="AutoShape 888" o:spid="_x0000_s1026" type="#_x0000_t32" style="position:absolute;left:0;text-align:left;margin-left:340.9pt;margin-top:102.35pt;width:13.6pt;height:11.65pt;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" strokecolor="white">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63FE422A" wp14:editId="2C3D43E3">
                <wp:simplePos x="0" y="0"/>
                <wp:positionH relativeFrom="column">
                  <wp:posOffset>5114925</wp:posOffset>
                </wp:positionH>
                <wp:positionV relativeFrom="paragraph">
                  <wp:posOffset>588645</wp:posOffset>
                </wp:positionV>
                <wp:extent cx="99060" cy="201295"/>
                <wp:effectExtent l="0" t="4445" r="5715" b="0"/>
                <wp:wrapNone/>
                <wp:docPr id="24" name="Text Box 8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201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50F75362" w14:textId="77777777" w:rsidR="00F02C62" w:rsidRPr="00C022EA" w:rsidRDefault="00F02C62" w:rsidP="00F02C62">
                            <w:pPr>
                              <w:rPr>
                                <w:color w:val="FFFFFF"/>
                              </w:rPr>
                            </w:pPr>
                            <w:r w:rsidRPr="00C022EA">
                              <w:rPr>
                                <w:rFonts w:ascii="Arial" w:hAnsi="Arial" w:cs="Arial"/>
                                <w:color w:val="FFFFFF"/>
                              </w:rPr>
                              <w:sym w:font="Symbol" w:char="F061"/>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FE422A" id="Text Box 891" o:spid="_x0000_s1032" type="#_x0000_t202" style="position:absolute;left:0;text-align:left;margin-left:402.75pt;margin-top:46.35pt;width:7.8pt;height:1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" filled="f" stroked="f" strokecolor="white">
                <v:textbox inset="0,0,0,0">
                  <w:txbxContent>
                    <w:p w14:paraId="50F75362" w14:textId="77777777" w:rsidR="00F02C62" w:rsidRPr="00C022EA" w:rsidRDefault="00F02C62" w:rsidP="00F02C62">
                      <w:pPr>
                        <w:rPr>
                          <w:color w:val="FFFFFF"/>
                        </w:rPr>
                      </w:pPr>
                      <w:r w:rsidRPr="00C022EA">
                        <w:rPr>
                          <w:rFonts w:ascii="Arial" w:hAnsi="Arial" w:cs="Arial"/>
                          <w:color w:val="FFFFFF"/>
                        </w:rPr>
                        <w:sym w:font="Symbol" w:char="F061"/>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5623441" wp14:editId="637B84D1">
                <wp:simplePos x="0" y="0"/>
                <wp:positionH relativeFrom="column">
                  <wp:posOffset>809625</wp:posOffset>
                </wp:positionH>
                <wp:positionV relativeFrom="paragraph">
                  <wp:posOffset>70485</wp:posOffset>
                </wp:positionV>
                <wp:extent cx="214630" cy="188595"/>
                <wp:effectExtent l="0" t="0" r="4445" b="0"/>
                <wp:wrapNone/>
                <wp:docPr id="23" name="Text Box 8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630" cy="1885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279C7" w14:textId="77777777" w:rsidR="00F02C62" w:rsidRPr="00176886" w:rsidRDefault="00F02C62" w:rsidP="00F02C62">
                            <w:pPr>
                              <w:jc w:val="center"/>
                              <w:rPr>
                                <w:rFonts w:ascii="Arial" w:hAnsi="Arial" w:cs="Arial"/>
                                <w:b/>
                              </w:rPr>
                            </w:pPr>
                            <w:r w:rsidRPr="00176886">
                              <w:rPr>
                                <w:rFonts w:ascii="Arial" w:hAnsi="Arial" w:cs="Arial"/>
                                <w:b/>
                              </w:rPr>
                              <w: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623441" id="Text Box 878" o:spid="_x0000_s1033" type="#_x0000_t202" style="position:absolute;left:0;text-align:left;margin-left:63.75pt;margin-top:5.55pt;width:16.9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" stroked="f">
                <v:textbox inset="0,0,0,0">
                  <w:txbxContent>
                    <w:p w14:paraId="212279C7" w14:textId="77777777" w:rsidR="00F02C62" w:rsidRPr="00176886" w:rsidRDefault="00F02C62" w:rsidP="00F02C62">
                      <w:pPr>
                        <w:jc w:val="center"/>
                        <w:rPr>
                          <w:rFonts w:ascii="Arial" w:hAnsi="Arial" w:cs="Arial"/>
                          <w:b/>
                        </w:rPr>
                      </w:pPr>
                      <w:r w:rsidRPr="00176886">
                        <w:rPr>
                          <w:rFonts w:ascii="Arial" w:hAnsi="Arial" w:cs="Arial"/>
                          <w:b/>
                        </w:rPr>
                        <w:t>(a)</w:t>
                      </w:r>
                    </w:p>
                  </w:txbxContent>
                </v:textbox>
              </v:shape>
            </w:pict>
          </mc:Fallback>
        </mc:AlternateContent>
      </w:r>
      <w:r w:rsidRPr="00C70711">
        <w:rPr>
          <w:noProof/>
          <w:color w:val="000000"/>
        </w:rPr>
        <mc:AlternateContent>
          <mc:Choice Requires="wps">
            <w:drawing>
              <wp:anchor distT="0" distB="0" distL="114300" distR="114300" simplePos="0" relativeHeight="251668480" behindDoc="0" locked="0" layoutInCell="1" allowOverlap="1" wp14:anchorId="14A332A6" wp14:editId="53DAD349">
                <wp:simplePos x="0" y="0"/>
                <wp:positionH relativeFrom="column">
                  <wp:posOffset>4888865</wp:posOffset>
                </wp:positionH>
                <wp:positionV relativeFrom="paragraph">
                  <wp:posOffset>717550</wp:posOffset>
                </wp:positionV>
                <wp:extent cx="238760" cy="0"/>
                <wp:effectExtent l="12065" t="57150" r="28575" b="69850"/>
                <wp:wrapNone/>
                <wp:docPr id="22" name="AutoShape 8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760" cy="0"/>
                        </a:xfrm>
                        <a:prstGeom prst="straightConnector1">
                          <a:avLst/>
                        </a:prstGeom>
                        <a:noFill/>
                        <a:ln w="9525">
                          <a:solidFill>
                            <a:srgbClr val="FFFFFF"/>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797F9A7" id="AutoShape 887" o:spid="_x0000_s1026" type="#_x0000_t32" style="position:absolute;left:0;text-align:left;margin-left:384.95pt;margin-top:56.5pt;width:18.8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" strokecolor="white">
                <v:stroke endarrow="block"/>
              </v:shape>
            </w:pict>
          </mc:Fallback>
        </mc:AlternateContent>
      </w:r>
      <w:r>
        <w:rPr>
          <w:noProof/>
        </w:rPr>
        <mc:AlternateContent>
          <mc:Choice Requires="wps">
            <w:drawing>
              <wp:anchor distT="0" distB="0" distL="114300" distR="114300" simplePos="0" relativeHeight="251663360" behindDoc="0" locked="0" layoutInCell="1" allowOverlap="1" wp14:anchorId="0CE86E37" wp14:editId="4BD8ED86">
                <wp:simplePos x="0" y="0"/>
                <wp:positionH relativeFrom="column">
                  <wp:posOffset>4233545</wp:posOffset>
                </wp:positionH>
                <wp:positionV relativeFrom="paragraph">
                  <wp:posOffset>589915</wp:posOffset>
                </wp:positionV>
                <wp:extent cx="648335" cy="228600"/>
                <wp:effectExtent l="4445" t="5715" r="0" b="0"/>
                <wp:wrapNone/>
                <wp:docPr id="21" name="Text Box 8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33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AC079E" w14:textId="77777777" w:rsidR="00F02C62" w:rsidRPr="00C022EA" w:rsidRDefault="00F02C62" w:rsidP="00F02C62">
                            <w:pPr>
                              <w:jc w:val="center"/>
                              <w:rPr>
                                <w:b/>
                                <w:color w:val="FFFFFF"/>
                                <w:sz w:val="18"/>
                                <w:szCs w:val="18"/>
                              </w:rPr>
                            </w:pPr>
                            <w:r w:rsidRPr="00C022EA">
                              <w:rPr>
                                <w:b/>
                                <w:color w:val="FFFFFF"/>
                                <w:sz w:val="18"/>
                                <w:szCs w:val="18"/>
                              </w:rPr>
                              <w:t>Line etching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E86E37" id="Text Box 881" o:spid="_x0000_s1034" type="#_x0000_t202" style="position:absolute;left:0;text-align:left;margin-left:333.35pt;margin-top:46.45pt;width:51.05pt;height:1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" filled="f" stroked="f">
                <v:textbox inset="0,0,0,0">
                  <w:txbxContent>
                    <w:p w14:paraId="0AAC079E" w14:textId="77777777" w:rsidR="00F02C62" w:rsidRPr="00C022EA" w:rsidRDefault="00F02C62" w:rsidP="00F02C62">
                      <w:pPr>
                        <w:jc w:val="center"/>
                        <w:rPr>
                          <w:b/>
                          <w:color w:val="FFFFFF"/>
                          <w:sz w:val="18"/>
                          <w:szCs w:val="18"/>
                        </w:rPr>
                      </w:pPr>
                      <w:r w:rsidRPr="00C022EA">
                        <w:rPr>
                          <w:b/>
                          <w:color w:val="FFFFFF"/>
                          <w:sz w:val="18"/>
                          <w:szCs w:val="18"/>
                        </w:rPr>
                        <w:t>Line etching</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5C1D1AB3" wp14:editId="639629E1">
                <wp:simplePos x="0" y="0"/>
                <wp:positionH relativeFrom="column">
                  <wp:posOffset>1893570</wp:posOffset>
                </wp:positionH>
                <wp:positionV relativeFrom="paragraph">
                  <wp:posOffset>1351280</wp:posOffset>
                </wp:positionV>
                <wp:extent cx="238760" cy="134620"/>
                <wp:effectExtent l="13970" t="17780" r="26670" b="38100"/>
                <wp:wrapNone/>
                <wp:docPr id="20" name="AutoShape 8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760" cy="134620"/>
                        </a:xfrm>
                        <a:prstGeom prst="straightConnector1">
                          <a:avLst/>
                        </a:prstGeom>
                        <a:noFill/>
                        <a:ln w="9525">
                          <a:solidFill>
                            <a:srgbClr val="FFFFFF"/>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369D95" id="AutoShape 884" o:spid="_x0000_s1026" type="#_x0000_t32" style="position:absolute;left:0;text-align:left;margin-left:149.1pt;margin-top:106.4pt;width:18.8pt;height:10.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" strokecolor="white">
                <v:stroke endarrow="block"/>
              </v:shape>
            </w:pict>
          </mc:Fallback>
        </mc:AlternateContent>
      </w:r>
      <w:r>
        <w:rPr>
          <w:noProof/>
        </w:rPr>
        <mc:AlternateContent>
          <mc:Choice Requires="wps">
            <w:drawing>
              <wp:anchor distT="0" distB="0" distL="114300" distR="114300" simplePos="0" relativeHeight="251665408" behindDoc="0" locked="0" layoutInCell="1" allowOverlap="1" wp14:anchorId="12D18950" wp14:editId="0B8D7D1C">
                <wp:simplePos x="0" y="0"/>
                <wp:positionH relativeFrom="column">
                  <wp:posOffset>2250440</wp:posOffset>
                </wp:positionH>
                <wp:positionV relativeFrom="paragraph">
                  <wp:posOffset>1198880</wp:posOffset>
                </wp:positionV>
                <wp:extent cx="238760" cy="0"/>
                <wp:effectExtent l="15240" t="55880" r="25400" b="71120"/>
                <wp:wrapNone/>
                <wp:docPr id="19" name="AutoShape 8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760" cy="0"/>
                        </a:xfrm>
                        <a:prstGeom prst="straightConnector1">
                          <a:avLst/>
                        </a:prstGeom>
                        <a:noFill/>
                        <a:ln w="9525">
                          <a:solidFill>
                            <a:srgbClr val="FFFFFF"/>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490932" id="AutoShape 883" o:spid="_x0000_s1026" type="#_x0000_t32" style="position:absolute;left:0;text-align:left;margin-left:177.2pt;margin-top:94.4pt;width:18.8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" strokecolor="white">
                <v:stroke endarrow="block"/>
              </v:shape>
            </w:pict>
          </mc:Fallback>
        </mc:AlternateContent>
      </w:r>
      <w:r>
        <w:rPr>
          <w:noProof/>
        </w:rPr>
        <mc:AlternateContent>
          <mc:Choice Requires="wps">
            <w:drawing>
              <wp:anchor distT="0" distB="0" distL="114300" distR="114300" simplePos="0" relativeHeight="251662336" behindDoc="0" locked="0" layoutInCell="1" allowOverlap="1" wp14:anchorId="4E0553BE" wp14:editId="3D6A7F2F">
                <wp:simplePos x="0" y="0"/>
                <wp:positionH relativeFrom="column">
                  <wp:posOffset>1530985</wp:posOffset>
                </wp:positionH>
                <wp:positionV relativeFrom="paragraph">
                  <wp:posOffset>1071245</wp:posOffset>
                </wp:positionV>
                <wp:extent cx="648335" cy="228600"/>
                <wp:effectExtent l="0" t="4445" r="5080" b="0"/>
                <wp:wrapNone/>
                <wp:docPr id="18" name="Text Box 8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33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7937FE2A" w14:textId="77777777" w:rsidR="00F02C62" w:rsidRPr="00C022EA" w:rsidRDefault="00F02C62" w:rsidP="00F02C62">
                            <w:pPr>
                              <w:rPr>
                                <w:b/>
                                <w:color w:val="FFFFFF"/>
                                <w:sz w:val="18"/>
                                <w:szCs w:val="18"/>
                              </w:rPr>
                            </w:pPr>
                            <w:r w:rsidRPr="00C022EA">
                              <w:rPr>
                                <w:b/>
                                <w:color w:val="FFFFFF"/>
                                <w:sz w:val="18"/>
                                <w:szCs w:val="18"/>
                              </w:rPr>
                              <w:t xml:space="preserve">Plate </w:t>
                            </w:r>
                            <w:r w:rsidRPr="00C022EA">
                              <w:rPr>
                                <w:b/>
                                <w:i/>
                                <w:color w:val="FFFFFF"/>
                                <w:sz w:val="18"/>
                                <w:szCs w:val="18"/>
                              </w:rPr>
                              <w:t>M</w:t>
                            </w:r>
                            <w:r w:rsidRPr="00C022EA">
                              <w:rPr>
                                <w:b/>
                                <w:color w:val="FFFFFF"/>
                                <w:sz w:val="18"/>
                                <w:szCs w:val="18"/>
                                <w:vertAlign w:val="subscript"/>
                              </w:rPr>
                              <w:t>6</w:t>
                            </w:r>
                            <w:r w:rsidRPr="00C022EA">
                              <w:rPr>
                                <w:b/>
                                <w:color w:val="FFFFFF"/>
                                <w:sz w:val="18"/>
                                <w:szCs w:val="18"/>
                              </w:rPr>
                              <w:t>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0553BE" id="Text Box 880" o:spid="_x0000_s1035" type="#_x0000_t202" style="position:absolute;left:0;text-align:left;margin-left:120.55pt;margin-top:84.35pt;width:51.05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" filled="f" stroked="f" strokecolor="white">
                <v:textbox inset="0,0,0,0">
                  <w:txbxContent>
                    <w:p w14:paraId="7937FE2A" w14:textId="77777777" w:rsidR="00F02C62" w:rsidRPr="00C022EA" w:rsidRDefault="00F02C62" w:rsidP="00F02C62">
                      <w:pPr>
                        <w:rPr>
                          <w:b/>
                          <w:color w:val="FFFFFF"/>
                          <w:sz w:val="18"/>
                          <w:szCs w:val="18"/>
                        </w:rPr>
                      </w:pPr>
                      <w:r w:rsidRPr="00C022EA">
                        <w:rPr>
                          <w:b/>
                          <w:color w:val="FFFFFF"/>
                          <w:sz w:val="18"/>
                          <w:szCs w:val="18"/>
                        </w:rPr>
                        <w:t xml:space="preserve">Plate </w:t>
                      </w:r>
                      <w:r w:rsidRPr="00C022EA">
                        <w:rPr>
                          <w:b/>
                          <w:i/>
                          <w:color w:val="FFFFFF"/>
                          <w:sz w:val="18"/>
                          <w:szCs w:val="18"/>
                        </w:rPr>
                        <w:t>M</w:t>
                      </w:r>
                      <w:r w:rsidRPr="00C022EA">
                        <w:rPr>
                          <w:b/>
                          <w:color w:val="FFFFFF"/>
                          <w:sz w:val="18"/>
                          <w:szCs w:val="18"/>
                          <w:vertAlign w:val="subscript"/>
                        </w:rPr>
                        <w:t>6</w:t>
                      </w:r>
                      <w:r w:rsidRPr="00C022EA">
                        <w:rPr>
                          <w:b/>
                          <w:color w:val="FFFFFF"/>
                          <w:sz w:val="18"/>
                          <w:szCs w:val="18"/>
                        </w:rPr>
                        <w:t>C</w:t>
                      </w:r>
                    </w:p>
                  </w:txbxContent>
                </v:textbox>
              </v:shape>
            </w:pict>
          </mc:Fallback>
        </mc:AlternateContent>
      </w:r>
      <w:r w:rsidRPr="00FF0B78">
        <w:rPr>
          <w:noProof/>
        </w:rPr>
        <w:drawing>
          <wp:inline distT="0" distB="0" distL="0" distR="0" wp14:anchorId="399DFBC7" wp14:editId="7CD0C2A1">
            <wp:extent cx="2518410" cy="1619250"/>
            <wp:effectExtent l="0" t="0" r="0" b="6350"/>
            <wp:docPr id="4" name="图片 33" descr="C:\Documents and Settings\Administrator\桌面\两刊模板\郑亮提供素材\新建文件夹\fig10c 分离.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3" descr="C:\Documents and Settings\Administrator\桌面\两刊模板\郑亮提供素材\新建文件夹\fig10c 分离.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18410" cy="1619250"/>
                    </a:xfrm>
                    <a:prstGeom prst="rect">
                      <a:avLst/>
                    </a:prstGeom>
                    <a:no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6FC7834F" wp14:editId="54057265">
                <wp:simplePos x="0" y="0"/>
                <wp:positionH relativeFrom="column">
                  <wp:posOffset>-101600</wp:posOffset>
                </wp:positionH>
                <wp:positionV relativeFrom="paragraph">
                  <wp:posOffset>372110</wp:posOffset>
                </wp:positionV>
                <wp:extent cx="344170" cy="314960"/>
                <wp:effectExtent l="0" t="3810" r="0" b="0"/>
                <wp:wrapNone/>
                <wp:docPr id="17" name="Text Box 8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170"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63D22" w14:textId="77777777" w:rsidR="00F02C62" w:rsidRDefault="00F02C62" w:rsidP="00F02C62">
                            <w:pPr>
                              <w:ind w:firstLine="425"/>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C7834F" id="Text Box 877" o:spid="_x0000_s1036" type="#_x0000_t202" style="position:absolute;left:0;text-align:left;margin-left:-8pt;margin-top:29.3pt;width:27.1pt;height:2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" filled="f" stroked="f">
                <v:textbox>
                  <w:txbxContent>
                    <w:p w14:paraId="52663D22" w14:textId="77777777" w:rsidR="00F02C62" w:rsidRDefault="00F02C62" w:rsidP="00F02C62">
                      <w:pPr>
                        <w:ind w:firstLine="425"/>
                      </w:pPr>
                    </w:p>
                  </w:txbxContent>
                </v:textbox>
              </v:shape>
            </w:pict>
          </mc:Fallback>
        </mc:AlternateContent>
      </w:r>
      <w:r>
        <w:rPr>
          <w:rFonts w:hint="eastAsia"/>
        </w:rPr>
        <w:t xml:space="preserve"> </w:t>
      </w:r>
      <w:r w:rsidRPr="00FF0B78">
        <w:rPr>
          <w:noProof/>
        </w:rPr>
        <w:drawing>
          <wp:inline distT="0" distB="0" distL="0" distR="0" wp14:anchorId="700280E7" wp14:editId="2B18138F">
            <wp:extent cx="2263775" cy="1619250"/>
            <wp:effectExtent l="0" t="0" r="0" b="6350"/>
            <wp:docPr id="5" name="图片 35" descr="C:\Documents and Settings\Administrator\桌面\两刊模板\郑亮提供素材\新建文件夹\fig7b 分离--修改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5" descr="C:\Documents and Settings\Administrator\桌面\两刊模板\郑亮提供素材\新建文件夹\fig7b 分离--修改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3775" cy="1619250"/>
                    </a:xfrm>
                    <a:prstGeom prst="rect">
                      <a:avLst/>
                    </a:prstGeom>
                    <a:noFill/>
                    <a:ln>
                      <a:noFill/>
                    </a:ln>
                  </pic:spPr>
                </pic:pic>
              </a:graphicData>
            </a:graphic>
          </wp:inline>
        </w:drawing>
      </w:r>
    </w:p>
    <w:p w14:paraId="4B915913" w14:textId="77777777" w:rsidR="00F02C62" w:rsidRDefault="00F02C62" w:rsidP="00F02C62">
      <w:pPr>
        <w:pStyle w:val="af6"/>
      </w:pPr>
      <w:r w:rsidRPr="002653ED">
        <w:t>图</w:t>
      </w:r>
      <w:r>
        <w:rPr>
          <w:rFonts w:hint="eastAsia"/>
        </w:rPr>
        <w:t>2</w:t>
      </w:r>
      <w:r w:rsidRPr="002653ED">
        <w:rPr>
          <w:rFonts w:hint="eastAsia"/>
        </w:rPr>
        <w:t xml:space="preserve"> </w:t>
      </w:r>
      <w:r>
        <w:rPr>
          <w:rFonts w:hint="eastAsia"/>
        </w:rPr>
        <w:t xml:space="preserve"> K4648</w:t>
      </w:r>
      <w:r>
        <w:rPr>
          <w:rFonts w:hint="eastAsia"/>
        </w:rPr>
        <w:t>合金固溶热处理后组织</w:t>
      </w:r>
    </w:p>
    <w:p w14:paraId="221318FA" w14:textId="77777777" w:rsidR="00F02C62" w:rsidRPr="00ED6A71" w:rsidRDefault="00F02C62" w:rsidP="00F02C62">
      <w:pPr>
        <w:pStyle w:val="af6"/>
      </w:pPr>
      <w:r>
        <w:rPr>
          <w:rFonts w:hint="eastAsia"/>
        </w:rPr>
        <w:t>（</w:t>
      </w:r>
      <w:r>
        <w:rPr>
          <w:rFonts w:hint="eastAsia"/>
        </w:rPr>
        <w:t>a</w:t>
      </w:r>
      <w:r>
        <w:rPr>
          <w:rFonts w:hint="eastAsia"/>
        </w:rPr>
        <w:t>）板条状</w:t>
      </w:r>
      <w:r w:rsidRPr="0046635F">
        <w:rPr>
          <w:rFonts w:hint="eastAsia"/>
          <w:i/>
        </w:rPr>
        <w:t>M</w:t>
      </w:r>
      <w:r w:rsidRPr="00F866D7">
        <w:rPr>
          <w:rFonts w:hint="eastAsia"/>
          <w:vertAlign w:val="subscript"/>
        </w:rPr>
        <w:t>6</w:t>
      </w:r>
      <w:r>
        <w:rPr>
          <w:rFonts w:hint="eastAsia"/>
        </w:rPr>
        <w:t>C</w:t>
      </w:r>
      <w:r>
        <w:rPr>
          <w:rFonts w:hint="eastAsia"/>
        </w:rPr>
        <w:t>相；（</w:t>
      </w:r>
      <w:r>
        <w:rPr>
          <w:rFonts w:hint="eastAsia"/>
        </w:rPr>
        <w:t>b</w:t>
      </w:r>
      <w:r>
        <w:rPr>
          <w:rFonts w:hint="eastAsia"/>
        </w:rPr>
        <w:t>）</w:t>
      </w:r>
      <w:r w:rsidRPr="00CA61D3">
        <w:rPr>
          <w:rFonts w:hint="eastAsia"/>
          <w:i/>
        </w:rPr>
        <w:t>M</w:t>
      </w:r>
      <w:r w:rsidRPr="00ED6A71">
        <w:rPr>
          <w:rFonts w:hint="eastAsia"/>
          <w:vertAlign w:val="subscript"/>
        </w:rPr>
        <w:t>23</w:t>
      </w:r>
      <w:r>
        <w:rPr>
          <w:rFonts w:hint="eastAsia"/>
        </w:rPr>
        <w:t>C</w:t>
      </w:r>
      <w:r w:rsidRPr="00ED6A71">
        <w:rPr>
          <w:rFonts w:hint="eastAsia"/>
          <w:vertAlign w:val="subscript"/>
        </w:rPr>
        <w:t>6</w:t>
      </w:r>
      <w:r>
        <w:rPr>
          <w:rFonts w:hint="eastAsia"/>
        </w:rPr>
        <w:t>相</w:t>
      </w:r>
    </w:p>
    <w:p w14:paraId="51B1F7F3" w14:textId="77777777" w:rsidR="00F02C62" w:rsidRPr="002653ED" w:rsidRDefault="00F02C62" w:rsidP="00F02C62">
      <w:pPr>
        <w:pStyle w:val="af6"/>
      </w:pPr>
      <w:r>
        <w:rPr>
          <w:rFonts w:hint="eastAsia"/>
        </w:rPr>
        <w:t xml:space="preserve">Fig.2 </w:t>
      </w:r>
      <w:r w:rsidRPr="00E54A28">
        <w:t xml:space="preserve">Microstructures of K4648 alloy after </w:t>
      </w:r>
      <w:r>
        <w:t>solid solution treatment</w:t>
      </w:r>
    </w:p>
    <w:p w14:paraId="338209E8" w14:textId="77777777" w:rsidR="00F02C62" w:rsidRDefault="00F02C62" w:rsidP="00F02C62">
      <w:pPr>
        <w:pStyle w:val="af6"/>
        <w:rPr>
          <w:vertAlign w:val="subscript"/>
        </w:rPr>
      </w:pPr>
      <w:r w:rsidRPr="002653ED">
        <w:t>（</w:t>
      </w:r>
      <w:r w:rsidRPr="002653ED">
        <w:t>a</w:t>
      </w:r>
      <w:r w:rsidRPr="002653ED">
        <w:t>）</w:t>
      </w:r>
      <w:r>
        <w:rPr>
          <w:rFonts w:hint="eastAsia"/>
        </w:rPr>
        <w:t>t</w:t>
      </w:r>
      <w:r w:rsidRPr="00ED6A71">
        <w:t xml:space="preserve">he dissolution of </w:t>
      </w:r>
      <w:r>
        <w:rPr>
          <w:rFonts w:hint="eastAsia"/>
        </w:rPr>
        <w:t xml:space="preserve">plate-like </w:t>
      </w:r>
      <w:r w:rsidRPr="0046635F">
        <w:rPr>
          <w:rFonts w:hint="eastAsia"/>
          <w:i/>
        </w:rPr>
        <w:t>M</w:t>
      </w:r>
      <w:r w:rsidRPr="00F866D7">
        <w:rPr>
          <w:rFonts w:hint="eastAsia"/>
          <w:vertAlign w:val="subscript"/>
        </w:rPr>
        <w:t>6</w:t>
      </w:r>
      <w:r>
        <w:rPr>
          <w:rFonts w:hint="eastAsia"/>
        </w:rPr>
        <w:t xml:space="preserve">C </w:t>
      </w:r>
      <w:r w:rsidRPr="00ED6A71">
        <w:t>phase</w:t>
      </w:r>
      <w:r>
        <w:rPr>
          <w:rFonts w:hint="eastAsia"/>
        </w:rPr>
        <w:t>;</w:t>
      </w:r>
      <w:r w:rsidRPr="002653ED">
        <w:t>（</w:t>
      </w:r>
      <w:r w:rsidRPr="002653ED">
        <w:t>b</w:t>
      </w:r>
      <w:r w:rsidRPr="002653ED">
        <w:t>）</w:t>
      </w:r>
      <w:r>
        <w:rPr>
          <w:rFonts w:hint="eastAsia"/>
        </w:rPr>
        <w:t xml:space="preserve">the </w:t>
      </w:r>
      <w:r w:rsidRPr="00ED6A71">
        <w:t>precipitated phase</w:t>
      </w:r>
      <w:r>
        <w:rPr>
          <w:rFonts w:hint="eastAsia"/>
        </w:rPr>
        <w:t xml:space="preserve"> of </w:t>
      </w:r>
      <w:r w:rsidRPr="00CA61D3">
        <w:rPr>
          <w:rFonts w:hint="eastAsia"/>
          <w:i/>
        </w:rPr>
        <w:t>M</w:t>
      </w:r>
      <w:r w:rsidRPr="00ED6A71">
        <w:rPr>
          <w:rFonts w:hint="eastAsia"/>
          <w:vertAlign w:val="subscript"/>
        </w:rPr>
        <w:t>23</w:t>
      </w:r>
      <w:r>
        <w:rPr>
          <w:rFonts w:hint="eastAsia"/>
        </w:rPr>
        <w:t>C</w:t>
      </w:r>
      <w:r w:rsidRPr="00ED6A71">
        <w:rPr>
          <w:rFonts w:hint="eastAsia"/>
          <w:vertAlign w:val="subscript"/>
        </w:rPr>
        <w:t>6</w:t>
      </w:r>
    </w:p>
    <w:p w14:paraId="1EC2E0F3" w14:textId="77777777" w:rsidR="00F02C62" w:rsidRPr="00E50C0F" w:rsidRDefault="00F02C62" w:rsidP="00F02C62">
      <w:pPr>
        <w:pStyle w:val="af6"/>
      </w:pPr>
    </w:p>
    <w:p w14:paraId="353C91AF" w14:textId="77777777" w:rsidR="00F02C62" w:rsidRDefault="00F02C62" w:rsidP="00F02C62">
      <w:pPr>
        <w:pStyle w:val="3"/>
      </w:pPr>
      <w:r w:rsidRPr="00D07084">
        <w:t xml:space="preserve">1.1.1  </w:t>
      </w:r>
      <w:r w:rsidRPr="00D07084">
        <w:t>点击输入</w:t>
      </w:r>
      <w:r w:rsidRPr="00D07084">
        <w:t>3</w:t>
      </w:r>
      <w:r w:rsidRPr="00D07084">
        <w:t>级标题内容（全文统一到</w:t>
      </w:r>
      <w:r w:rsidRPr="00D07084">
        <w:t>3</w:t>
      </w:r>
      <w:r w:rsidRPr="00D07084">
        <w:t>级标题）</w:t>
      </w:r>
    </w:p>
    <w:p w14:paraId="6FADC462" w14:textId="77777777" w:rsidR="00F02C62" w:rsidRDefault="00F02C62" w:rsidP="00F02C62">
      <w:pPr>
        <w:ind w:firstLine="425"/>
      </w:pPr>
      <w:r>
        <w:rPr>
          <w:rFonts w:hint="eastAsia"/>
        </w:rPr>
        <w:t>文字内容。表格使用三线表，如需要，</w:t>
      </w:r>
      <w:r>
        <w:t>可加横辅线</w:t>
      </w:r>
      <w:r>
        <w:rPr>
          <w:rFonts w:hint="eastAsia"/>
        </w:rPr>
        <w:t>，</w:t>
      </w:r>
      <w:r w:rsidRPr="00D07084">
        <w:t>内容以英文表述。</w:t>
      </w:r>
    </w:p>
    <w:p w14:paraId="7853CD53" w14:textId="77777777" w:rsidR="00F02C62" w:rsidRPr="002653ED" w:rsidRDefault="00F02C62" w:rsidP="00F02C62">
      <w:pPr>
        <w:ind w:firstLine="425"/>
        <w:jc w:val="center"/>
        <w:rPr>
          <w:rStyle w:val="af7"/>
        </w:rPr>
      </w:pPr>
      <w:r w:rsidRPr="002653ED">
        <w:rPr>
          <w:rStyle w:val="af7"/>
        </w:rPr>
        <w:t>表</w:t>
      </w:r>
      <w:r w:rsidRPr="002653ED">
        <w:rPr>
          <w:rStyle w:val="af7"/>
        </w:rPr>
        <w:t xml:space="preserve">1 </w:t>
      </w:r>
      <w:r w:rsidRPr="002653ED">
        <w:rPr>
          <w:rStyle w:val="af7"/>
        </w:rPr>
        <w:t>试样在</w:t>
      </w:r>
      <w:r w:rsidRPr="002653ED">
        <w:rPr>
          <w:rStyle w:val="af7"/>
        </w:rPr>
        <w:t>2.5%HCl</w:t>
      </w:r>
      <w:r w:rsidRPr="002653ED">
        <w:rPr>
          <w:rStyle w:val="af7"/>
        </w:rPr>
        <w:t>水溶液中的腐蚀电流密度和自腐蚀电位</w:t>
      </w:r>
    </w:p>
    <w:p w14:paraId="41F8CE61" w14:textId="77777777" w:rsidR="00F02C62" w:rsidRPr="00591BAB" w:rsidRDefault="00F02C62" w:rsidP="00F02C62">
      <w:pPr>
        <w:pStyle w:val="af8"/>
      </w:pPr>
      <w:r w:rsidRPr="00591BAB">
        <w:t>Table 1  The corrosion current density and corrosion potential</w:t>
      </w:r>
      <w:r w:rsidRPr="00256B4F">
        <w:t xml:space="preserve"> </w:t>
      </w:r>
      <w:r w:rsidRPr="00591BAB">
        <w:t>of the sample in 2.5% HCl aqueous solution</w:t>
      </w:r>
    </w:p>
    <w:tbl>
      <w:tblPr>
        <w:tblW w:w="5000" w:type="pct"/>
        <w:tblBorders>
          <w:top w:val="single" w:sz="4" w:space="0" w:color="000000"/>
          <w:bottom w:val="single" w:sz="4" w:space="0" w:color="000000"/>
        </w:tblBorders>
        <w:tblLook w:val="04A0" w:firstRow="1" w:lastRow="0" w:firstColumn="1" w:lastColumn="0" w:noHBand="0" w:noVBand="1"/>
      </w:tblPr>
      <w:tblGrid>
        <w:gridCol w:w="2440"/>
        <w:gridCol w:w="5184"/>
        <w:gridCol w:w="2580"/>
      </w:tblGrid>
      <w:tr w:rsidR="00F02C62" w:rsidRPr="00D07084" w14:paraId="346BEDD2" w14:textId="77777777" w:rsidTr="00DE434A">
        <w:tc>
          <w:tcPr>
            <w:tcW w:w="1196" w:type="pct"/>
            <w:tcBorders>
              <w:top w:val="single" w:sz="8" w:space="0" w:color="auto"/>
              <w:bottom w:val="single" w:sz="4" w:space="0" w:color="000000"/>
            </w:tcBorders>
          </w:tcPr>
          <w:p w14:paraId="0112485E" w14:textId="77777777" w:rsidR="00F02C62" w:rsidRPr="00256B4F" w:rsidRDefault="00F02C62" w:rsidP="00DE434A">
            <w:pPr>
              <w:ind w:firstLine="425"/>
              <w:jc w:val="center"/>
            </w:pPr>
            <w:r w:rsidRPr="00256B4F">
              <w:t>Sample</w:t>
            </w:r>
          </w:p>
        </w:tc>
        <w:tc>
          <w:tcPr>
            <w:tcW w:w="2540" w:type="pct"/>
            <w:tcBorders>
              <w:top w:val="single" w:sz="8" w:space="0" w:color="auto"/>
              <w:bottom w:val="single" w:sz="4" w:space="0" w:color="000000"/>
            </w:tcBorders>
          </w:tcPr>
          <w:p w14:paraId="356EEB8E" w14:textId="77777777" w:rsidR="00F02C62" w:rsidRPr="00D07084" w:rsidRDefault="00F02C62" w:rsidP="00DE434A">
            <w:pPr>
              <w:ind w:firstLine="425"/>
            </w:pPr>
            <w:r w:rsidRPr="00C91812">
              <w:rPr>
                <w:i/>
              </w:rPr>
              <w:t>I</w:t>
            </w:r>
            <w:r w:rsidRPr="00C91812">
              <w:rPr>
                <w:vertAlign w:val="subscript"/>
              </w:rPr>
              <w:t xml:space="preserve">corr </w:t>
            </w:r>
            <w:r w:rsidRPr="00256B4F">
              <w:t>/</w:t>
            </w:r>
            <w:r w:rsidRPr="00256B4F">
              <w:t>（</w:t>
            </w:r>
            <w:r w:rsidRPr="00256B4F">
              <w:t>A·cm</w:t>
            </w:r>
            <w:r w:rsidRPr="005E451E">
              <w:rPr>
                <w:vertAlign w:val="superscript"/>
              </w:rPr>
              <w:t>-2</w:t>
            </w:r>
            <w:r w:rsidRPr="00256B4F">
              <w:t>）</w:t>
            </w:r>
          </w:p>
        </w:tc>
        <w:tc>
          <w:tcPr>
            <w:tcW w:w="1264" w:type="pct"/>
            <w:tcBorders>
              <w:top w:val="single" w:sz="8" w:space="0" w:color="auto"/>
              <w:bottom w:val="single" w:sz="4" w:space="0" w:color="000000"/>
            </w:tcBorders>
          </w:tcPr>
          <w:p w14:paraId="7B4F8345" w14:textId="77777777" w:rsidR="00F02C62" w:rsidRPr="00D07084" w:rsidRDefault="00F02C62" w:rsidP="00DE434A">
            <w:pPr>
              <w:ind w:firstLineChars="5" w:firstLine="12"/>
            </w:pPr>
            <w:r w:rsidRPr="00C91812">
              <w:rPr>
                <w:i/>
              </w:rPr>
              <w:t>E</w:t>
            </w:r>
            <w:r w:rsidRPr="00C91812">
              <w:rPr>
                <w:vertAlign w:val="subscript"/>
              </w:rPr>
              <w:t>corr</w:t>
            </w:r>
            <w:r w:rsidRPr="00256B4F">
              <w:t>/V</w:t>
            </w:r>
          </w:p>
        </w:tc>
      </w:tr>
      <w:tr w:rsidR="00F02C62" w:rsidRPr="00D07084" w14:paraId="17F6DC05" w14:textId="77777777" w:rsidTr="00DE434A">
        <w:tc>
          <w:tcPr>
            <w:tcW w:w="1196" w:type="pct"/>
            <w:tcBorders>
              <w:top w:val="single" w:sz="4" w:space="0" w:color="000000"/>
              <w:bottom w:val="nil"/>
            </w:tcBorders>
          </w:tcPr>
          <w:p w14:paraId="2B8F5F97" w14:textId="77777777" w:rsidR="00F02C62" w:rsidRPr="00256B4F" w:rsidRDefault="00F02C62" w:rsidP="00DE434A">
            <w:pPr>
              <w:ind w:firstLine="425"/>
              <w:jc w:val="center"/>
            </w:pPr>
            <w:r w:rsidRPr="00256B4F">
              <w:t>B</w:t>
            </w:r>
          </w:p>
        </w:tc>
        <w:tc>
          <w:tcPr>
            <w:tcW w:w="2540" w:type="pct"/>
            <w:tcBorders>
              <w:top w:val="single" w:sz="4" w:space="0" w:color="000000"/>
              <w:bottom w:val="nil"/>
            </w:tcBorders>
          </w:tcPr>
          <w:p w14:paraId="3652F694" w14:textId="77777777" w:rsidR="00F02C62" w:rsidRPr="00D07084" w:rsidRDefault="00F02C62" w:rsidP="00DE434A">
            <w:pPr>
              <w:ind w:firstLine="425"/>
            </w:pPr>
            <w:r w:rsidRPr="00256B4F">
              <w:t>4.527</w:t>
            </w:r>
            <w:r w:rsidRPr="00D07084">
              <w:t>×10</w:t>
            </w:r>
            <w:r w:rsidRPr="005E451E">
              <w:rPr>
                <w:vertAlign w:val="superscript"/>
              </w:rPr>
              <w:t>-5</w:t>
            </w:r>
          </w:p>
        </w:tc>
        <w:tc>
          <w:tcPr>
            <w:tcW w:w="1264" w:type="pct"/>
            <w:tcBorders>
              <w:top w:val="single" w:sz="4" w:space="0" w:color="000000"/>
              <w:bottom w:val="nil"/>
            </w:tcBorders>
          </w:tcPr>
          <w:p w14:paraId="27CA53A0" w14:textId="77777777" w:rsidR="00F02C62" w:rsidRPr="00256B4F" w:rsidRDefault="00F02C62" w:rsidP="00DE434A">
            <w:pPr>
              <w:ind w:firstLineChars="5" w:firstLine="12"/>
            </w:pPr>
            <w:r>
              <w:rPr>
                <w:rFonts w:ascii="宋体" w:hAnsi="宋体" w:hint="eastAsia"/>
              </w:rPr>
              <w:t>―</w:t>
            </w:r>
            <w:r w:rsidRPr="00256B4F">
              <w:t>0.780</w:t>
            </w:r>
          </w:p>
        </w:tc>
      </w:tr>
      <w:tr w:rsidR="00F02C62" w:rsidRPr="00D07084" w14:paraId="60D51FF4" w14:textId="77777777" w:rsidTr="00DE434A">
        <w:trPr>
          <w:trHeight w:val="153"/>
        </w:trPr>
        <w:tc>
          <w:tcPr>
            <w:tcW w:w="1196" w:type="pct"/>
            <w:tcBorders>
              <w:top w:val="nil"/>
              <w:bottom w:val="single" w:sz="8" w:space="0" w:color="auto"/>
            </w:tcBorders>
          </w:tcPr>
          <w:p w14:paraId="74637CD0" w14:textId="77777777" w:rsidR="00F02C62" w:rsidRPr="00256B4F" w:rsidRDefault="00F02C62" w:rsidP="00DE434A">
            <w:pPr>
              <w:ind w:firstLine="425"/>
              <w:jc w:val="center"/>
            </w:pPr>
            <w:r w:rsidRPr="00256B4F">
              <w:t>C</w:t>
            </w:r>
          </w:p>
        </w:tc>
        <w:tc>
          <w:tcPr>
            <w:tcW w:w="2540" w:type="pct"/>
            <w:tcBorders>
              <w:top w:val="nil"/>
              <w:bottom w:val="single" w:sz="8" w:space="0" w:color="auto"/>
            </w:tcBorders>
          </w:tcPr>
          <w:p w14:paraId="27B81EF7" w14:textId="77777777" w:rsidR="00F02C62" w:rsidRPr="00D07084" w:rsidRDefault="00F02C62" w:rsidP="00DE434A">
            <w:pPr>
              <w:ind w:firstLine="425"/>
            </w:pPr>
            <w:r w:rsidRPr="00256B4F">
              <w:t>1.175</w:t>
            </w:r>
            <w:r w:rsidRPr="00D07084">
              <w:t>×10</w:t>
            </w:r>
            <w:r w:rsidRPr="005E451E">
              <w:rPr>
                <w:vertAlign w:val="superscript"/>
              </w:rPr>
              <w:t>-3</w:t>
            </w:r>
          </w:p>
        </w:tc>
        <w:tc>
          <w:tcPr>
            <w:tcW w:w="1264" w:type="pct"/>
            <w:tcBorders>
              <w:top w:val="nil"/>
              <w:bottom w:val="single" w:sz="8" w:space="0" w:color="auto"/>
            </w:tcBorders>
          </w:tcPr>
          <w:p w14:paraId="5D88B6AE" w14:textId="77777777" w:rsidR="00F02C62" w:rsidRPr="00256B4F" w:rsidRDefault="00F02C62" w:rsidP="00DE434A">
            <w:pPr>
              <w:ind w:firstLineChars="5" w:firstLine="12"/>
            </w:pPr>
            <w:r>
              <w:rPr>
                <w:rFonts w:ascii="宋体" w:hAnsi="宋体" w:hint="eastAsia"/>
              </w:rPr>
              <w:t>―</w:t>
            </w:r>
            <w:r w:rsidRPr="00256B4F">
              <w:t>0.788</w:t>
            </w:r>
          </w:p>
        </w:tc>
      </w:tr>
    </w:tbl>
    <w:p w14:paraId="6B37BF4F" w14:textId="77777777" w:rsidR="00F02C62" w:rsidRDefault="00F02C62" w:rsidP="00F02C62">
      <w:pPr>
        <w:ind w:firstLine="425"/>
      </w:pPr>
    </w:p>
    <w:p w14:paraId="54B33A93" w14:textId="77777777" w:rsidR="00F02C62" w:rsidRDefault="00F02C62" w:rsidP="00F02C62">
      <w:pPr>
        <w:ind w:firstLine="425"/>
      </w:pPr>
      <w:r w:rsidRPr="00D07084">
        <w:t>插图应提供</w:t>
      </w:r>
      <w:r>
        <w:t>矢量图，四边封闭，刻度线朝内；有分图时，分图题也须中英文对照。</w:t>
      </w:r>
    </w:p>
    <w:p w14:paraId="7ADB036C" w14:textId="77777777" w:rsidR="00F02C62" w:rsidRDefault="00F02C62" w:rsidP="00F02C62">
      <w:pPr>
        <w:ind w:firstLine="425"/>
      </w:pPr>
      <w:r>
        <w:rPr>
          <w:rFonts w:hint="eastAsia"/>
        </w:rPr>
        <w:t>正文流程图用</w:t>
      </w:r>
      <w:r>
        <w:rPr>
          <w:rFonts w:hint="eastAsia"/>
        </w:rPr>
        <w:t>visio</w:t>
      </w:r>
      <w:r>
        <w:rPr>
          <w:rFonts w:hint="eastAsia"/>
        </w:rPr>
        <w:t>，</w:t>
      </w:r>
      <w:r w:rsidRPr="00C203AB">
        <w:rPr>
          <w:rFonts w:hint="eastAsia"/>
        </w:rPr>
        <w:t>曲线图用</w:t>
      </w:r>
      <w:r w:rsidRPr="00C203AB">
        <w:rPr>
          <w:rFonts w:hint="eastAsia"/>
        </w:rPr>
        <w:t>Origin</w:t>
      </w:r>
      <w:r w:rsidRPr="00C203AB">
        <w:rPr>
          <w:rFonts w:hint="eastAsia"/>
        </w:rPr>
        <w:t>绘图，保证文中插入的图可双击打开并编辑</w:t>
      </w:r>
      <w:r>
        <w:rPr>
          <w:rFonts w:hint="eastAsia"/>
        </w:rPr>
        <w:t>，图中标注均采用英文标注，</w:t>
      </w:r>
      <w:r>
        <w:rPr>
          <w:rFonts w:hint="eastAsia"/>
        </w:rPr>
        <w:t>Arial</w:t>
      </w:r>
      <w:r>
        <w:rPr>
          <w:rFonts w:hint="eastAsia"/>
        </w:rPr>
        <w:t>字体，坐标轴的长</w:t>
      </w:r>
      <w:r w:rsidRPr="00D07084">
        <w:t>×</w:t>
      </w:r>
      <w:r>
        <w:rPr>
          <w:rFonts w:hint="eastAsia"/>
        </w:rPr>
        <w:t>宽</w:t>
      </w:r>
      <w:r>
        <w:rPr>
          <w:rFonts w:hint="eastAsia"/>
        </w:rPr>
        <w:t>=5cm</w:t>
      </w:r>
      <w:r w:rsidRPr="00D07084">
        <w:t>×</w:t>
      </w:r>
      <w:r>
        <w:rPr>
          <w:rFonts w:hint="eastAsia"/>
        </w:rPr>
        <w:t>3.8cm</w:t>
      </w:r>
      <w:r>
        <w:rPr>
          <w:rFonts w:hint="eastAsia"/>
        </w:rPr>
        <w:t>，如图</w:t>
      </w:r>
      <w:r>
        <w:rPr>
          <w:rFonts w:hint="eastAsia"/>
        </w:rPr>
        <w:t>3</w:t>
      </w:r>
      <w:r>
        <w:rPr>
          <w:rFonts w:hint="eastAsia"/>
        </w:rPr>
        <w:t>所示。</w:t>
      </w:r>
    </w:p>
    <w:p w14:paraId="3F1F4743" w14:textId="77777777" w:rsidR="00F02C62" w:rsidRPr="00DB7C42" w:rsidRDefault="00F02C62" w:rsidP="00F02C62">
      <w:pPr>
        <w:ind w:firstLine="425"/>
        <w:sectPr w:rsidR="00F02C62" w:rsidRPr="00DB7C42" w:rsidSect="00594018">
          <w:headerReference w:type="default" r:id="rId15"/>
          <w:type w:val="continuous"/>
          <w:pgSz w:w="11906" w:h="16838" w:code="9"/>
          <w:pgMar w:top="1418" w:right="851" w:bottom="1134" w:left="851" w:header="1021" w:footer="0" w:gutter="0"/>
          <w:pgNumType w:start="1"/>
          <w:cols w:space="720"/>
          <w:docGrid w:type="linesAndChars" w:linePitch="311" w:charSpace="529"/>
        </w:sectPr>
      </w:pPr>
    </w:p>
    <w:p w14:paraId="2DFDA717" w14:textId="77777777" w:rsidR="00F02C62" w:rsidRPr="00C203AB" w:rsidRDefault="00F02C62" w:rsidP="00F02C62">
      <w:pPr>
        <w:ind w:firstLine="425"/>
      </w:pPr>
      <w:r>
        <w:rPr>
          <w:noProof/>
        </w:rPr>
        <mc:AlternateContent>
          <mc:Choice Requires="wps">
            <w:drawing>
              <wp:anchor distT="0" distB="0" distL="114300" distR="114300" simplePos="0" relativeHeight="251676672" behindDoc="0" locked="0" layoutInCell="1" allowOverlap="1" wp14:anchorId="55B30F51" wp14:editId="515F835F">
                <wp:simplePos x="0" y="0"/>
                <wp:positionH relativeFrom="column">
                  <wp:posOffset>4262120</wp:posOffset>
                </wp:positionH>
                <wp:positionV relativeFrom="paragraph">
                  <wp:posOffset>79375</wp:posOffset>
                </wp:positionV>
                <wp:extent cx="0" cy="208915"/>
                <wp:effectExtent l="7620" t="15875" r="30480" b="29210"/>
                <wp:wrapNone/>
                <wp:docPr id="16" name="AutoShape 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89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57E656" id="AutoShape 913" o:spid="_x0000_s1026" type="#_x0000_t32" style="position:absolute;left:0;text-align:left;margin-left:335.6pt;margin-top:6.25pt;width:0;height:16.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"/>
            </w:pict>
          </mc:Fallback>
        </mc:AlternateContent>
      </w:r>
      <w:r>
        <w:rPr>
          <w:noProof/>
        </w:rPr>
        <mc:AlternateContent>
          <mc:Choice Requires="wps">
            <w:drawing>
              <wp:anchor distT="0" distB="0" distL="114300" distR="114300" simplePos="0" relativeHeight="251674624" behindDoc="0" locked="0" layoutInCell="1" allowOverlap="1" wp14:anchorId="583FB165" wp14:editId="1E856063">
                <wp:simplePos x="0" y="0"/>
                <wp:positionH relativeFrom="column">
                  <wp:posOffset>3239770</wp:posOffset>
                </wp:positionH>
                <wp:positionV relativeFrom="paragraph">
                  <wp:posOffset>18415</wp:posOffset>
                </wp:positionV>
                <wp:extent cx="337820" cy="151130"/>
                <wp:effectExtent l="1270" t="5715" r="3810" b="0"/>
                <wp:wrapNone/>
                <wp:docPr id="15" name="Text Box 9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820" cy="151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2FF455" w14:textId="77777777" w:rsidR="00F02C62" w:rsidRDefault="00F02C62" w:rsidP="00F02C62">
                            <w:pPr>
                              <w:adjustRightInd w:val="0"/>
                              <w:snapToGrid w:val="0"/>
                              <w:jc w:val="center"/>
                            </w:pPr>
                            <w:r>
                              <w:rPr>
                                <w:rFonts w:hint="eastAsia"/>
                              </w:rPr>
                              <w:t>5cm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3FB165" id="Text Box 911" o:spid="_x0000_s1037" type="#_x0000_t202" style="position:absolute;left:0;text-align:left;margin-left:255.1pt;margin-top:1.45pt;width:26.6pt;height:11.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" filled="f" stroked="f">
                <v:textbox inset="0,0,0,0">
                  <w:txbxContent>
                    <w:p w14:paraId="4B2FF455" w14:textId="77777777" w:rsidR="00F02C62" w:rsidRDefault="00F02C62" w:rsidP="00F02C62">
                      <w:pPr>
                        <w:adjustRightInd w:val="0"/>
                        <w:snapToGrid w:val="0"/>
                        <w:jc w:val="center"/>
                      </w:pPr>
                      <w:r>
                        <w:rPr>
                          <w:rFonts w:hint="eastAsia"/>
                        </w:rPr>
                        <w:t>5cm</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DCF70A1" wp14:editId="1A20D94F">
                <wp:simplePos x="0" y="0"/>
                <wp:positionH relativeFrom="column">
                  <wp:posOffset>2461895</wp:posOffset>
                </wp:positionH>
                <wp:positionV relativeFrom="paragraph">
                  <wp:posOffset>85090</wp:posOffset>
                </wp:positionV>
                <wp:extent cx="0" cy="208915"/>
                <wp:effectExtent l="10795" t="8890" r="27305" b="23495"/>
                <wp:wrapNone/>
                <wp:docPr id="14" name="AutoShape 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89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1A440D" id="AutoShape 910" o:spid="_x0000_s1026" type="#_x0000_t32" style="position:absolute;left:0;text-align:left;margin-left:193.85pt;margin-top:6.7pt;width:0;height:16.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"/>
            </w:pict>
          </mc:Fallback>
        </mc:AlternateContent>
      </w:r>
    </w:p>
    <w:p w14:paraId="76FFD759" w14:textId="77777777" w:rsidR="00F02C62" w:rsidRPr="00D07084" w:rsidRDefault="00F02C62" w:rsidP="00F02C62">
      <w:pPr>
        <w:pStyle w:val="af5"/>
        <w:rPr>
          <w:szCs w:val="21"/>
        </w:rPr>
      </w:pPr>
      <w:r w:rsidRPr="00C70711">
        <w:rPr>
          <w:noProof/>
        </w:rPr>
        <mc:AlternateContent>
          <mc:Choice Requires="wps">
            <w:drawing>
              <wp:anchor distT="0" distB="0" distL="114300" distR="114300" simplePos="0" relativeHeight="251684864" behindDoc="0" locked="0" layoutInCell="1" allowOverlap="1" wp14:anchorId="793D793F" wp14:editId="46616604">
                <wp:simplePos x="0" y="0"/>
                <wp:positionH relativeFrom="column">
                  <wp:posOffset>4901565</wp:posOffset>
                </wp:positionH>
                <wp:positionV relativeFrom="paragraph">
                  <wp:posOffset>792480</wp:posOffset>
                </wp:positionV>
                <wp:extent cx="337820" cy="151130"/>
                <wp:effectExtent l="0" t="5080" r="5715" b="0"/>
                <wp:wrapNone/>
                <wp:docPr id="13" name="Text Box 9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820" cy="151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AD120C" w14:textId="77777777" w:rsidR="00F02C62" w:rsidRDefault="00F02C62" w:rsidP="00F02C62">
                            <w:pPr>
                              <w:adjustRightInd w:val="0"/>
                              <w:snapToGrid w:val="0"/>
                              <w:jc w:val="center"/>
                            </w:pPr>
                            <w:r>
                              <w:rPr>
                                <w:rFonts w:hint="eastAsia"/>
                              </w:rPr>
                              <w:t>4.5cm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3D793F" id="Text Box 924" o:spid="_x0000_s1038" type="#_x0000_t202" style="position:absolute;left:0;text-align:left;margin-left:385.95pt;margin-top:62.4pt;width:26.6pt;height:1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" filled="f" stroked="f">
                <v:textbox inset="0,0,0,0">
                  <w:txbxContent>
                    <w:p w14:paraId="3EAD120C" w14:textId="77777777" w:rsidR="00F02C62" w:rsidRDefault="00F02C62" w:rsidP="00F02C62">
                      <w:pPr>
                        <w:adjustRightInd w:val="0"/>
                        <w:snapToGrid w:val="0"/>
                        <w:jc w:val="center"/>
                      </w:pPr>
                      <w:r>
                        <w:rPr>
                          <w:rFonts w:hint="eastAsia"/>
                        </w:rPr>
                        <w:t>4.5cm</w:t>
                      </w:r>
                    </w:p>
                  </w:txbxContent>
                </v:textbox>
              </v:shape>
            </w:pict>
          </mc:Fallback>
        </mc:AlternateContent>
      </w:r>
      <w:r w:rsidRPr="00C70711">
        <w:rPr>
          <w:noProof/>
        </w:rPr>
        <mc:AlternateContent>
          <mc:Choice Requires="wps">
            <w:drawing>
              <wp:anchor distT="0" distB="0" distL="114300" distR="114300" simplePos="0" relativeHeight="251682816" behindDoc="0" locked="0" layoutInCell="1" allowOverlap="1" wp14:anchorId="2193724F" wp14:editId="309505C9">
                <wp:simplePos x="0" y="0"/>
                <wp:positionH relativeFrom="column">
                  <wp:posOffset>4801235</wp:posOffset>
                </wp:positionH>
                <wp:positionV relativeFrom="paragraph">
                  <wp:posOffset>121920</wp:posOffset>
                </wp:positionV>
                <wp:extent cx="0" cy="1589405"/>
                <wp:effectExtent l="51435" t="7620" r="75565" b="41275"/>
                <wp:wrapNone/>
                <wp:docPr id="12" name="AutoShape 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89405"/>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3C8258" id="AutoShape 922" o:spid="_x0000_s1026" type="#_x0000_t32" style="position:absolute;left:0;text-align:left;margin-left:378.05pt;margin-top:9.6pt;width:0;height:125.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">
                <v:stroke startarrow="block" endarrow="block"/>
              </v:shape>
            </w:pict>
          </mc:Fallback>
        </mc:AlternateContent>
      </w:r>
      <w:r w:rsidRPr="00C70711">
        <w:rPr>
          <w:noProof/>
        </w:rPr>
        <mc:AlternateContent>
          <mc:Choice Requires="wps">
            <w:drawing>
              <wp:anchor distT="0" distB="0" distL="114300" distR="114300" simplePos="0" relativeHeight="251683840" behindDoc="0" locked="0" layoutInCell="1" allowOverlap="1" wp14:anchorId="600BB5A0" wp14:editId="3C43B183">
                <wp:simplePos x="0" y="0"/>
                <wp:positionH relativeFrom="column">
                  <wp:posOffset>3345180</wp:posOffset>
                </wp:positionH>
                <wp:positionV relativeFrom="paragraph">
                  <wp:posOffset>1723390</wp:posOffset>
                </wp:positionV>
                <wp:extent cx="1602105" cy="0"/>
                <wp:effectExtent l="17780" t="8890" r="31115" b="29210"/>
                <wp:wrapNone/>
                <wp:docPr id="11" name="AutoShape 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0210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935CFDD" id="AutoShape 923" o:spid="_x0000_s1026" type="#_x0000_t32" style="position:absolute;left:0;text-align:left;margin-left:263.4pt;margin-top:135.7pt;width:126.15pt;height:0;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"/>
            </w:pict>
          </mc:Fallback>
        </mc:AlternateContent>
      </w:r>
      <w:r w:rsidRPr="00C70711">
        <w:rPr>
          <w:noProof/>
        </w:rPr>
        <mc:AlternateContent>
          <mc:Choice Requires="wps">
            <w:drawing>
              <wp:anchor distT="0" distB="0" distL="114300" distR="114300" simplePos="0" relativeHeight="251681792" behindDoc="0" locked="0" layoutInCell="1" allowOverlap="1" wp14:anchorId="0BFDC822" wp14:editId="21F37627">
                <wp:simplePos x="0" y="0"/>
                <wp:positionH relativeFrom="column">
                  <wp:posOffset>4797425</wp:posOffset>
                </wp:positionH>
                <wp:positionV relativeFrom="paragraph">
                  <wp:posOffset>15240</wp:posOffset>
                </wp:positionV>
                <wp:extent cx="0" cy="208915"/>
                <wp:effectExtent l="19050" t="18415" r="26035" b="19685"/>
                <wp:wrapNone/>
                <wp:docPr id="10" name="AutoShape 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0" cy="2089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08EA341" id="AutoShape 921" o:spid="_x0000_s1026" type="#_x0000_t32" style="position:absolute;left:0;text-align:left;margin-left:377.75pt;margin-top:1.2pt;width:0;height:16.45pt;rotation:9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"/>
            </w:pict>
          </mc:Fallback>
        </mc:AlternateContent>
      </w:r>
      <w:r w:rsidRPr="00C70711">
        <w:rPr>
          <w:noProof/>
        </w:rPr>
        <mc:AlternateContent>
          <mc:Choice Requires="wps">
            <w:drawing>
              <wp:anchor distT="0" distB="0" distL="114300" distR="114300" simplePos="0" relativeHeight="251680768" behindDoc="0" locked="0" layoutInCell="1" allowOverlap="1" wp14:anchorId="140879AE" wp14:editId="2430D4F1">
                <wp:simplePos x="0" y="0"/>
                <wp:positionH relativeFrom="column">
                  <wp:posOffset>4463415</wp:posOffset>
                </wp:positionH>
                <wp:positionV relativeFrom="paragraph">
                  <wp:posOffset>730885</wp:posOffset>
                </wp:positionV>
                <wp:extent cx="337820" cy="151130"/>
                <wp:effectExtent l="5715" t="0" r="0" b="0"/>
                <wp:wrapNone/>
                <wp:docPr id="9" name="Text Box 9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820" cy="151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77A61" w14:textId="77777777" w:rsidR="00F02C62" w:rsidRDefault="00F02C62" w:rsidP="00F02C62">
                            <w:pPr>
                              <w:adjustRightInd w:val="0"/>
                              <w:snapToGrid w:val="0"/>
                              <w:jc w:val="center"/>
                            </w:pPr>
                            <w:r>
                              <w:rPr>
                                <w:rFonts w:hint="eastAsia"/>
                              </w:rPr>
                              <w:t>3.8cm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0879AE" id="Text Box 917" o:spid="_x0000_s1039" type="#_x0000_t202" style="position:absolute;left:0;text-align:left;margin-left:351.45pt;margin-top:57.55pt;width:26.6pt;height:11.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" filled="f" stroked="f">
                <v:textbox inset="0,0,0,0">
                  <w:txbxContent>
                    <w:p w14:paraId="04777A61" w14:textId="77777777" w:rsidR="00F02C62" w:rsidRDefault="00F02C62" w:rsidP="00F02C62">
                      <w:pPr>
                        <w:adjustRightInd w:val="0"/>
                        <w:snapToGrid w:val="0"/>
                        <w:jc w:val="center"/>
                      </w:pPr>
                      <w:r>
                        <w:rPr>
                          <w:rFonts w:hint="eastAsia"/>
                        </w:rPr>
                        <w:t>3.8cm</w:t>
                      </w:r>
                    </w:p>
                  </w:txbxContent>
                </v:textbox>
              </v:shape>
            </w:pict>
          </mc:Fallback>
        </mc:AlternateContent>
      </w:r>
      <w:r w:rsidRPr="00C70711">
        <w:rPr>
          <w:noProof/>
        </w:rPr>
        <mc:AlternateContent>
          <mc:Choice Requires="wps">
            <w:drawing>
              <wp:anchor distT="0" distB="0" distL="114300" distR="114300" simplePos="0" relativeHeight="251679744" behindDoc="0" locked="0" layoutInCell="1" allowOverlap="1" wp14:anchorId="0065D508" wp14:editId="5DAA3F37">
                <wp:simplePos x="0" y="0"/>
                <wp:positionH relativeFrom="column">
                  <wp:posOffset>4412615</wp:posOffset>
                </wp:positionH>
                <wp:positionV relativeFrom="paragraph">
                  <wp:posOffset>1387475</wp:posOffset>
                </wp:positionV>
                <wp:extent cx="0" cy="208915"/>
                <wp:effectExtent l="15240" t="19050" r="29845" b="19050"/>
                <wp:wrapNone/>
                <wp:docPr id="8" name="AutoShape 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0" cy="2089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022F01B" id="AutoShape 916" o:spid="_x0000_s1026" type="#_x0000_t32" style="position:absolute;left:0;text-align:left;margin-left:347.45pt;margin-top:109.25pt;width:0;height:16.45pt;rotation:9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"/>
            </w:pict>
          </mc:Fallback>
        </mc:AlternateContent>
      </w:r>
      <w:r w:rsidRPr="00C70711">
        <w:rPr>
          <w:noProof/>
        </w:rPr>
        <mc:AlternateContent>
          <mc:Choice Requires="wps">
            <w:drawing>
              <wp:anchor distT="0" distB="0" distL="114300" distR="114300" simplePos="0" relativeHeight="251678720" behindDoc="0" locked="0" layoutInCell="1" allowOverlap="1" wp14:anchorId="6747FA5F" wp14:editId="4F5CEB1F">
                <wp:simplePos x="0" y="0"/>
                <wp:positionH relativeFrom="column">
                  <wp:posOffset>4412615</wp:posOffset>
                </wp:positionH>
                <wp:positionV relativeFrom="paragraph">
                  <wp:posOffset>15240</wp:posOffset>
                </wp:positionV>
                <wp:extent cx="0" cy="208915"/>
                <wp:effectExtent l="15240" t="18415" r="29845" b="19685"/>
                <wp:wrapNone/>
                <wp:docPr id="7" name="AutoShape 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0" cy="2089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C316B9C" id="AutoShape 915" o:spid="_x0000_s1026" type="#_x0000_t32" style="position:absolute;left:0;text-align:left;margin-left:347.45pt;margin-top:1.2pt;width:0;height:16.45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"/>
            </w:pict>
          </mc:Fallback>
        </mc:AlternateContent>
      </w:r>
      <w:r w:rsidRPr="00C70711">
        <w:rPr>
          <w:noProof/>
        </w:rPr>
        <mc:AlternateContent>
          <mc:Choice Requires="wps">
            <w:drawing>
              <wp:anchor distT="0" distB="0" distL="114300" distR="114300" simplePos="0" relativeHeight="251677696" behindDoc="0" locked="0" layoutInCell="1" allowOverlap="1" wp14:anchorId="3AB4F195" wp14:editId="4AA4BB7E">
                <wp:simplePos x="0" y="0"/>
                <wp:positionH relativeFrom="column">
                  <wp:posOffset>4408170</wp:posOffset>
                </wp:positionH>
                <wp:positionV relativeFrom="paragraph">
                  <wp:posOffset>121920</wp:posOffset>
                </wp:positionV>
                <wp:extent cx="0" cy="1367790"/>
                <wp:effectExtent l="52070" t="7620" r="74930" b="34290"/>
                <wp:wrapNone/>
                <wp:docPr id="6" name="AutoShape 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367790"/>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9DD16A" id="AutoShape 914" o:spid="_x0000_s1026" type="#_x0000_t32" style="position:absolute;left:0;text-align:left;margin-left:347.1pt;margin-top:9.6pt;width:0;height:107.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">
                <v:stroke startarrow="block" endarrow="block"/>
              </v:shape>
            </w:pict>
          </mc:Fallback>
        </mc:AlternateContent>
      </w:r>
      <w:r w:rsidRPr="00C70711">
        <w:rPr>
          <w:noProof/>
        </w:rPr>
        <mc:AlternateContent>
          <mc:Choice Requires="wps">
            <w:drawing>
              <wp:anchor distT="0" distB="0" distL="114300" distR="114300" simplePos="0" relativeHeight="251675648" behindDoc="0" locked="0" layoutInCell="1" allowOverlap="1" wp14:anchorId="2CB9ACDD" wp14:editId="6A2956D3">
                <wp:simplePos x="0" y="0"/>
                <wp:positionH relativeFrom="column">
                  <wp:posOffset>2461895</wp:posOffset>
                </wp:positionH>
                <wp:positionV relativeFrom="paragraph">
                  <wp:posOffset>6985</wp:posOffset>
                </wp:positionV>
                <wp:extent cx="1800225" cy="0"/>
                <wp:effectExtent l="10795" t="45085" r="30480" b="81915"/>
                <wp:wrapNone/>
                <wp:docPr id="1" name="AutoShape 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53C449" id="AutoShape 912" o:spid="_x0000_s1026" type="#_x0000_t32" style="position:absolute;left:0;text-align:left;margin-left:193.85pt;margin-top:.55pt;width:141.75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">
                <v:stroke startarrow="block" endarrow="block"/>
              </v:shape>
            </w:pict>
          </mc:Fallback>
        </mc:AlternateContent>
      </w:r>
      <w:r w:rsidRPr="00D07084">
        <w:object w:dxaOrig="6735" w:dyaOrig="4764" w14:anchorId="1C3C85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2pt;height:126pt" o:ole="">
            <v:imagedata r:id="rId16" o:title="" croptop="6240f" cropbottom="3120f" cropleft="4413f" cropright="7723f"/>
          </v:shape>
          <o:OLEObject Type="Embed" ProgID="Origin50.Graph" ShapeID="_x0000_i1025" DrawAspect="Content" ObjectID="_1574510810" r:id="rId17"/>
        </w:object>
      </w:r>
    </w:p>
    <w:p w14:paraId="4FF561CC" w14:textId="77777777" w:rsidR="00F02C62" w:rsidRPr="00495877" w:rsidRDefault="00F02C62" w:rsidP="00F02C62">
      <w:pPr>
        <w:pStyle w:val="af6"/>
        <w:rPr>
          <w:lang w:val="en-GB"/>
        </w:rPr>
      </w:pPr>
      <w:r w:rsidRPr="00495877">
        <w:t>图</w:t>
      </w:r>
      <w:r>
        <w:rPr>
          <w:rFonts w:hint="eastAsia"/>
        </w:rPr>
        <w:t>3</w:t>
      </w:r>
      <w:r w:rsidRPr="00495877">
        <w:t xml:space="preserve"> </w:t>
      </w:r>
      <w:r w:rsidRPr="00495877">
        <w:t>涂层</w:t>
      </w:r>
      <w:r w:rsidRPr="00495877">
        <w:t>TGO</w:t>
      </w:r>
      <w:r w:rsidRPr="00495877">
        <w:t>厚度随氧化时间变化曲线</w:t>
      </w:r>
    </w:p>
    <w:p w14:paraId="13B5C1AE" w14:textId="77777777" w:rsidR="00F02C62" w:rsidRDefault="00F02C62" w:rsidP="00F02C62">
      <w:pPr>
        <w:pStyle w:val="af6"/>
      </w:pPr>
      <w:r w:rsidRPr="00D07084">
        <w:rPr>
          <w:lang w:val="en-GB"/>
        </w:rPr>
        <w:t>Fig.</w:t>
      </w:r>
      <w:r>
        <w:rPr>
          <w:rFonts w:hint="eastAsia"/>
          <w:lang w:val="en-GB"/>
        </w:rPr>
        <w:t>3</w:t>
      </w:r>
      <w:r w:rsidRPr="00D07084">
        <w:rPr>
          <w:lang w:val="en-GB"/>
        </w:rPr>
        <w:t xml:space="preserve">  </w:t>
      </w:r>
      <w:r w:rsidRPr="00D07084">
        <w:t>TGO thickness of coatings as a function of oxidation time</w:t>
      </w:r>
    </w:p>
    <w:p w14:paraId="3ED3D946" w14:textId="77777777" w:rsidR="00F02C62" w:rsidRDefault="00F02C62" w:rsidP="00F02C62">
      <w:pPr>
        <w:pStyle w:val="af6"/>
      </w:pPr>
    </w:p>
    <w:p w14:paraId="60431A96" w14:textId="77777777" w:rsidR="00F02C62" w:rsidRPr="00D07084" w:rsidRDefault="00F02C62" w:rsidP="00F02C62">
      <w:pPr>
        <w:pStyle w:val="af6"/>
      </w:pPr>
    </w:p>
    <w:p w14:paraId="095FC343" w14:textId="77777777" w:rsidR="00F02C62" w:rsidRPr="00D07084" w:rsidRDefault="00F02C62" w:rsidP="00F02C62">
      <w:pPr>
        <w:pStyle w:val="1"/>
        <w:spacing w:before="155" w:after="155"/>
      </w:pPr>
      <w:r>
        <w:rPr>
          <w:rFonts w:hint="eastAsia"/>
        </w:rPr>
        <w:t>3</w:t>
      </w:r>
      <w:r w:rsidRPr="00D07084">
        <w:t xml:space="preserve">  </w:t>
      </w:r>
      <w:r w:rsidRPr="00D07084">
        <w:t>结论（综述性文章</w:t>
      </w:r>
      <w:r>
        <w:rPr>
          <w:rFonts w:hint="eastAsia"/>
        </w:rPr>
        <w:t>建议为</w:t>
      </w:r>
      <w:r w:rsidRPr="00D07084">
        <w:t>“</w:t>
      </w:r>
      <w:r w:rsidRPr="00D07084">
        <w:t>结束语</w:t>
      </w:r>
      <w:r w:rsidRPr="00D07084">
        <w:t>”</w:t>
      </w:r>
      <w:r w:rsidRPr="00D07084">
        <w:t>）</w:t>
      </w:r>
    </w:p>
    <w:p w14:paraId="39D2A1DB" w14:textId="77777777" w:rsidR="00F02C62" w:rsidRDefault="00F02C62" w:rsidP="00F02C62">
      <w:pPr>
        <w:ind w:firstLine="425"/>
      </w:pPr>
      <w:r w:rsidRPr="00D07084">
        <w:t>（</w:t>
      </w:r>
      <w:r w:rsidRPr="00D07084">
        <w:t>1</w:t>
      </w:r>
      <w:r w:rsidRPr="00D07084">
        <w:t>）</w:t>
      </w:r>
      <w:r>
        <w:rPr>
          <w:rFonts w:hint="eastAsia"/>
        </w:rPr>
        <w:t>结论依次列出。</w:t>
      </w:r>
    </w:p>
    <w:p w14:paraId="60981118" w14:textId="77777777" w:rsidR="00F02C62" w:rsidRDefault="00F02C62" w:rsidP="00F02C62">
      <w:pPr>
        <w:ind w:firstLine="425"/>
      </w:pPr>
      <w:r w:rsidRPr="00D07084">
        <w:t>（</w:t>
      </w:r>
      <w:r w:rsidRPr="00D07084">
        <w:t>2</w:t>
      </w:r>
      <w:r w:rsidRPr="00D07084">
        <w:t>）</w:t>
      </w:r>
      <w:r>
        <w:t>包括重要结果具体数据。</w:t>
      </w:r>
    </w:p>
    <w:p w14:paraId="44D4AAF2" w14:textId="77777777" w:rsidR="00F02C62" w:rsidRDefault="00F02C62" w:rsidP="00F02C62">
      <w:pPr>
        <w:ind w:firstLine="425"/>
      </w:pPr>
      <w:r>
        <w:rPr>
          <w:rFonts w:hint="eastAsia"/>
        </w:rPr>
        <w:t>（</w:t>
      </w:r>
      <w:r>
        <w:rPr>
          <w:rFonts w:hint="eastAsia"/>
        </w:rPr>
        <w:t>3</w:t>
      </w:r>
      <w:r>
        <w:rPr>
          <w:rFonts w:hint="eastAsia"/>
        </w:rPr>
        <w:t>）文字简练，明确</w:t>
      </w:r>
    </w:p>
    <w:p w14:paraId="2DAEEEF7" w14:textId="77777777" w:rsidR="00F02C62" w:rsidRDefault="00F02C62" w:rsidP="00F02C62">
      <w:pPr>
        <w:ind w:firstLine="425"/>
      </w:pPr>
    </w:p>
    <w:p w14:paraId="2B124689" w14:textId="77777777" w:rsidR="00F02C62" w:rsidRPr="000D7E2B" w:rsidRDefault="00F02C62" w:rsidP="00F02C62">
      <w:pPr>
        <w:pStyle w:val="af9"/>
      </w:pPr>
      <w:r w:rsidRPr="000D7E2B">
        <w:rPr>
          <w:rFonts w:hint="eastAsia"/>
        </w:rPr>
        <w:t>参考文献</w:t>
      </w:r>
    </w:p>
    <w:p w14:paraId="7728B036" w14:textId="77777777" w:rsidR="00F02C62" w:rsidRDefault="00F02C62" w:rsidP="00F02C62">
      <w:pPr>
        <w:pStyle w:val="a"/>
        <w:ind w:left="424" w:hangingChars="232" w:hanging="424"/>
      </w:pPr>
      <w:r w:rsidRPr="00820142">
        <w:t>KATSICHA C, BADISCHA E, MANISH R</w:t>
      </w:r>
      <w:r w:rsidRPr="00820142">
        <w:rPr>
          <w:rFonts w:hint="eastAsia"/>
        </w:rPr>
        <w:t xml:space="preserve">, et al. </w:t>
      </w:r>
      <w:r w:rsidRPr="00820142">
        <w:t>Erosive wear of hardfaced Fe</w:t>
      </w:r>
      <w:r w:rsidRPr="00820142">
        <w:rPr>
          <w:rFonts w:hint="eastAsia"/>
        </w:rPr>
        <w:t>-</w:t>
      </w:r>
      <w:r w:rsidRPr="00820142">
        <w:t>Cr</w:t>
      </w:r>
      <w:r w:rsidRPr="00820142">
        <w:rPr>
          <w:rFonts w:hint="eastAsia"/>
        </w:rPr>
        <w:t>-</w:t>
      </w:r>
      <w:r w:rsidRPr="00820142">
        <w:t>C alloys at elevated temperature</w:t>
      </w:r>
      <w:r w:rsidRPr="00820142">
        <w:rPr>
          <w:rFonts w:hint="eastAsia"/>
        </w:rPr>
        <w:t xml:space="preserve">[J]. </w:t>
      </w:r>
      <w:r w:rsidRPr="00820142">
        <w:t>Wear</w:t>
      </w:r>
      <w:r w:rsidRPr="00820142">
        <w:rPr>
          <w:rFonts w:hint="eastAsia"/>
        </w:rPr>
        <w:t xml:space="preserve">, </w:t>
      </w:r>
      <w:r w:rsidRPr="00820142">
        <w:t>2009</w:t>
      </w:r>
      <w:r w:rsidRPr="00820142">
        <w:rPr>
          <w:rFonts w:hint="eastAsia"/>
        </w:rPr>
        <w:t>,</w:t>
      </w:r>
      <w:r w:rsidRPr="00820142">
        <w:t xml:space="preserve"> 267</w:t>
      </w:r>
      <w:r w:rsidRPr="00820142">
        <w:rPr>
          <w:rFonts w:hint="eastAsia"/>
        </w:rPr>
        <w:t>(</w:t>
      </w:r>
      <w:r>
        <w:rPr>
          <w:rFonts w:hint="eastAsia"/>
        </w:rPr>
        <w:t>6</w:t>
      </w:r>
      <w:r w:rsidRPr="00820142">
        <w:rPr>
          <w:rFonts w:hint="eastAsia"/>
        </w:rPr>
        <w:t>):</w:t>
      </w:r>
      <w:r w:rsidRPr="00820142">
        <w:t>1856</w:t>
      </w:r>
      <w:r w:rsidRPr="00820142">
        <w:rPr>
          <w:rFonts w:hint="eastAsia"/>
        </w:rPr>
        <w:t>-</w:t>
      </w:r>
      <w:r w:rsidRPr="00820142">
        <w:t>1864</w:t>
      </w:r>
      <w:r w:rsidRPr="00820142">
        <w:rPr>
          <w:rFonts w:hint="eastAsia"/>
        </w:rPr>
        <w:t>.</w:t>
      </w:r>
    </w:p>
    <w:p w14:paraId="6EFCFB87" w14:textId="77777777" w:rsidR="00F02C62" w:rsidRDefault="00F02C62" w:rsidP="00F02C62">
      <w:pPr>
        <w:pStyle w:val="a"/>
        <w:ind w:left="424" w:hangingChars="232" w:hanging="424"/>
      </w:pPr>
      <w:r>
        <w:rPr>
          <w:rFonts w:hint="eastAsia"/>
        </w:rPr>
        <w:t>建议</w:t>
      </w:r>
      <w:r>
        <w:t>参考文献数量</w:t>
      </w:r>
      <w:r w:rsidRPr="00256B4F">
        <w:t>不少于</w:t>
      </w:r>
      <w:r w:rsidRPr="00256B4F">
        <w:t>15</w:t>
      </w:r>
      <w:r>
        <w:rPr>
          <w:rFonts w:hint="eastAsia"/>
        </w:rPr>
        <w:t>个，综述类文章不少于</w:t>
      </w:r>
      <w:r>
        <w:rPr>
          <w:rFonts w:hint="eastAsia"/>
        </w:rPr>
        <w:t>50</w:t>
      </w:r>
      <w:r>
        <w:rPr>
          <w:rFonts w:hint="eastAsia"/>
        </w:rPr>
        <w:t>个，中文</w:t>
      </w:r>
      <w:r w:rsidRPr="002E100C">
        <w:rPr>
          <w:rFonts w:hint="eastAsia"/>
          <w:u w:val="single"/>
        </w:rPr>
        <w:t>期刊</w:t>
      </w:r>
      <w:r>
        <w:rPr>
          <w:rFonts w:hint="eastAsia"/>
        </w:rPr>
        <w:t>参考文献须中英文对照</w:t>
      </w:r>
      <w:r>
        <w:rPr>
          <w:rFonts w:hint="eastAsia"/>
        </w:rPr>
        <w:t>.</w:t>
      </w:r>
    </w:p>
    <w:p w14:paraId="7A4A6A3E" w14:textId="77777777" w:rsidR="00F02C62" w:rsidRDefault="00F02C62" w:rsidP="00F02C62">
      <w:pPr>
        <w:pStyle w:val="a"/>
        <w:ind w:left="424" w:hangingChars="232" w:hanging="424"/>
      </w:pPr>
      <w:r>
        <w:rPr>
          <w:rFonts w:hint="eastAsia"/>
        </w:rPr>
        <w:t>具体参考文献格式要求见《参考文献著录要求》</w:t>
      </w:r>
      <w:r>
        <w:rPr>
          <w:rFonts w:hint="eastAsia"/>
        </w:rPr>
        <w:t>.</w:t>
      </w:r>
    </w:p>
    <w:p w14:paraId="13DAC4A3" w14:textId="77777777" w:rsidR="00F02C62" w:rsidRPr="004E54CF" w:rsidRDefault="00F02C62" w:rsidP="00F02C62">
      <w:pPr>
        <w:pStyle w:val="a"/>
        <w:numPr>
          <w:ilvl w:val="0"/>
          <w:numId w:val="0"/>
        </w:numPr>
      </w:pPr>
    </w:p>
    <w:p w14:paraId="4AB65B49" w14:textId="77777777" w:rsidR="00F02C62" w:rsidRDefault="00F02C62" w:rsidP="00F02C62">
      <w:pPr>
        <w:pStyle w:val="a"/>
        <w:numPr>
          <w:ilvl w:val="0"/>
          <w:numId w:val="0"/>
        </w:numPr>
      </w:pPr>
    </w:p>
    <w:p w14:paraId="50D8D097" w14:textId="77777777" w:rsidR="00F02C62" w:rsidRPr="00D07084" w:rsidRDefault="00F02C62" w:rsidP="00F02C62">
      <w:pPr>
        <w:tabs>
          <w:tab w:val="left" w:pos="850"/>
        </w:tabs>
        <w:ind w:left="305" w:hangingChars="200" w:hanging="305"/>
        <w:rPr>
          <w:bCs/>
          <w:sz w:val="15"/>
          <w:u w:val="single"/>
        </w:rPr>
      </w:pPr>
      <w:r w:rsidRPr="00D07084">
        <w:rPr>
          <w:bCs/>
          <w:sz w:val="15"/>
          <w:u w:val="single"/>
        </w:rPr>
        <w:t xml:space="preserve">                  </w:t>
      </w:r>
    </w:p>
    <w:p w14:paraId="28C71F3A" w14:textId="77777777" w:rsidR="00F02C62" w:rsidRPr="00D07084" w:rsidRDefault="00F02C62" w:rsidP="00F02C62">
      <w:pPr>
        <w:pStyle w:val="ae"/>
        <w:spacing w:afterLines="30" w:after="93"/>
        <w:ind w:firstLine="305"/>
        <w:rPr>
          <w:rFonts w:eastAsia="黑体"/>
          <w:bCs/>
          <w:sz w:val="15"/>
        </w:rPr>
      </w:pPr>
      <w:r w:rsidRPr="00D07084">
        <w:rPr>
          <w:rFonts w:eastAsia="黑体"/>
          <w:bCs/>
          <w:sz w:val="15"/>
        </w:rPr>
        <w:t>基金项目：</w:t>
      </w:r>
      <w:r w:rsidRPr="00D07084">
        <w:rPr>
          <w:sz w:val="15"/>
          <w:szCs w:val="15"/>
        </w:rPr>
        <w:t>××××</w:t>
      </w:r>
      <w:r w:rsidRPr="00D07084">
        <w:rPr>
          <w:sz w:val="15"/>
          <w:szCs w:val="15"/>
        </w:rPr>
        <w:t>基金项目（编号）</w:t>
      </w:r>
    </w:p>
    <w:p w14:paraId="7A05BCE6" w14:textId="77777777" w:rsidR="00F02C62" w:rsidRDefault="00F02C62" w:rsidP="00F02C62">
      <w:pPr>
        <w:pStyle w:val="ae"/>
        <w:spacing w:afterLines="30" w:after="93"/>
        <w:ind w:firstLine="305"/>
        <w:rPr>
          <w:sz w:val="15"/>
        </w:rPr>
      </w:pPr>
      <w:r w:rsidRPr="00D07084">
        <w:rPr>
          <w:rFonts w:eastAsia="黑体"/>
          <w:bCs/>
          <w:sz w:val="15"/>
        </w:rPr>
        <w:t>收稿日期</w:t>
      </w:r>
      <w:r w:rsidRPr="00D07084">
        <w:rPr>
          <w:sz w:val="15"/>
        </w:rPr>
        <w:t>：</w:t>
      </w:r>
      <w:r w:rsidRPr="001A5D82">
        <w:rPr>
          <w:sz w:val="15"/>
        </w:rPr>
        <w:t>20**-**-**</w:t>
      </w:r>
      <w:r>
        <w:rPr>
          <w:rFonts w:hint="eastAsia"/>
          <w:sz w:val="15"/>
        </w:rPr>
        <w:t>；</w:t>
      </w:r>
      <w:r w:rsidRPr="001A5D82">
        <w:rPr>
          <w:rFonts w:eastAsia="黑体"/>
          <w:bCs/>
          <w:sz w:val="15"/>
        </w:rPr>
        <w:t>修订日期</w:t>
      </w:r>
      <w:r w:rsidRPr="001A5D82">
        <w:rPr>
          <w:sz w:val="15"/>
        </w:rPr>
        <w:t>：</w:t>
      </w:r>
      <w:r w:rsidRPr="001A5D82">
        <w:rPr>
          <w:sz w:val="15"/>
        </w:rPr>
        <w:t xml:space="preserve">20**-**-**     </w:t>
      </w:r>
    </w:p>
    <w:p w14:paraId="492CB2AC" w14:textId="77777777" w:rsidR="00F02C62" w:rsidRPr="00AD6254" w:rsidRDefault="00F02C62" w:rsidP="00F02C62">
      <w:pPr>
        <w:pStyle w:val="ae"/>
        <w:spacing w:afterLines="30" w:after="93"/>
        <w:ind w:firstLine="305"/>
        <w:rPr>
          <w:rStyle w:val="afa"/>
        </w:rPr>
      </w:pPr>
      <w:r>
        <w:rPr>
          <w:rFonts w:eastAsia="黑体" w:hint="eastAsia"/>
          <w:bCs/>
          <w:sz w:val="15"/>
        </w:rPr>
        <w:t>通讯作者</w:t>
      </w:r>
      <w:r w:rsidRPr="00D07084">
        <w:rPr>
          <w:rFonts w:eastAsia="黑体"/>
          <w:sz w:val="15"/>
        </w:rPr>
        <w:t>：</w:t>
      </w:r>
      <w:r>
        <w:rPr>
          <w:rStyle w:val="afa"/>
          <w:rFonts w:hint="eastAsia"/>
        </w:rPr>
        <w:t>徐樑华（</w:t>
      </w:r>
      <w:r>
        <w:rPr>
          <w:rStyle w:val="afa"/>
          <w:rFonts w:hint="eastAsia"/>
        </w:rPr>
        <w:t>1960-</w:t>
      </w:r>
      <w:r>
        <w:rPr>
          <w:rStyle w:val="afa"/>
          <w:rFonts w:hint="eastAsia"/>
        </w:rPr>
        <w:t>），男，研究员，博士生导师，主要从事高性能聚丙烯经济碳纤维的研究，联系地址：北京市朝阳区北京化工大学碳纤维及功能高分子教育部重点实验室（</w:t>
      </w:r>
      <w:r>
        <w:rPr>
          <w:rStyle w:val="afa"/>
          <w:rFonts w:hint="eastAsia"/>
        </w:rPr>
        <w:t>100029</w:t>
      </w:r>
      <w:r>
        <w:rPr>
          <w:rStyle w:val="afa"/>
          <w:rFonts w:hint="eastAsia"/>
        </w:rPr>
        <w:t>），</w:t>
      </w:r>
      <w:r>
        <w:rPr>
          <w:rStyle w:val="afa"/>
          <w:rFonts w:hint="eastAsia"/>
        </w:rPr>
        <w:t>E-mail</w:t>
      </w:r>
      <w:r>
        <w:rPr>
          <w:rStyle w:val="afa"/>
          <w:rFonts w:hint="eastAsia"/>
        </w:rPr>
        <w:t>：</w:t>
      </w:r>
      <w:r>
        <w:rPr>
          <w:rStyle w:val="afa"/>
          <w:rFonts w:hint="eastAsia"/>
        </w:rPr>
        <w:t>xulh@mail.buct.edu.cn</w:t>
      </w:r>
    </w:p>
    <w:p w14:paraId="52CDB88C" w14:textId="77777777" w:rsidR="004D67E9" w:rsidRPr="00F02C62" w:rsidRDefault="004D67E9" w:rsidP="00F02C62">
      <w:bookmarkStart w:id="1" w:name="_GoBack"/>
      <w:bookmarkEnd w:id="1"/>
    </w:p>
    <w:sectPr w:rsidR="004D67E9" w:rsidRPr="00F02C62" w:rsidSect="00BC74E6">
      <w:headerReference w:type="default" r:id="rId18"/>
      <w:pgSz w:w="11906" w:h="16838" w:code="9"/>
      <w:pgMar w:top="1418" w:right="851" w:bottom="1134" w:left="851" w:header="1021" w:footer="0" w:gutter="0"/>
      <w:pgNumType w:start="3"/>
      <w:cols w:space="720"/>
      <w:docGrid w:type="linesAndChars" w:linePitch="311" w:charSpace="5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DengXian">
    <w:panose1 w:val="02010600030101010101"/>
    <w:charset w:val="86"/>
    <w:family w:val="script"/>
    <w:pitch w:val="variable"/>
    <w:sig w:usb0="A00002BF" w:usb1="38CF7CFA" w:usb2="00000016" w:usb3="00000000" w:csb0="0004000F" w:csb1="00000000"/>
  </w:font>
  <w:font w:name="黑体">
    <w:charset w:val="86"/>
    <w:family w:val="auto"/>
    <w:pitch w:val="fixed"/>
    <w:sig w:usb0="800002BF" w:usb1="38CF7CFA" w:usb2="00000016" w:usb3="00000000" w:csb0="00040001" w:csb1="00000000"/>
  </w:font>
  <w:font w:name="黒体-簡">
    <w:charset w:val="86"/>
    <w:family w:val="swiss"/>
    <w:pitch w:val="variable"/>
    <w:sig w:usb0="8000002F" w:usb1="080E004A" w:usb2="00000010" w:usb3="00000000" w:csb0="003E0000" w:csb1="00000000"/>
  </w:font>
  <w:font w:name="Helvetica">
    <w:panose1 w:val="00000000000000000000"/>
    <w:charset w:val="4D"/>
    <w:family w:val="swiss"/>
    <w:notTrueType/>
    <w:pitch w:val="variable"/>
    <w:sig w:usb0="00000003" w:usb1="00000000" w:usb2="00000000" w:usb3="00000000" w:csb0="00000001" w:csb1="00000000"/>
  </w:font>
  <w:font w:name="宋体">
    <w:charset w:val="86"/>
    <w:family w:val="auto"/>
    <w:pitch w:val="variable"/>
    <w:sig w:usb0="00000003" w:usb1="288F0000" w:usb2="00000016" w:usb3="00000000" w:csb0="00040001" w:csb1="00000000"/>
  </w:font>
  <w:font w:name="FangSong">
    <w:panose1 w:val="02010609060101010101"/>
    <w:charset w:val="86"/>
    <w:family w:val="auto"/>
    <w:pitch w:val="fixed"/>
    <w:sig w:usb0="800002BF" w:usb1="38CF7CFA" w:usb2="00000016" w:usb3="00000000" w:csb0="00040001" w:csb1="00000000"/>
  </w:font>
  <w:font w:name="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Light">
    <w:panose1 w:val="02010600030101010101"/>
    <w:charset w:val="86"/>
    <w:family w:val="script"/>
    <w:pitch w:val="variable"/>
    <w:sig w:usb0="A00002BF" w:usb1="38CF7CFA" w:usb2="00000016" w:usb3="00000000" w:csb0="0004000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3E56F7" w14:textId="77777777" w:rsidR="00F02C62" w:rsidRDefault="00F02C62" w:rsidP="00016DC8">
    <w:pPr>
      <w:pStyle w:val="ae"/>
      <w:ind w:firstLine="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460A9F" w14:textId="77777777" w:rsidR="00F02C62" w:rsidRDefault="00F02C62" w:rsidP="00016DC8">
    <w:pPr>
      <w:pStyle w:val="ae"/>
      <w:ind w:firstLine="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9B0951" w14:textId="77777777" w:rsidR="00F02C62" w:rsidRDefault="00F02C62" w:rsidP="00016DC8">
    <w:pPr>
      <w:pStyle w:val="ae"/>
      <w:ind w:firstLine="360"/>
    </w:pPr>
  </w:p>
</w:ftr>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F4D3DD" w14:textId="77777777" w:rsidR="00F02C62" w:rsidRDefault="00F02C62" w:rsidP="003B00A6">
    <w:pPr>
      <w:pStyle w:val="a9"/>
      <w:tabs>
        <w:tab w:val="clear" w:pos="4153"/>
        <w:tab w:val="clear" w:pos="8306"/>
        <w:tab w:val="center" w:pos="5103"/>
        <w:tab w:val="right" w:pos="10206"/>
      </w:tabs>
      <w:ind w:firstLineChars="0" w:firstLine="0"/>
      <w:jc w:val="both"/>
    </w:pPr>
    <w:r>
      <w:rPr>
        <w:rStyle w:val="a8"/>
      </w:rPr>
      <w:fldChar w:fldCharType="begin"/>
    </w:r>
    <w:r>
      <w:rPr>
        <w:rStyle w:val="a8"/>
      </w:rPr>
      <w:instrText xml:space="preserve"> PAGE </w:instrText>
    </w:r>
    <w:r>
      <w:rPr>
        <w:rStyle w:val="a8"/>
      </w:rPr>
      <w:fldChar w:fldCharType="separate"/>
    </w:r>
    <w:r>
      <w:rPr>
        <w:rStyle w:val="a8"/>
        <w:noProof/>
      </w:rPr>
      <w:t>2</w:t>
    </w:r>
    <w:r>
      <w:rPr>
        <w:rStyle w:val="a8"/>
      </w:rPr>
      <w:fldChar w:fldCharType="end"/>
    </w:r>
    <w:r>
      <w:rPr>
        <w:rStyle w:val="a8"/>
        <w:rFonts w:hint="eastAsia"/>
      </w:rPr>
      <w:tab/>
    </w:r>
    <w:r>
      <w:rPr>
        <w:rFonts w:hint="eastAsia"/>
      </w:rPr>
      <w:t>材料工程</w:t>
    </w:r>
    <w:r>
      <w:rPr>
        <w:rFonts w:hint="eastAsia"/>
      </w:rPr>
      <w:t xml:space="preserve"> </w:t>
    </w:r>
    <w:r>
      <w:rPr>
        <w:rFonts w:hint="eastAsia"/>
      </w:rPr>
      <w:tab/>
      <w:t>2014</w:t>
    </w:r>
    <w:r>
      <w:rPr>
        <w:rFonts w:hint="eastAsia"/>
      </w:rPr>
      <w:t>年第</w:t>
    </w:r>
    <w:r>
      <w:rPr>
        <w:rFonts w:hint="eastAsia"/>
      </w:rPr>
      <w:t>7</w:t>
    </w:r>
    <w:r>
      <w:rPr>
        <w:rFonts w:hint="eastAsia"/>
      </w:rPr>
      <w:t>期</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8700F1" w14:textId="77777777" w:rsidR="00F02C62" w:rsidRPr="00C75E42" w:rsidRDefault="00F02C62" w:rsidP="001E03D0">
    <w:pPr>
      <w:pStyle w:val="a9"/>
      <w:tabs>
        <w:tab w:val="clear" w:pos="4153"/>
        <w:tab w:val="clear" w:pos="8306"/>
        <w:tab w:val="center" w:pos="5103"/>
        <w:tab w:val="right" w:pos="10206"/>
      </w:tabs>
      <w:ind w:firstLineChars="0" w:firstLine="0"/>
      <w:jc w:val="left"/>
      <w:rPr>
        <w:rStyle w:val="a8"/>
      </w:rPr>
    </w:pPr>
    <w:r w:rsidRPr="00C75E42">
      <w:rPr>
        <w:rStyle w:val="a8"/>
      </w:rPr>
      <w:t>2014</w:t>
    </w:r>
    <w:r w:rsidRPr="00C75E42">
      <w:rPr>
        <w:rStyle w:val="a8"/>
      </w:rPr>
      <w:t>年</w:t>
    </w:r>
    <w:r w:rsidRPr="00C75E42">
      <w:rPr>
        <w:rStyle w:val="a8"/>
      </w:rPr>
      <w:t>7</w:t>
    </w:r>
    <w:r w:rsidRPr="00C75E42">
      <w:rPr>
        <w:rStyle w:val="a8"/>
      </w:rPr>
      <w:t>月</w:t>
    </w:r>
    <w:r w:rsidRPr="00C75E42">
      <w:rPr>
        <w:rStyle w:val="a8"/>
      </w:rPr>
      <w:tab/>
    </w:r>
    <w:r w:rsidRPr="00C75E42">
      <w:rPr>
        <w:rStyle w:val="a8"/>
        <w:rFonts w:eastAsia="黑体"/>
        <w:b/>
        <w:sz w:val="21"/>
        <w:szCs w:val="21"/>
      </w:rPr>
      <w:t>材</w:t>
    </w:r>
    <w:r w:rsidRPr="00C75E42">
      <w:rPr>
        <w:rStyle w:val="a8"/>
        <w:rFonts w:eastAsia="黑体"/>
        <w:b/>
        <w:sz w:val="21"/>
        <w:szCs w:val="21"/>
      </w:rPr>
      <w:t xml:space="preserve"> </w:t>
    </w:r>
    <w:r w:rsidRPr="00C75E42">
      <w:rPr>
        <w:rStyle w:val="a8"/>
        <w:rFonts w:eastAsia="黑体"/>
        <w:b/>
        <w:sz w:val="21"/>
        <w:szCs w:val="21"/>
      </w:rPr>
      <w:t>料</w:t>
    </w:r>
    <w:r w:rsidRPr="00C75E42">
      <w:rPr>
        <w:rStyle w:val="a8"/>
        <w:rFonts w:eastAsia="黑体"/>
        <w:b/>
        <w:sz w:val="21"/>
        <w:szCs w:val="21"/>
      </w:rPr>
      <w:t xml:space="preserve"> </w:t>
    </w:r>
    <w:r w:rsidRPr="00C75E42">
      <w:rPr>
        <w:rStyle w:val="a8"/>
        <w:rFonts w:eastAsia="黑体"/>
        <w:b/>
        <w:sz w:val="21"/>
        <w:szCs w:val="21"/>
      </w:rPr>
      <w:t>工</w:t>
    </w:r>
    <w:r w:rsidRPr="00C75E42">
      <w:rPr>
        <w:rStyle w:val="a8"/>
        <w:rFonts w:eastAsia="黑体"/>
        <w:b/>
        <w:sz w:val="21"/>
        <w:szCs w:val="21"/>
      </w:rPr>
      <w:t xml:space="preserve"> </w:t>
    </w:r>
    <w:r w:rsidRPr="00C75E42">
      <w:rPr>
        <w:rStyle w:val="a8"/>
        <w:rFonts w:eastAsia="黑体"/>
        <w:b/>
        <w:sz w:val="21"/>
        <w:szCs w:val="21"/>
      </w:rPr>
      <w:t>程</w:t>
    </w:r>
    <w:r w:rsidRPr="00C75E42">
      <w:tab/>
      <w:t>July  2014</w:t>
    </w:r>
  </w:p>
  <w:p w14:paraId="6E3C0B8B" w14:textId="77777777" w:rsidR="00F02C62" w:rsidRPr="00C75E42" w:rsidRDefault="00F02C62" w:rsidP="001E03D0">
    <w:pPr>
      <w:pStyle w:val="a9"/>
      <w:tabs>
        <w:tab w:val="clear" w:pos="4153"/>
        <w:tab w:val="clear" w:pos="8306"/>
        <w:tab w:val="center" w:pos="5103"/>
        <w:tab w:val="right" w:pos="10206"/>
      </w:tabs>
      <w:ind w:firstLineChars="0" w:firstLine="0"/>
      <w:jc w:val="left"/>
    </w:pPr>
    <w:r w:rsidRPr="00C75E42">
      <w:rPr>
        <w:rStyle w:val="a8"/>
      </w:rPr>
      <w:t>第</w:t>
    </w:r>
    <w:r w:rsidRPr="00C75E42">
      <w:rPr>
        <w:rStyle w:val="a8"/>
      </w:rPr>
      <w:t>7</w:t>
    </w:r>
    <w:r w:rsidRPr="00C75E42">
      <w:rPr>
        <w:rStyle w:val="a8"/>
      </w:rPr>
      <w:t>期</w:t>
    </w:r>
    <w:r w:rsidRPr="00C75E42">
      <w:rPr>
        <w:rStyle w:val="a8"/>
      </w:rPr>
      <w:t xml:space="preserve">  </w:t>
    </w:r>
    <w:r w:rsidRPr="00C75E42">
      <w:rPr>
        <w:rStyle w:val="a8"/>
      </w:rPr>
      <w:t>第</w:t>
    </w:r>
    <w:r w:rsidRPr="00C75E42">
      <w:rPr>
        <w:rStyle w:val="a8"/>
      </w:rPr>
      <w:t>1―6</w:t>
    </w:r>
    <w:r w:rsidRPr="00C75E42">
      <w:rPr>
        <w:rStyle w:val="a8"/>
      </w:rPr>
      <w:t>页</w:t>
    </w:r>
    <w:r w:rsidRPr="00C75E42">
      <w:rPr>
        <w:rStyle w:val="a8"/>
      </w:rPr>
      <w:tab/>
      <w:t>Journal of Materials Engineering</w:t>
    </w:r>
    <w:r w:rsidRPr="00C75E42">
      <w:rPr>
        <w:rStyle w:val="a8"/>
      </w:rPr>
      <w:tab/>
      <w:t>No.7  pp. 1―6</w:t>
    </w:r>
  </w:p>
  <w:p w14:paraId="1093C637" w14:textId="77777777" w:rsidR="00F02C62" w:rsidRPr="00297219" w:rsidRDefault="00F02C62" w:rsidP="001E03D0">
    <w:pPr>
      <w:spacing w:line="400" w:lineRule="exact"/>
      <w:ind w:rightChars="200" w:right="480"/>
      <w:rPr>
        <w:bCs/>
        <w:sz w:val="28"/>
      </w:rP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124BD5" w14:textId="77777777" w:rsidR="00F02C62" w:rsidRDefault="00F02C62" w:rsidP="00016DC8">
    <w:pPr>
      <w:pStyle w:val="a9"/>
      <w:ind w:firstLine="360"/>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413FA0" w14:textId="77777777" w:rsidR="00F02C62" w:rsidRDefault="00F02C62" w:rsidP="001E03D0">
    <w:pPr>
      <w:pStyle w:val="a9"/>
      <w:tabs>
        <w:tab w:val="clear" w:pos="4153"/>
        <w:tab w:val="clear" w:pos="8306"/>
        <w:tab w:val="center" w:pos="5103"/>
        <w:tab w:val="right" w:pos="10206"/>
      </w:tabs>
      <w:ind w:firstLineChars="0" w:firstLine="0"/>
      <w:jc w:val="left"/>
      <w:rPr>
        <w:rStyle w:val="a8"/>
      </w:rPr>
    </w:pPr>
    <w:r>
      <w:rPr>
        <w:rStyle w:val="a8"/>
        <w:rFonts w:hint="eastAsia"/>
      </w:rPr>
      <w:t>2014</w:t>
    </w:r>
    <w:r>
      <w:rPr>
        <w:rStyle w:val="a8"/>
        <w:rFonts w:hint="eastAsia"/>
      </w:rPr>
      <w:t>年</w:t>
    </w:r>
    <w:r>
      <w:rPr>
        <w:rStyle w:val="a8"/>
        <w:rFonts w:hint="eastAsia"/>
      </w:rPr>
      <w:t>7</w:t>
    </w:r>
    <w:r>
      <w:rPr>
        <w:rStyle w:val="a8"/>
        <w:rFonts w:hint="eastAsia"/>
      </w:rPr>
      <w:t>月</w:t>
    </w:r>
    <w:r>
      <w:rPr>
        <w:rStyle w:val="a8"/>
        <w:rFonts w:hint="eastAsia"/>
      </w:rPr>
      <w:tab/>
    </w:r>
    <w:r w:rsidRPr="001E03D0">
      <w:rPr>
        <w:rStyle w:val="a8"/>
        <w:rFonts w:hint="eastAsia"/>
        <w:sz w:val="21"/>
        <w:szCs w:val="21"/>
      </w:rPr>
      <w:t>材料工程</w:t>
    </w:r>
    <w:r>
      <w:rPr>
        <w:rFonts w:hint="eastAsia"/>
      </w:rPr>
      <w:tab/>
      <w:t>July, 2014</w:t>
    </w:r>
  </w:p>
  <w:p w14:paraId="0032B120" w14:textId="77777777" w:rsidR="00F02C62" w:rsidRDefault="00F02C62" w:rsidP="001E03D0">
    <w:pPr>
      <w:pStyle w:val="a9"/>
      <w:tabs>
        <w:tab w:val="clear" w:pos="4153"/>
        <w:tab w:val="clear" w:pos="8306"/>
        <w:tab w:val="center" w:pos="5103"/>
        <w:tab w:val="right" w:pos="10206"/>
      </w:tabs>
      <w:ind w:firstLineChars="0" w:firstLine="0"/>
      <w:jc w:val="left"/>
    </w:pPr>
    <w:r>
      <w:rPr>
        <w:rStyle w:val="a8"/>
        <w:rFonts w:hint="eastAsia"/>
      </w:rPr>
      <w:t>第</w:t>
    </w:r>
    <w:r>
      <w:rPr>
        <w:rStyle w:val="a8"/>
        <w:rFonts w:hint="eastAsia"/>
      </w:rPr>
      <w:t>7</w:t>
    </w:r>
    <w:r>
      <w:rPr>
        <w:rStyle w:val="a8"/>
        <w:rFonts w:hint="eastAsia"/>
      </w:rPr>
      <w:t>期</w:t>
    </w:r>
    <w:r>
      <w:rPr>
        <w:rStyle w:val="a8"/>
        <w:rFonts w:hint="eastAsia"/>
      </w:rPr>
      <w:t xml:space="preserve">  </w:t>
    </w:r>
    <w:r>
      <w:rPr>
        <w:rStyle w:val="a8"/>
        <w:rFonts w:hint="eastAsia"/>
      </w:rPr>
      <w:t>第</w:t>
    </w:r>
    <w:r>
      <w:rPr>
        <w:rStyle w:val="a8"/>
        <w:rFonts w:hint="eastAsia"/>
      </w:rPr>
      <w:t>1-6</w:t>
    </w:r>
    <w:r>
      <w:rPr>
        <w:rStyle w:val="a8"/>
        <w:rFonts w:hint="eastAsia"/>
      </w:rPr>
      <w:t>页</w:t>
    </w:r>
    <w:r>
      <w:rPr>
        <w:rStyle w:val="a8"/>
        <w:rFonts w:hint="eastAsia"/>
      </w:rPr>
      <w:tab/>
    </w:r>
    <w:r w:rsidRPr="001E03D0">
      <w:rPr>
        <w:rStyle w:val="a8"/>
        <w:rFonts w:hint="eastAsia"/>
        <w:sz w:val="21"/>
        <w:szCs w:val="21"/>
      </w:rPr>
      <w:t>Journal of Material</w:t>
    </w:r>
    <w:r>
      <w:rPr>
        <w:rStyle w:val="a8"/>
        <w:rFonts w:hint="eastAsia"/>
        <w:sz w:val="21"/>
        <w:szCs w:val="21"/>
      </w:rPr>
      <w:t>s</w:t>
    </w:r>
    <w:r w:rsidRPr="001E03D0">
      <w:rPr>
        <w:rStyle w:val="a8"/>
        <w:rFonts w:hint="eastAsia"/>
        <w:sz w:val="21"/>
        <w:szCs w:val="21"/>
      </w:rPr>
      <w:t xml:space="preserve"> Engineering</w:t>
    </w:r>
    <w:r>
      <w:rPr>
        <w:rStyle w:val="a8"/>
        <w:rFonts w:hint="eastAsia"/>
      </w:rPr>
      <w:tab/>
      <w:t>No.7, pp. 1-6</w:t>
    </w:r>
  </w:p>
  <w:p w14:paraId="33C1BD7E" w14:textId="77777777" w:rsidR="00F02C62" w:rsidRPr="00297219" w:rsidRDefault="00F02C62" w:rsidP="001E03D0">
    <w:pPr>
      <w:spacing w:line="400" w:lineRule="exact"/>
      <w:ind w:rightChars="200" w:right="480"/>
      <w:rPr>
        <w:bCs/>
        <w:sz w:val="28"/>
      </w:rPr>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064FE" w14:textId="77777777" w:rsidR="003B00A6" w:rsidRPr="00406386" w:rsidRDefault="00F02C62" w:rsidP="00406386">
    <w:pPr>
      <w:pStyle w:val="a9"/>
      <w:tabs>
        <w:tab w:val="clear" w:pos="4153"/>
        <w:tab w:val="clear" w:pos="8306"/>
        <w:tab w:val="center" w:pos="5103"/>
        <w:tab w:val="right" w:pos="10206"/>
      </w:tabs>
      <w:ind w:right="90" w:firstLineChars="0" w:firstLine="0"/>
      <w:jc w:val="left"/>
    </w:pPr>
    <w:r>
      <w:rPr>
        <w:rFonts w:hint="eastAsia"/>
      </w:rPr>
      <w:tab/>
    </w:r>
    <w:r>
      <w:rPr>
        <w:rFonts w:hint="eastAsia"/>
      </w:rPr>
      <w:t>文章题目</w:t>
    </w:r>
    <w:r>
      <w:rPr>
        <w:rFonts w:hint="eastAsia"/>
      </w:rPr>
      <w:tab/>
    </w:r>
    <w:r>
      <w:fldChar w:fldCharType="begin"/>
    </w:r>
    <w:r>
      <w:instrText xml:space="preserve"> PAGE   \* MERGEFORMAT </w:instrText>
    </w:r>
    <w:r>
      <w:fldChar w:fldCharType="separate"/>
    </w:r>
    <w:r w:rsidRPr="00F02C62">
      <w:rPr>
        <w:noProof/>
        <w:lang w:val="zh-CN"/>
      </w:rPr>
      <w:t>3</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A245C4E"/>
    <w:multiLevelType w:val="hybridMultilevel"/>
    <w:tmpl w:val="EBB420DA"/>
    <w:lvl w:ilvl="0" w:tplc="04090011">
      <w:start w:val="1"/>
      <w:numFmt w:val="decimal"/>
      <w:lvlText w:val="%1)"/>
      <w:lvlJc w:val="left"/>
      <w:pPr>
        <w:ind w:left="900" w:hanging="480"/>
      </w:p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430A1A21"/>
    <w:multiLevelType w:val="hybridMultilevel"/>
    <w:tmpl w:val="01100C60"/>
    <w:lvl w:ilvl="0" w:tplc="34D2C9CC">
      <w:start w:val="1"/>
      <w:numFmt w:val="decimal"/>
      <w:pStyle w:val="a"/>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4E4A2E88"/>
    <w:multiLevelType w:val="hybridMultilevel"/>
    <w:tmpl w:val="909ACF62"/>
    <w:lvl w:ilvl="0" w:tplc="91609D0E">
      <w:start w:val="1"/>
      <w:numFmt w:val="decimal"/>
      <w:lvlText w:val="[%1]"/>
      <w:lvlJc w:val="left"/>
      <w:pPr>
        <w:ind w:left="900" w:hanging="48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8"/>
  <w:bordersDoNotSurroundHeader/>
  <w:bordersDoNotSurroundFooter/>
  <w:defaultTabStop w:val="420"/>
  <w:drawingGridVerticalSpacing w:val="20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932"/>
    <w:rsid w:val="000346F2"/>
    <w:rsid w:val="000A5F37"/>
    <w:rsid w:val="000D2EC7"/>
    <w:rsid w:val="000F5744"/>
    <w:rsid w:val="00136279"/>
    <w:rsid w:val="0014626F"/>
    <w:rsid w:val="00153313"/>
    <w:rsid w:val="001E65BC"/>
    <w:rsid w:val="00212D08"/>
    <w:rsid w:val="0022740A"/>
    <w:rsid w:val="0023657A"/>
    <w:rsid w:val="002469B0"/>
    <w:rsid w:val="002571C0"/>
    <w:rsid w:val="002A1870"/>
    <w:rsid w:val="002B16A4"/>
    <w:rsid w:val="002C2934"/>
    <w:rsid w:val="00386894"/>
    <w:rsid w:val="003B63C1"/>
    <w:rsid w:val="003C7F30"/>
    <w:rsid w:val="00421A4F"/>
    <w:rsid w:val="004D67E9"/>
    <w:rsid w:val="00514A82"/>
    <w:rsid w:val="00521B7F"/>
    <w:rsid w:val="00551932"/>
    <w:rsid w:val="00585F3B"/>
    <w:rsid w:val="005B4558"/>
    <w:rsid w:val="005C5CD6"/>
    <w:rsid w:val="005E4F09"/>
    <w:rsid w:val="00611EFF"/>
    <w:rsid w:val="006171FA"/>
    <w:rsid w:val="0064319F"/>
    <w:rsid w:val="00670FA7"/>
    <w:rsid w:val="0068371B"/>
    <w:rsid w:val="00697045"/>
    <w:rsid w:val="006C2E74"/>
    <w:rsid w:val="006C78FB"/>
    <w:rsid w:val="006D5B05"/>
    <w:rsid w:val="007745E4"/>
    <w:rsid w:val="00783FF3"/>
    <w:rsid w:val="007E4D00"/>
    <w:rsid w:val="00803A01"/>
    <w:rsid w:val="008221A6"/>
    <w:rsid w:val="00830BA0"/>
    <w:rsid w:val="00847E89"/>
    <w:rsid w:val="00895154"/>
    <w:rsid w:val="008A6AD2"/>
    <w:rsid w:val="00907B16"/>
    <w:rsid w:val="00914AE7"/>
    <w:rsid w:val="009452D3"/>
    <w:rsid w:val="00945B6C"/>
    <w:rsid w:val="0098297A"/>
    <w:rsid w:val="00A03794"/>
    <w:rsid w:val="00A16378"/>
    <w:rsid w:val="00A23B14"/>
    <w:rsid w:val="00A4028E"/>
    <w:rsid w:val="00A63998"/>
    <w:rsid w:val="00A6600D"/>
    <w:rsid w:val="00AA03B3"/>
    <w:rsid w:val="00AA1D34"/>
    <w:rsid w:val="00B06C0A"/>
    <w:rsid w:val="00B3204A"/>
    <w:rsid w:val="00B74798"/>
    <w:rsid w:val="00B7724F"/>
    <w:rsid w:val="00B91022"/>
    <w:rsid w:val="00BC3E98"/>
    <w:rsid w:val="00BF0791"/>
    <w:rsid w:val="00BF73BA"/>
    <w:rsid w:val="00C036A8"/>
    <w:rsid w:val="00C168A5"/>
    <w:rsid w:val="00C46CB1"/>
    <w:rsid w:val="00C577C3"/>
    <w:rsid w:val="00C74A5C"/>
    <w:rsid w:val="00C7648D"/>
    <w:rsid w:val="00C90376"/>
    <w:rsid w:val="00CB5A88"/>
    <w:rsid w:val="00CE4045"/>
    <w:rsid w:val="00D243E9"/>
    <w:rsid w:val="00D24CDE"/>
    <w:rsid w:val="00D31D41"/>
    <w:rsid w:val="00D41A50"/>
    <w:rsid w:val="00D43C20"/>
    <w:rsid w:val="00D744EB"/>
    <w:rsid w:val="00D86F38"/>
    <w:rsid w:val="00DD3E9E"/>
    <w:rsid w:val="00DE4067"/>
    <w:rsid w:val="00E1366C"/>
    <w:rsid w:val="00E364E6"/>
    <w:rsid w:val="00E65315"/>
    <w:rsid w:val="00E81935"/>
    <w:rsid w:val="00E90B7D"/>
    <w:rsid w:val="00E968DF"/>
    <w:rsid w:val="00EA3FB0"/>
    <w:rsid w:val="00EE1C73"/>
    <w:rsid w:val="00F02988"/>
    <w:rsid w:val="00F02C62"/>
    <w:rsid w:val="00F03BC8"/>
    <w:rsid w:val="00F15D6F"/>
    <w:rsid w:val="00F61E71"/>
    <w:rsid w:val="00F70BEA"/>
    <w:rsid w:val="00F87879"/>
    <w:rsid w:val="00FB55D2"/>
    <w:rsid w:val="00FC41BC"/>
    <w:rsid w:val="00FE13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EE8F610"/>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0"/>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0">
    <w:name w:val="Normal"/>
    <w:qFormat/>
    <w:rsid w:val="00551932"/>
    <w:rPr>
      <w:rFonts w:ascii="Times New Roman" w:hAnsi="Times New Roman" w:cs="Times New Roman"/>
      <w:kern w:val="0"/>
    </w:rPr>
  </w:style>
  <w:style w:type="paragraph" w:styleId="1">
    <w:name w:val="heading 1"/>
    <w:basedOn w:val="a0"/>
    <w:next w:val="a1"/>
    <w:link w:val="10"/>
    <w:uiPriority w:val="9"/>
    <w:qFormat/>
    <w:rsid w:val="00551932"/>
    <w:pPr>
      <w:keepNext/>
      <w:keepLines/>
      <w:spacing w:before="120"/>
      <w:outlineLvl w:val="0"/>
    </w:pPr>
    <w:rPr>
      <w:rFonts w:ascii="黑体" w:eastAsia="黒体-簡" w:hAnsi="黑体" w:cstheme="majorBidi"/>
      <w:b/>
      <w:bCs/>
      <w:color w:val="000000" w:themeColor="text1"/>
      <w:sz w:val="28"/>
      <w:szCs w:val="32"/>
      <w:lang w:eastAsia="en-US"/>
    </w:rPr>
  </w:style>
  <w:style w:type="paragraph" w:styleId="2">
    <w:name w:val="heading 2"/>
    <w:basedOn w:val="a0"/>
    <w:next w:val="a1"/>
    <w:link w:val="20"/>
    <w:uiPriority w:val="9"/>
    <w:unhideWhenUsed/>
    <w:qFormat/>
    <w:rsid w:val="00551932"/>
    <w:pPr>
      <w:keepNext/>
      <w:keepLines/>
      <w:spacing w:before="120"/>
      <w:outlineLvl w:val="1"/>
    </w:pPr>
    <w:rPr>
      <w:rFonts w:ascii="黑体" w:eastAsia="黒体-簡" w:hAnsi="黑体" w:cstheme="majorBidi"/>
      <w:b/>
      <w:bCs/>
      <w:color w:val="000000" w:themeColor="text1"/>
      <w:szCs w:val="32"/>
      <w:lang w:eastAsia="en-US"/>
    </w:rPr>
  </w:style>
  <w:style w:type="paragraph" w:styleId="3">
    <w:name w:val="heading 3"/>
    <w:basedOn w:val="a0"/>
    <w:next w:val="a0"/>
    <w:link w:val="30"/>
    <w:uiPriority w:val="9"/>
    <w:semiHidden/>
    <w:unhideWhenUsed/>
    <w:qFormat/>
    <w:rsid w:val="00F02C62"/>
    <w:pPr>
      <w:keepNext/>
      <w:keepLines/>
      <w:spacing w:before="260" w:after="260" w:line="416" w:lineRule="auto"/>
      <w:outlineLvl w:val="2"/>
    </w:pPr>
    <w:rPr>
      <w:b/>
      <w:bCs/>
      <w:sz w:val="32"/>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字符"/>
    <w:basedOn w:val="a2"/>
    <w:link w:val="1"/>
    <w:uiPriority w:val="9"/>
    <w:rsid w:val="00551932"/>
    <w:rPr>
      <w:rFonts w:ascii="黑体" w:eastAsia="黒体-簡" w:hAnsi="黑体" w:cstheme="majorBidi"/>
      <w:b/>
      <w:bCs/>
      <w:color w:val="000000" w:themeColor="text1"/>
      <w:kern w:val="0"/>
      <w:sz w:val="28"/>
      <w:szCs w:val="32"/>
      <w:lang w:eastAsia="en-US"/>
    </w:rPr>
  </w:style>
  <w:style w:type="character" w:customStyle="1" w:styleId="20">
    <w:name w:val="标题 2字符"/>
    <w:basedOn w:val="a2"/>
    <w:link w:val="2"/>
    <w:uiPriority w:val="9"/>
    <w:rsid w:val="00551932"/>
    <w:rPr>
      <w:rFonts w:ascii="黑体" w:eastAsia="黒体-簡" w:hAnsi="黑体" w:cstheme="majorBidi"/>
      <w:b/>
      <w:bCs/>
      <w:color w:val="000000" w:themeColor="text1"/>
      <w:kern w:val="0"/>
      <w:szCs w:val="32"/>
      <w:lang w:eastAsia="en-US"/>
    </w:rPr>
  </w:style>
  <w:style w:type="paragraph" w:styleId="a1">
    <w:name w:val="Body Text"/>
    <w:basedOn w:val="a0"/>
    <w:link w:val="a5"/>
    <w:qFormat/>
    <w:rsid w:val="00551932"/>
    <w:rPr>
      <w:rFonts w:cstheme="minorBidi"/>
      <w:sz w:val="21"/>
      <w:lang w:eastAsia="en-US"/>
    </w:rPr>
  </w:style>
  <w:style w:type="character" w:customStyle="1" w:styleId="a5">
    <w:name w:val="正文文本字符"/>
    <w:basedOn w:val="a2"/>
    <w:link w:val="a1"/>
    <w:rsid w:val="00551932"/>
    <w:rPr>
      <w:rFonts w:ascii="Times New Roman" w:hAnsi="Times New Roman"/>
      <w:kern w:val="0"/>
      <w:sz w:val="21"/>
      <w:lang w:eastAsia="en-US"/>
    </w:rPr>
  </w:style>
  <w:style w:type="paragraph" w:customStyle="1" w:styleId="FirstParagraph">
    <w:name w:val="First Paragraph"/>
    <w:basedOn w:val="a1"/>
    <w:next w:val="a1"/>
    <w:qFormat/>
    <w:rsid w:val="00551932"/>
  </w:style>
  <w:style w:type="paragraph" w:styleId="a6">
    <w:name w:val="List Paragraph"/>
    <w:basedOn w:val="a0"/>
    <w:rsid w:val="00551932"/>
    <w:pPr>
      <w:ind w:firstLineChars="200" w:firstLine="420"/>
    </w:pPr>
    <w:rPr>
      <w:rFonts w:cstheme="minorBidi"/>
      <w:sz w:val="21"/>
      <w:lang w:eastAsia="en-US"/>
    </w:rPr>
  </w:style>
  <w:style w:type="table" w:styleId="4">
    <w:name w:val="Plain Table 4"/>
    <w:basedOn w:val="a3"/>
    <w:rsid w:val="00551932"/>
    <w:rPr>
      <w:kern w:val="0"/>
      <w:lang w:eastAsia="en-US"/>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1">
    <w:name w:val="p1"/>
    <w:basedOn w:val="a0"/>
    <w:rsid w:val="00551932"/>
    <w:pPr>
      <w:ind w:left="360" w:hanging="360"/>
    </w:pPr>
    <w:rPr>
      <w:rFonts w:ascii="Helvetica" w:hAnsi="Helvetica"/>
      <w:sz w:val="18"/>
      <w:szCs w:val="18"/>
    </w:rPr>
  </w:style>
  <w:style w:type="character" w:customStyle="1" w:styleId="30">
    <w:name w:val="标题 3字符"/>
    <w:basedOn w:val="a2"/>
    <w:link w:val="3"/>
    <w:uiPriority w:val="9"/>
    <w:semiHidden/>
    <w:rsid w:val="00F02C62"/>
    <w:rPr>
      <w:rFonts w:ascii="Times New Roman" w:hAnsi="Times New Roman" w:cs="Times New Roman"/>
      <w:b/>
      <w:bCs/>
      <w:kern w:val="0"/>
      <w:sz w:val="32"/>
      <w:szCs w:val="32"/>
    </w:rPr>
  </w:style>
  <w:style w:type="paragraph" w:customStyle="1" w:styleId="a7">
    <w:name w:val="中文标题"/>
    <w:basedOn w:val="a0"/>
    <w:qFormat/>
    <w:rsid w:val="00F02C62"/>
    <w:pPr>
      <w:widowControl w:val="0"/>
      <w:ind w:firstLineChars="200" w:firstLine="200"/>
    </w:pPr>
    <w:rPr>
      <w:rFonts w:eastAsia="黑体"/>
      <w:kern w:val="2"/>
      <w:sz w:val="44"/>
    </w:rPr>
  </w:style>
  <w:style w:type="character" w:styleId="a8">
    <w:name w:val="page number"/>
    <w:basedOn w:val="a2"/>
    <w:rsid w:val="00F02C62"/>
  </w:style>
  <w:style w:type="paragraph" w:styleId="a9">
    <w:name w:val="header"/>
    <w:basedOn w:val="a0"/>
    <w:link w:val="aa"/>
    <w:uiPriority w:val="99"/>
    <w:rsid w:val="00F02C62"/>
    <w:pPr>
      <w:widowControl w:val="0"/>
      <w:pBdr>
        <w:bottom w:val="single" w:sz="6" w:space="1" w:color="auto"/>
      </w:pBdr>
      <w:tabs>
        <w:tab w:val="center" w:pos="4153"/>
        <w:tab w:val="right" w:pos="8306"/>
      </w:tabs>
      <w:snapToGrid w:val="0"/>
      <w:ind w:firstLineChars="200" w:firstLine="200"/>
      <w:jc w:val="center"/>
    </w:pPr>
    <w:rPr>
      <w:rFonts w:eastAsia="宋体"/>
      <w:kern w:val="2"/>
      <w:sz w:val="18"/>
      <w:szCs w:val="18"/>
    </w:rPr>
  </w:style>
  <w:style w:type="character" w:customStyle="1" w:styleId="aa">
    <w:name w:val="页眉字符"/>
    <w:basedOn w:val="a2"/>
    <w:link w:val="a9"/>
    <w:uiPriority w:val="99"/>
    <w:rsid w:val="00F02C62"/>
    <w:rPr>
      <w:rFonts w:ascii="Times New Roman" w:eastAsia="宋体" w:hAnsi="Times New Roman" w:cs="Times New Roman"/>
      <w:sz w:val="18"/>
      <w:szCs w:val="18"/>
    </w:rPr>
  </w:style>
  <w:style w:type="paragraph" w:customStyle="1" w:styleId="ab">
    <w:name w:val="英文标题"/>
    <w:basedOn w:val="a0"/>
    <w:qFormat/>
    <w:rsid w:val="00F02C62"/>
    <w:pPr>
      <w:widowControl w:val="0"/>
      <w:ind w:firstLineChars="200" w:firstLine="200"/>
    </w:pPr>
    <w:rPr>
      <w:rFonts w:eastAsia="宋体"/>
      <w:kern w:val="2"/>
      <w:sz w:val="28"/>
    </w:rPr>
  </w:style>
  <w:style w:type="paragraph" w:customStyle="1" w:styleId="ac">
    <w:name w:val="中文作者名"/>
    <w:basedOn w:val="a0"/>
    <w:link w:val="Char"/>
    <w:qFormat/>
    <w:rsid w:val="00F02C62"/>
    <w:pPr>
      <w:widowControl w:val="0"/>
      <w:ind w:firstLineChars="200" w:firstLine="200"/>
      <w:jc w:val="right"/>
    </w:pPr>
    <w:rPr>
      <w:rFonts w:eastAsia="宋体"/>
      <w:kern w:val="2"/>
      <w:sz w:val="21"/>
    </w:rPr>
  </w:style>
  <w:style w:type="paragraph" w:customStyle="1" w:styleId="ad">
    <w:name w:val="中文单位名称"/>
    <w:basedOn w:val="ac"/>
    <w:qFormat/>
    <w:rsid w:val="00F02C62"/>
  </w:style>
  <w:style w:type="character" w:customStyle="1" w:styleId="Char">
    <w:name w:val="中文作者名 Char"/>
    <w:basedOn w:val="a2"/>
    <w:link w:val="ac"/>
    <w:rsid w:val="00F02C62"/>
    <w:rPr>
      <w:rFonts w:ascii="Times New Roman" w:eastAsia="宋体" w:hAnsi="Times New Roman" w:cs="Times New Roman"/>
      <w:sz w:val="21"/>
    </w:rPr>
  </w:style>
  <w:style w:type="paragraph" w:styleId="ae">
    <w:name w:val="footer"/>
    <w:basedOn w:val="a0"/>
    <w:link w:val="af"/>
    <w:rsid w:val="00F02C62"/>
    <w:pPr>
      <w:widowControl w:val="0"/>
      <w:tabs>
        <w:tab w:val="center" w:pos="4153"/>
        <w:tab w:val="right" w:pos="8306"/>
      </w:tabs>
      <w:snapToGrid w:val="0"/>
      <w:ind w:firstLineChars="200" w:firstLine="200"/>
    </w:pPr>
    <w:rPr>
      <w:rFonts w:eastAsia="宋体"/>
      <w:kern w:val="2"/>
      <w:sz w:val="18"/>
      <w:szCs w:val="18"/>
    </w:rPr>
  </w:style>
  <w:style w:type="character" w:customStyle="1" w:styleId="af">
    <w:name w:val="页脚字符"/>
    <w:basedOn w:val="a2"/>
    <w:link w:val="ae"/>
    <w:rsid w:val="00F02C62"/>
    <w:rPr>
      <w:rFonts w:ascii="Times New Roman" w:eastAsia="宋体" w:hAnsi="Times New Roman" w:cs="Times New Roman"/>
      <w:sz w:val="18"/>
      <w:szCs w:val="18"/>
    </w:rPr>
  </w:style>
  <w:style w:type="paragraph" w:customStyle="1" w:styleId="af0">
    <w:name w:val="英文作者名"/>
    <w:basedOn w:val="ac"/>
    <w:qFormat/>
    <w:rsid w:val="00F02C62"/>
  </w:style>
  <w:style w:type="character" w:customStyle="1" w:styleId="af1">
    <w:name w:val="摘要、关键词"/>
    <w:basedOn w:val="a2"/>
    <w:uiPriority w:val="1"/>
    <w:rsid w:val="00F02C62"/>
    <w:rPr>
      <w:rFonts w:ascii="黑体" w:eastAsia="黑体"/>
      <w:szCs w:val="20"/>
    </w:rPr>
  </w:style>
  <w:style w:type="character" w:customStyle="1" w:styleId="af2">
    <w:name w:val="中图分类号"/>
    <w:basedOn w:val="a2"/>
    <w:rsid w:val="00F02C62"/>
    <w:rPr>
      <w:rFonts w:ascii="黑体" w:eastAsia="黑体" w:hAnsi="黑体"/>
    </w:rPr>
  </w:style>
  <w:style w:type="character" w:customStyle="1" w:styleId="af3">
    <w:name w:val="文章编码"/>
    <w:basedOn w:val="a2"/>
    <w:rsid w:val="00F02C62"/>
    <w:rPr>
      <w:rFonts w:ascii="黑体" w:eastAsia="黑体" w:hAnsi="黑体"/>
    </w:rPr>
  </w:style>
  <w:style w:type="character" w:customStyle="1" w:styleId="Abstract">
    <w:name w:val="Abstract"/>
    <w:basedOn w:val="a2"/>
    <w:rsid w:val="00F02C62"/>
    <w:rPr>
      <w:b/>
      <w:bCs/>
    </w:rPr>
  </w:style>
  <w:style w:type="character" w:customStyle="1" w:styleId="KeyWords">
    <w:name w:val="Key Words"/>
    <w:basedOn w:val="a2"/>
    <w:rsid w:val="00F02C62"/>
    <w:rPr>
      <w:b/>
      <w:bCs/>
    </w:rPr>
  </w:style>
  <w:style w:type="paragraph" w:customStyle="1" w:styleId="af4">
    <w:name w:val="前言"/>
    <w:basedOn w:val="a0"/>
    <w:rsid w:val="00F02C62"/>
    <w:pPr>
      <w:widowControl w:val="0"/>
      <w:ind w:firstLineChars="200" w:firstLine="425"/>
      <w:jc w:val="both"/>
    </w:pPr>
    <w:rPr>
      <w:rFonts w:eastAsia="宋体" w:cs="宋体"/>
      <w:kern w:val="2"/>
      <w:sz w:val="21"/>
      <w:szCs w:val="20"/>
    </w:rPr>
  </w:style>
  <w:style w:type="paragraph" w:customStyle="1" w:styleId="af5">
    <w:name w:val="图"/>
    <w:basedOn w:val="a0"/>
    <w:rsid w:val="00F02C62"/>
    <w:pPr>
      <w:widowControl w:val="0"/>
      <w:jc w:val="center"/>
    </w:pPr>
    <w:rPr>
      <w:rFonts w:eastAsia="宋体"/>
      <w:kern w:val="2"/>
      <w:sz w:val="21"/>
    </w:rPr>
  </w:style>
  <w:style w:type="paragraph" w:customStyle="1" w:styleId="af6">
    <w:name w:val="图标题"/>
    <w:basedOn w:val="af5"/>
    <w:rsid w:val="00F02C62"/>
    <w:rPr>
      <w:sz w:val="18"/>
    </w:rPr>
  </w:style>
  <w:style w:type="character" w:customStyle="1" w:styleId="af7">
    <w:name w:val="表标题 中文"/>
    <w:basedOn w:val="a2"/>
    <w:uiPriority w:val="1"/>
    <w:rsid w:val="00F02C62"/>
    <w:rPr>
      <w:rFonts w:eastAsia="黑体"/>
    </w:rPr>
  </w:style>
  <w:style w:type="paragraph" w:customStyle="1" w:styleId="af8">
    <w:name w:val="表标题 英文"/>
    <w:basedOn w:val="a0"/>
    <w:qFormat/>
    <w:rsid w:val="00F02C62"/>
    <w:pPr>
      <w:widowControl w:val="0"/>
      <w:ind w:firstLineChars="200" w:firstLine="425"/>
      <w:jc w:val="both"/>
    </w:pPr>
    <w:rPr>
      <w:rFonts w:eastAsia="宋体"/>
      <w:kern w:val="2"/>
      <w:sz w:val="21"/>
    </w:rPr>
  </w:style>
  <w:style w:type="paragraph" w:customStyle="1" w:styleId="af9">
    <w:name w:val="参考文献"/>
    <w:basedOn w:val="a0"/>
    <w:rsid w:val="00F02C62"/>
    <w:pPr>
      <w:widowControl w:val="0"/>
    </w:pPr>
    <w:rPr>
      <w:rFonts w:ascii="黑体" w:eastAsia="黑体" w:cs="宋体"/>
      <w:kern w:val="2"/>
      <w:sz w:val="18"/>
      <w:szCs w:val="20"/>
    </w:rPr>
  </w:style>
  <w:style w:type="paragraph" w:customStyle="1" w:styleId="a">
    <w:name w:val="参考文献正文"/>
    <w:basedOn w:val="a0"/>
    <w:rsid w:val="00F02C62"/>
    <w:pPr>
      <w:widowControl w:val="0"/>
      <w:numPr>
        <w:numId w:val="3"/>
      </w:numPr>
      <w:ind w:firstLine="0"/>
      <w:jc w:val="both"/>
    </w:pPr>
    <w:rPr>
      <w:rFonts w:eastAsia="宋体" w:cs="宋体"/>
      <w:kern w:val="2"/>
      <w:sz w:val="18"/>
      <w:szCs w:val="20"/>
    </w:rPr>
  </w:style>
  <w:style w:type="character" w:customStyle="1" w:styleId="afa">
    <w:name w:val="作者简介"/>
    <w:basedOn w:val="a2"/>
    <w:rsid w:val="00F02C62"/>
    <w:rPr>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9" Type="http://schemas.openxmlformats.org/officeDocument/2006/relationships/header" Target="header3.xml"/><Relationship Id="rId20" Type="http://schemas.openxmlformats.org/officeDocument/2006/relationships/theme" Target="theme/theme1.xml"/><Relationship Id="rId10" Type="http://schemas.openxmlformats.org/officeDocument/2006/relationships/footer" Target="footer3.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image" Target="media/image3.jpeg"/><Relationship Id="rId14" Type="http://schemas.openxmlformats.org/officeDocument/2006/relationships/image" Target="media/image4.jpeg"/><Relationship Id="rId15" Type="http://schemas.openxmlformats.org/officeDocument/2006/relationships/header" Target="header4.xml"/><Relationship Id="rId16" Type="http://schemas.openxmlformats.org/officeDocument/2006/relationships/image" Target="media/image5.wmf"/><Relationship Id="rId17" Type="http://schemas.openxmlformats.org/officeDocument/2006/relationships/oleObject" Target="embeddings/oleObject1.bin"/><Relationship Id="rId18" Type="http://schemas.openxmlformats.org/officeDocument/2006/relationships/header" Target="header5.xml"/><Relationship Id="rId19" Type="http://schemas.openxmlformats.org/officeDocument/2006/relationships/fontTable" Target="fontTable.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797</Words>
  <Characters>4548</Characters>
  <Application>Microsoft Macintosh Word</Application>
  <DocSecurity>0</DocSecurity>
  <Lines>37</Lines>
  <Paragraphs>10</Paragraphs>
  <ScaleCrop>false</ScaleCrop>
  <LinksUpToDate>false</LinksUpToDate>
  <CharactersWithSpaces>5335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康宸</dc:creator>
  <cp:keywords/>
  <dc:description/>
  <cp:lastModifiedBy>康宸</cp:lastModifiedBy>
  <cp:revision>2</cp:revision>
  <dcterms:created xsi:type="dcterms:W3CDTF">2017-12-11T07:19:00Z</dcterms:created>
  <dcterms:modified xsi:type="dcterms:W3CDTF">2017-12-11T07:20:00Z</dcterms:modified>
</cp:coreProperties>
</file>