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CAEB" w14:textId="77777777" w:rsidR="00B21D61" w:rsidRPr="00B21D61" w:rsidRDefault="00B21D61" w:rsidP="00B21D61">
      <w:pPr>
        <w:rPr>
          <w:rFonts w:ascii="Cambria" w:hAnsi="Cambria"/>
        </w:rPr>
      </w:pPr>
      <w:r w:rsidRPr="00B21D61">
        <w:rPr>
          <w:rFonts w:ascii="Cambria" w:hAnsi="Cambria"/>
        </w:rPr>
        <w:t>LS 123 Data, Prediction, and Law</w:t>
      </w:r>
    </w:p>
    <w:p w14:paraId="23E36773" w14:textId="392B7924" w:rsidR="00B21D61" w:rsidRPr="00B21D61" w:rsidRDefault="00B21D61" w:rsidP="00B21D61">
      <w:pPr>
        <w:rPr>
          <w:rFonts w:ascii="Cambria" w:hAnsi="Cambria"/>
        </w:rPr>
      </w:pPr>
      <w:r w:rsidRPr="00B21D61">
        <w:rPr>
          <w:rFonts w:ascii="Cambria" w:hAnsi="Cambria"/>
        </w:rPr>
        <w:t>Spring 20</w:t>
      </w:r>
      <w:r w:rsidR="009F797B">
        <w:rPr>
          <w:rFonts w:ascii="Cambria" w:hAnsi="Cambria"/>
        </w:rPr>
        <w:t>2</w:t>
      </w:r>
      <w:r w:rsidR="008825C2">
        <w:rPr>
          <w:rFonts w:ascii="Cambria" w:hAnsi="Cambria"/>
        </w:rPr>
        <w:t>2</w:t>
      </w:r>
    </w:p>
    <w:p w14:paraId="66046497" w14:textId="77777777" w:rsidR="00B21D61" w:rsidRPr="00B21D61" w:rsidRDefault="00B21D61" w:rsidP="00B21D61">
      <w:pPr>
        <w:rPr>
          <w:rFonts w:ascii="Cambria" w:hAnsi="Cambria"/>
        </w:rPr>
      </w:pPr>
      <w:r w:rsidRPr="00B21D61">
        <w:rPr>
          <w:rFonts w:ascii="Cambria" w:hAnsi="Cambria"/>
        </w:rPr>
        <w:t>Meeting 3</w:t>
      </w:r>
    </w:p>
    <w:p w14:paraId="5193EF70" w14:textId="77777777" w:rsidR="00B21D61" w:rsidRPr="00B21D61" w:rsidRDefault="00B21D61" w:rsidP="00B21D61">
      <w:pPr>
        <w:rPr>
          <w:rFonts w:ascii="Cambria" w:hAnsi="Cambria"/>
        </w:rPr>
      </w:pPr>
    </w:p>
    <w:p w14:paraId="33557BD2" w14:textId="77777777" w:rsidR="00B21D61" w:rsidRPr="00B21D61" w:rsidRDefault="00DC3A16" w:rsidP="00B21D61">
      <w:pPr>
        <w:jc w:val="center"/>
        <w:rPr>
          <w:rFonts w:ascii="Cambria" w:hAnsi="Cambria"/>
          <w:b/>
        </w:rPr>
      </w:pPr>
      <w:r>
        <w:rPr>
          <w:rFonts w:ascii="Cambria" w:hAnsi="Cambria"/>
          <w:b/>
        </w:rPr>
        <w:t>Prediction, Randomness, Visualization</w:t>
      </w:r>
    </w:p>
    <w:p w14:paraId="717C02D9" w14:textId="3F6C5401" w:rsidR="00B21D61" w:rsidRDefault="00B21D61" w:rsidP="00B21D61">
      <w:pPr>
        <w:rPr>
          <w:rFonts w:ascii="Cambria" w:hAnsi="Cambria"/>
        </w:rPr>
      </w:pPr>
    </w:p>
    <w:p w14:paraId="79554DF4" w14:textId="35DD5ECE" w:rsidR="00873148" w:rsidRDefault="00873148" w:rsidP="00B21D61">
      <w:pPr>
        <w:rPr>
          <w:rFonts w:ascii="Cambria" w:hAnsi="Cambria"/>
        </w:rPr>
      </w:pPr>
    </w:p>
    <w:p w14:paraId="76F3C91A" w14:textId="77777777" w:rsidR="00F25A61" w:rsidRPr="00F25A61" w:rsidRDefault="00F25A61" w:rsidP="00F25A61">
      <w:pPr>
        <w:spacing w:before="100" w:beforeAutospacing="1" w:after="100" w:afterAutospacing="1" w:line="255" w:lineRule="atLeast"/>
        <w:rPr>
          <w:rFonts w:ascii="Times New Roman" w:eastAsia="Times New Roman" w:hAnsi="Times New Roman" w:cs="Times New Roman"/>
          <w:lang w:eastAsia="zh-CN"/>
        </w:rPr>
      </w:pPr>
      <w:r w:rsidRPr="00F25A61">
        <w:rPr>
          <w:rFonts w:ascii="Times New Roman" w:eastAsia="Times New Roman" w:hAnsi="Times New Roman" w:cs="Times New Roman"/>
          <w:lang w:eastAsia="zh-CN"/>
        </w:rPr>
        <w:t xml:space="preserve">If you haven't filled out the </w:t>
      </w:r>
      <w:hyperlink r:id="rId7" w:tgtFrame="_blank" w:history="1">
        <w:r w:rsidRPr="00F25A61">
          <w:rPr>
            <w:rFonts w:ascii="Times New Roman" w:eastAsia="Times New Roman" w:hAnsi="Times New Roman" w:cs="Times New Roman"/>
            <w:color w:val="0000FF"/>
            <w:u w:val="single"/>
            <w:lang w:eastAsia="zh-CN"/>
          </w:rPr>
          <w:t>student questionnaire</w:t>
        </w:r>
      </w:hyperlink>
      <w:r w:rsidRPr="00F25A61">
        <w:rPr>
          <w:rFonts w:ascii="Times New Roman" w:eastAsia="Times New Roman" w:hAnsi="Times New Roman" w:cs="Times New Roman"/>
          <w:lang w:eastAsia="zh-CN"/>
        </w:rPr>
        <w:t xml:space="preserve"> please do so!</w:t>
      </w:r>
    </w:p>
    <w:p w14:paraId="0176E93A" w14:textId="77777777" w:rsidR="00F25A61" w:rsidRPr="00F25A61" w:rsidRDefault="00F25A61" w:rsidP="00F25A61">
      <w:pPr>
        <w:spacing w:before="100" w:beforeAutospacing="1" w:after="100" w:afterAutospacing="1" w:line="255" w:lineRule="atLeast"/>
        <w:rPr>
          <w:rFonts w:ascii="Times New Roman" w:eastAsia="Times New Roman" w:hAnsi="Times New Roman" w:cs="Times New Roman"/>
          <w:lang w:eastAsia="zh-CN"/>
        </w:rPr>
      </w:pPr>
      <w:r w:rsidRPr="00F25A61">
        <w:rPr>
          <w:rFonts w:ascii="Times New Roman" w:eastAsia="Times New Roman" w:hAnsi="Times New Roman" w:cs="Times New Roman"/>
          <w:lang w:eastAsia="zh-CN"/>
        </w:rPr>
        <w:t xml:space="preserve">Discussion questions for Meeting 3. Since we are just talking methods, you may want to enliven the discussion by starting on Lab 4 and tying examples to that. Again, threads are better than repeating material someone else has already contributed. Today is more review and some practice with empirical distributions and understanding the logic of repeated sampling. Note that Lab 4 uses the ANES 2016 Pilot Survey, rather than the main survey. For our purposes that does not make much </w:t>
      </w:r>
      <w:proofErr w:type="gramStart"/>
      <w:r w:rsidRPr="00F25A61">
        <w:rPr>
          <w:rFonts w:ascii="Times New Roman" w:eastAsia="Times New Roman" w:hAnsi="Times New Roman" w:cs="Times New Roman"/>
          <w:lang w:eastAsia="zh-CN"/>
        </w:rPr>
        <w:t>difference</w:t>
      </w:r>
      <w:proofErr w:type="gramEnd"/>
      <w:r w:rsidRPr="00F25A61">
        <w:rPr>
          <w:rFonts w:ascii="Times New Roman" w:eastAsia="Times New Roman" w:hAnsi="Times New Roman" w:cs="Times New Roman"/>
          <w:lang w:eastAsia="zh-CN"/>
        </w:rPr>
        <w:t xml:space="preserve"> but it has a different sampling strategy and so on.</w:t>
      </w:r>
    </w:p>
    <w:p w14:paraId="49DE166F" w14:textId="77777777" w:rsidR="00F25A61" w:rsidRPr="00F25A61" w:rsidRDefault="00F25A61" w:rsidP="00F25A61">
      <w:pPr>
        <w:numPr>
          <w:ilvl w:val="0"/>
          <w:numId w:val="10"/>
        </w:numPr>
        <w:spacing w:before="100" w:beforeAutospacing="1" w:after="100" w:afterAutospacing="1" w:line="255" w:lineRule="atLeast"/>
        <w:rPr>
          <w:rFonts w:ascii="Times New Roman" w:eastAsia="Times New Roman" w:hAnsi="Times New Roman" w:cs="Times New Roman"/>
          <w:lang w:eastAsia="zh-CN"/>
        </w:rPr>
      </w:pPr>
      <w:r w:rsidRPr="00F25A61">
        <w:rPr>
          <w:rFonts w:ascii="Times New Roman" w:eastAsia="Times New Roman" w:hAnsi="Times New Roman" w:cs="Times New Roman"/>
          <w:lang w:eastAsia="zh-CN"/>
        </w:rPr>
        <w:t>What does a histogram show? Why is it an important first step when we are exploring a feature/variable in a dataset?</w:t>
      </w:r>
    </w:p>
    <w:p w14:paraId="680F7B49" w14:textId="77777777" w:rsidR="00F25A61" w:rsidRPr="00F25A61" w:rsidRDefault="00F25A61" w:rsidP="00F25A61">
      <w:pPr>
        <w:numPr>
          <w:ilvl w:val="0"/>
          <w:numId w:val="10"/>
        </w:numPr>
        <w:spacing w:before="100" w:beforeAutospacing="1" w:after="100" w:afterAutospacing="1" w:line="255" w:lineRule="atLeast"/>
        <w:rPr>
          <w:rFonts w:ascii="Times New Roman" w:eastAsia="Times New Roman" w:hAnsi="Times New Roman" w:cs="Times New Roman"/>
          <w:lang w:eastAsia="zh-CN"/>
        </w:rPr>
      </w:pPr>
      <w:r w:rsidRPr="00F25A61">
        <w:rPr>
          <w:rFonts w:ascii="Times New Roman" w:eastAsia="Times New Roman" w:hAnsi="Times New Roman" w:cs="Times New Roman"/>
          <w:lang w:eastAsia="zh-CN"/>
        </w:rPr>
        <w:t xml:space="preserve">Describe the process known as bootstrapping. When do you </w:t>
      </w:r>
      <w:proofErr w:type="gramStart"/>
      <w:r w:rsidRPr="00F25A61">
        <w:rPr>
          <w:rFonts w:ascii="Times New Roman" w:eastAsia="Times New Roman" w:hAnsi="Times New Roman" w:cs="Times New Roman"/>
          <w:lang w:eastAsia="zh-CN"/>
        </w:rPr>
        <w:t>think</w:t>
      </w:r>
      <w:proofErr w:type="gramEnd"/>
      <w:r w:rsidRPr="00F25A61">
        <w:rPr>
          <w:rFonts w:ascii="Times New Roman" w:eastAsia="Times New Roman" w:hAnsi="Times New Roman" w:cs="Times New Roman"/>
          <w:lang w:eastAsia="zh-CN"/>
        </w:rPr>
        <w:t xml:space="preserve"> you might need to use bootstrapping to understand a statistic?</w:t>
      </w:r>
    </w:p>
    <w:p w14:paraId="5E427550" w14:textId="77777777" w:rsidR="00F25A61" w:rsidRPr="00B21D61" w:rsidRDefault="00F25A61" w:rsidP="00B21D61">
      <w:pPr>
        <w:rPr>
          <w:rFonts w:ascii="Cambria" w:hAnsi="Cambria"/>
        </w:rPr>
      </w:pPr>
    </w:p>
    <w:p w14:paraId="3D863DB0" w14:textId="77777777" w:rsidR="00B21D61" w:rsidRPr="00B21D61" w:rsidRDefault="00B21D61" w:rsidP="00B21D61">
      <w:pPr>
        <w:pStyle w:val="ListParagraph"/>
        <w:numPr>
          <w:ilvl w:val="0"/>
          <w:numId w:val="1"/>
        </w:numPr>
        <w:spacing w:after="120"/>
        <w:contextualSpacing w:val="0"/>
        <w:rPr>
          <w:rFonts w:ascii="Cambria" w:hAnsi="Cambria"/>
          <w:b/>
        </w:rPr>
      </w:pPr>
      <w:r w:rsidRPr="00B21D61">
        <w:rPr>
          <w:rFonts w:ascii="Cambria" w:hAnsi="Cambria"/>
          <w:b/>
        </w:rPr>
        <w:t>Announcements</w:t>
      </w:r>
    </w:p>
    <w:p w14:paraId="2D0F50E5" w14:textId="265520CD" w:rsidR="000B6A2C" w:rsidRDefault="000B6A2C" w:rsidP="00B21D61">
      <w:pPr>
        <w:pStyle w:val="ListParagraph"/>
        <w:numPr>
          <w:ilvl w:val="1"/>
          <w:numId w:val="1"/>
        </w:numPr>
        <w:spacing w:after="120"/>
        <w:contextualSpacing w:val="0"/>
        <w:rPr>
          <w:rFonts w:ascii="Cambria" w:hAnsi="Cambria"/>
        </w:rPr>
      </w:pPr>
      <w:r>
        <w:rPr>
          <w:rFonts w:ascii="Cambria" w:hAnsi="Cambria"/>
        </w:rPr>
        <w:t xml:space="preserve">see Chancellor’s announcement: get boosted, get tested, get </w:t>
      </w:r>
      <w:r w:rsidR="005A7DF2">
        <w:rPr>
          <w:rFonts w:ascii="Cambria" w:hAnsi="Cambria"/>
        </w:rPr>
        <w:t>a good mask, stay home if you are sick</w:t>
      </w:r>
    </w:p>
    <w:p w14:paraId="4B534A83" w14:textId="27E8E7BF" w:rsidR="00CC35CE" w:rsidRDefault="00B21D61" w:rsidP="00B21D61">
      <w:pPr>
        <w:pStyle w:val="ListParagraph"/>
        <w:numPr>
          <w:ilvl w:val="1"/>
          <w:numId w:val="1"/>
        </w:numPr>
        <w:spacing w:after="120"/>
        <w:contextualSpacing w:val="0"/>
        <w:rPr>
          <w:rFonts w:ascii="Cambria" w:hAnsi="Cambria"/>
        </w:rPr>
      </w:pPr>
      <w:r w:rsidRPr="00B21D61">
        <w:rPr>
          <w:rFonts w:ascii="Cambria" w:hAnsi="Cambria"/>
        </w:rPr>
        <w:t xml:space="preserve">Will try to do the pairing of students into teams for purposes of the Data Investigation Project </w:t>
      </w:r>
      <w:r w:rsidR="00F316D0">
        <w:rPr>
          <w:rFonts w:ascii="Cambria" w:hAnsi="Cambria"/>
        </w:rPr>
        <w:t>by the end of next week</w:t>
      </w:r>
      <w:r w:rsidR="00CC35CE">
        <w:rPr>
          <w:rFonts w:ascii="Cambria" w:hAnsi="Cambria"/>
        </w:rPr>
        <w:t xml:space="preserve">; the project is where you get to learn from one another, which is one of Berkeley’s tremendous strengths as a university. </w:t>
      </w:r>
    </w:p>
    <w:p w14:paraId="797D0F89" w14:textId="10434831" w:rsidR="00B21D61" w:rsidRDefault="00CC35CE" w:rsidP="00B21D61">
      <w:pPr>
        <w:pStyle w:val="ListParagraph"/>
        <w:numPr>
          <w:ilvl w:val="1"/>
          <w:numId w:val="1"/>
        </w:numPr>
        <w:spacing w:after="120"/>
        <w:contextualSpacing w:val="0"/>
        <w:rPr>
          <w:rFonts w:ascii="Cambria" w:hAnsi="Cambria"/>
        </w:rPr>
      </w:pPr>
      <w:r>
        <w:rPr>
          <w:rFonts w:ascii="Cambria" w:hAnsi="Cambria"/>
        </w:rPr>
        <w:t xml:space="preserve">Also, Ilya has provided a </w:t>
      </w:r>
      <w:proofErr w:type="spellStart"/>
      <w:r>
        <w:rPr>
          <w:rFonts w:ascii="Cambria" w:hAnsi="Cambria"/>
        </w:rPr>
        <w:t>Git</w:t>
      </w:r>
      <w:proofErr w:type="spellEnd"/>
      <w:r>
        <w:rPr>
          <w:rFonts w:ascii="Cambria" w:hAnsi="Cambria"/>
        </w:rPr>
        <w:t xml:space="preserve"> repo (see </w:t>
      </w:r>
      <w:r w:rsidR="007213B7">
        <w:rPr>
          <w:rFonts w:ascii="Cambria" w:hAnsi="Cambria"/>
        </w:rPr>
        <w:t>Meeting 5</w:t>
      </w:r>
      <w:r>
        <w:rPr>
          <w:rFonts w:ascii="Cambria" w:hAnsi="Cambria"/>
        </w:rPr>
        <w:t xml:space="preserve"> </w:t>
      </w:r>
      <w:r w:rsidR="007213B7">
        <w:rPr>
          <w:rFonts w:ascii="Cambria" w:hAnsi="Cambria"/>
        </w:rPr>
        <w:t>in Unit 1</w:t>
      </w:r>
      <w:r>
        <w:rPr>
          <w:rFonts w:ascii="Cambria" w:hAnsi="Cambria"/>
        </w:rPr>
        <w:t xml:space="preserve"> for link) with a computational text analysis toolkit—don’t be afraid to do a project where what you are analyzing is text—this is Legal Studies! You should look at the notebooks that Ilya has prepared first</w:t>
      </w:r>
    </w:p>
    <w:p w14:paraId="52F89AA9" w14:textId="6CC1087C" w:rsidR="00CC35CE" w:rsidRPr="00B21D61" w:rsidRDefault="00CC35CE" w:rsidP="00B21D61">
      <w:pPr>
        <w:pStyle w:val="ListParagraph"/>
        <w:numPr>
          <w:ilvl w:val="1"/>
          <w:numId w:val="1"/>
        </w:numPr>
        <w:spacing w:after="120"/>
        <w:contextualSpacing w:val="0"/>
        <w:rPr>
          <w:rFonts w:ascii="Cambria" w:hAnsi="Cambria"/>
        </w:rPr>
      </w:pPr>
      <w:r>
        <w:rPr>
          <w:rFonts w:ascii="Cambria" w:hAnsi="Cambria"/>
        </w:rPr>
        <w:t>note that the first thing each team will do is a proposal, which is part of the overall assignment and which has been published on the assignments page—you still have plenty of time</w:t>
      </w:r>
    </w:p>
    <w:p w14:paraId="4DC9FFFE" w14:textId="77028851" w:rsidR="00B21D61" w:rsidRDefault="007D7460" w:rsidP="00B21D61">
      <w:pPr>
        <w:pStyle w:val="ListParagraph"/>
        <w:numPr>
          <w:ilvl w:val="1"/>
          <w:numId w:val="1"/>
        </w:numPr>
        <w:spacing w:after="120"/>
        <w:contextualSpacing w:val="0"/>
        <w:rPr>
          <w:rFonts w:ascii="Cambria" w:hAnsi="Cambria"/>
        </w:rPr>
      </w:pPr>
      <w:r>
        <w:rPr>
          <w:rFonts w:ascii="Cambria" w:hAnsi="Cambria"/>
        </w:rPr>
        <w:t>Today’s lab has fewer glitches and less actual code writing, but useful intro to visualizing data (and the problems with survey data in that regard)</w:t>
      </w:r>
      <w:r w:rsidR="00E74444">
        <w:rPr>
          <w:rFonts w:ascii="Cambria" w:hAnsi="Cambria"/>
        </w:rPr>
        <w:t>; the bootstrapping part takes a long time to run (you can put a counter in the loop if you want to see its progress)</w:t>
      </w:r>
    </w:p>
    <w:p w14:paraId="596E8B9D" w14:textId="02E5FF18" w:rsidR="00F64607" w:rsidRDefault="00B9461D" w:rsidP="00B21D61">
      <w:pPr>
        <w:pStyle w:val="ListParagraph"/>
        <w:numPr>
          <w:ilvl w:val="1"/>
          <w:numId w:val="1"/>
        </w:numPr>
        <w:spacing w:after="120"/>
        <w:contextualSpacing w:val="0"/>
        <w:rPr>
          <w:rFonts w:ascii="Cambria" w:hAnsi="Cambria"/>
        </w:rPr>
      </w:pPr>
      <w:r>
        <w:rPr>
          <w:rFonts w:ascii="Cambria" w:hAnsi="Cambria"/>
        </w:rPr>
        <w:t>we should publish Problem Set 1 next week</w:t>
      </w:r>
    </w:p>
    <w:p w14:paraId="65154AF9" w14:textId="77777777" w:rsidR="000B6A2C" w:rsidRPr="000B6A2C" w:rsidRDefault="000B6A2C" w:rsidP="000B6A2C">
      <w:pPr>
        <w:pStyle w:val="ListParagraph"/>
        <w:numPr>
          <w:ilvl w:val="1"/>
          <w:numId w:val="1"/>
        </w:numPr>
        <w:spacing w:after="120"/>
        <w:rPr>
          <w:rFonts w:ascii="Cambria" w:hAnsi="Cambria"/>
          <w:b/>
          <w:bCs/>
        </w:rPr>
      </w:pPr>
      <w:r w:rsidRPr="000B6A2C">
        <w:rPr>
          <w:rFonts w:ascii="Cambria" w:hAnsi="Cambria"/>
          <w:b/>
          <w:bCs/>
        </w:rPr>
        <w:t>A brief note on boxplots</w:t>
      </w:r>
    </w:p>
    <w:p w14:paraId="7CEA1030" w14:textId="77777777" w:rsidR="000B6A2C" w:rsidRPr="000B6A2C" w:rsidRDefault="000B6A2C" w:rsidP="000B6A2C">
      <w:pPr>
        <w:spacing w:after="120"/>
        <w:ind w:left="1440"/>
        <w:rPr>
          <w:rFonts w:ascii="Cambria" w:hAnsi="Cambria"/>
        </w:rPr>
      </w:pPr>
      <w:r w:rsidRPr="000B6A2C">
        <w:rPr>
          <w:rFonts w:ascii="Cambria" w:hAnsi="Cambria"/>
        </w:rPr>
        <w:lastRenderedPageBreak/>
        <w:t xml:space="preserve">Remember on Monday when I was unsure about what the whiskers on the </w:t>
      </w:r>
      <w:hyperlink r:id="rId8" w:tgtFrame="_blank" w:history="1">
        <w:r w:rsidRPr="000B6A2C">
          <w:rPr>
            <w:rStyle w:val="Hyperlink"/>
            <w:rFonts w:ascii="Cambria" w:hAnsi="Cambria"/>
          </w:rPr>
          <w:t>boxplots created by matplotlib</w:t>
        </w:r>
      </w:hyperlink>
      <w:r w:rsidRPr="000B6A2C">
        <w:rPr>
          <w:rFonts w:ascii="Cambria" w:hAnsi="Cambria"/>
        </w:rPr>
        <w:t xml:space="preserve"> </w:t>
      </w:r>
      <w:proofErr w:type="gramStart"/>
      <w:r w:rsidRPr="000B6A2C">
        <w:rPr>
          <w:rFonts w:ascii="Cambria" w:hAnsi="Cambria"/>
        </w:rPr>
        <w:t>actually represented</w:t>
      </w:r>
      <w:proofErr w:type="gramEnd"/>
      <w:r w:rsidRPr="000B6A2C">
        <w:rPr>
          <w:rFonts w:ascii="Cambria" w:hAnsi="Cambria"/>
        </w:rPr>
        <w:t xml:space="preserve">? They are from statistician and proponent of exploratory data analysis John </w:t>
      </w:r>
      <w:hyperlink r:id="rId9" w:tgtFrame="_blank" w:history="1">
        <w:r w:rsidRPr="000B6A2C">
          <w:rPr>
            <w:rStyle w:val="Hyperlink"/>
            <w:rFonts w:ascii="Cambria" w:hAnsi="Cambria"/>
          </w:rPr>
          <w:t>Tukey's formulation of a boxplot</w:t>
        </w:r>
      </w:hyperlink>
      <w:r w:rsidRPr="000B6A2C">
        <w:rPr>
          <w:rFonts w:ascii="Cambria" w:hAnsi="Cambria"/>
        </w:rPr>
        <w:t xml:space="preserve">. </w:t>
      </w:r>
      <w:proofErr w:type="gramStart"/>
      <w:r w:rsidRPr="000B6A2C">
        <w:rPr>
          <w:rFonts w:ascii="Cambria" w:hAnsi="Cambria"/>
        </w:rPr>
        <w:t>So</w:t>
      </w:r>
      <w:proofErr w:type="gramEnd"/>
      <w:r w:rsidRPr="000B6A2C">
        <w:rPr>
          <w:rFonts w:ascii="Cambria" w:hAnsi="Cambria"/>
        </w:rPr>
        <w:t xml:space="preserve"> the whiskers do not represent a percentile but instead represent Tukey's view of data spread (which is defined at the second link). That means the top whisker is the largest value less than the sum of the 75th percentile plus 1.5 times the interquartile range.</w:t>
      </w:r>
    </w:p>
    <w:p w14:paraId="4C77FA22" w14:textId="77777777" w:rsidR="000B6A2C" w:rsidRDefault="000B6A2C" w:rsidP="000B6A2C">
      <w:pPr>
        <w:pStyle w:val="ListParagraph"/>
        <w:spacing w:after="120"/>
        <w:ind w:left="1440"/>
        <w:contextualSpacing w:val="0"/>
        <w:rPr>
          <w:rFonts w:ascii="Cambria" w:hAnsi="Cambria"/>
        </w:rPr>
      </w:pPr>
    </w:p>
    <w:p w14:paraId="00EEE5CC" w14:textId="77777777" w:rsidR="00CD58EB" w:rsidRDefault="00CD58EB" w:rsidP="001445DB">
      <w:pPr>
        <w:pStyle w:val="ListParagraph"/>
        <w:numPr>
          <w:ilvl w:val="0"/>
          <w:numId w:val="1"/>
        </w:numPr>
        <w:spacing w:after="120"/>
        <w:contextualSpacing w:val="0"/>
        <w:rPr>
          <w:rFonts w:ascii="Cambria" w:hAnsi="Cambria"/>
        </w:rPr>
      </w:pPr>
      <w:r>
        <w:rPr>
          <w:rFonts w:ascii="Cambria" w:hAnsi="Cambria"/>
        </w:rPr>
        <w:t>Lab from Monday introducing Pandas and talking about social science variables</w:t>
      </w:r>
    </w:p>
    <w:p w14:paraId="67F27BD4" w14:textId="77777777" w:rsidR="00CD58EB" w:rsidRDefault="00CD58EB" w:rsidP="00CD58EB">
      <w:pPr>
        <w:pStyle w:val="ListParagraph"/>
        <w:numPr>
          <w:ilvl w:val="1"/>
          <w:numId w:val="1"/>
        </w:numPr>
        <w:spacing w:after="120"/>
        <w:contextualSpacing w:val="0"/>
        <w:rPr>
          <w:rFonts w:ascii="Cambria" w:hAnsi="Cambria"/>
        </w:rPr>
      </w:pPr>
      <w:r>
        <w:rPr>
          <w:rFonts w:ascii="Cambria" w:hAnsi="Cambria"/>
        </w:rPr>
        <w:t>We are looking at intentionally generated data that researchers want to use make inferences about the world</w:t>
      </w:r>
    </w:p>
    <w:p w14:paraId="5C85611C" w14:textId="77777777" w:rsidR="00CD58EB" w:rsidRDefault="00CD58EB" w:rsidP="00CD58EB">
      <w:pPr>
        <w:pStyle w:val="ListParagraph"/>
        <w:numPr>
          <w:ilvl w:val="2"/>
          <w:numId w:val="1"/>
        </w:numPr>
        <w:spacing w:after="120"/>
        <w:contextualSpacing w:val="0"/>
        <w:rPr>
          <w:rFonts w:ascii="Cambria" w:hAnsi="Cambria"/>
        </w:rPr>
      </w:pPr>
      <w:r>
        <w:rPr>
          <w:rFonts w:ascii="Cambria" w:hAnsi="Cambria"/>
        </w:rPr>
        <w:t>Causality</w:t>
      </w:r>
    </w:p>
    <w:p w14:paraId="03EB6676" w14:textId="77777777" w:rsidR="00CD58EB" w:rsidRDefault="00CD58EB" w:rsidP="00CD58EB">
      <w:pPr>
        <w:pStyle w:val="ListParagraph"/>
        <w:numPr>
          <w:ilvl w:val="2"/>
          <w:numId w:val="1"/>
        </w:numPr>
        <w:spacing w:after="120"/>
        <w:contextualSpacing w:val="0"/>
        <w:rPr>
          <w:rFonts w:ascii="Cambria" w:hAnsi="Cambria"/>
        </w:rPr>
      </w:pPr>
      <w:r>
        <w:rPr>
          <w:rFonts w:ascii="Cambria" w:hAnsi="Cambria"/>
        </w:rPr>
        <w:t>Generalizations (Republicans support X policy 65-35)</w:t>
      </w:r>
    </w:p>
    <w:p w14:paraId="78C676EF" w14:textId="77777777" w:rsidR="00CD58EB" w:rsidRDefault="00CD58EB" w:rsidP="00CD58EB">
      <w:pPr>
        <w:pStyle w:val="ListParagraph"/>
        <w:numPr>
          <w:ilvl w:val="1"/>
          <w:numId w:val="1"/>
        </w:numPr>
        <w:spacing w:after="120"/>
        <w:contextualSpacing w:val="0"/>
        <w:rPr>
          <w:rFonts w:ascii="Cambria" w:hAnsi="Cambria"/>
        </w:rPr>
      </w:pPr>
      <w:r>
        <w:rPr>
          <w:rFonts w:ascii="Cambria" w:hAnsi="Cambria"/>
        </w:rPr>
        <w:t>You should always look at the codebook or variable definitions when it is intentionally generated data like the ANES</w:t>
      </w:r>
    </w:p>
    <w:p w14:paraId="70CDA642" w14:textId="77777777" w:rsidR="00CD58EB" w:rsidRDefault="00CD58EB" w:rsidP="00CD58EB">
      <w:pPr>
        <w:pStyle w:val="ListParagraph"/>
        <w:numPr>
          <w:ilvl w:val="1"/>
          <w:numId w:val="1"/>
        </w:numPr>
        <w:spacing w:after="120"/>
        <w:contextualSpacing w:val="0"/>
        <w:rPr>
          <w:rFonts w:ascii="Cambria" w:hAnsi="Cambria"/>
        </w:rPr>
      </w:pPr>
      <w:r>
        <w:rPr>
          <w:rFonts w:ascii="Cambria" w:hAnsi="Cambria"/>
        </w:rPr>
        <w:t xml:space="preserve">Know your variables (I guess this would go for attributes too when we are talking about prediction rather than causal </w:t>
      </w:r>
      <w:proofErr w:type="spellStart"/>
      <w:r>
        <w:rPr>
          <w:rFonts w:ascii="Cambria" w:hAnsi="Cambria"/>
        </w:rPr>
        <w:t>infererence</w:t>
      </w:r>
      <w:proofErr w:type="spellEnd"/>
      <w:r>
        <w:rPr>
          <w:rFonts w:ascii="Cambria" w:hAnsi="Cambria"/>
        </w:rPr>
        <w:t>)</w:t>
      </w:r>
    </w:p>
    <w:p w14:paraId="1C702080" w14:textId="77777777" w:rsidR="004D2365" w:rsidRDefault="004D2365" w:rsidP="00CD58EB">
      <w:pPr>
        <w:pStyle w:val="ListParagraph"/>
        <w:numPr>
          <w:ilvl w:val="1"/>
          <w:numId w:val="1"/>
        </w:numPr>
        <w:spacing w:after="120"/>
        <w:contextualSpacing w:val="0"/>
        <w:rPr>
          <w:rFonts w:ascii="Cambria" w:hAnsi="Cambria"/>
        </w:rPr>
      </w:pPr>
      <w:r>
        <w:rPr>
          <w:rFonts w:ascii="Cambria" w:hAnsi="Cambria"/>
        </w:rPr>
        <w:t>Know what sort of measures they are: nominal, ordinal, interval, ratio both to understand what you can find out and to know what sorts of statistical operations you can do</w:t>
      </w:r>
    </w:p>
    <w:p w14:paraId="149B7EFB" w14:textId="77777777" w:rsidR="00CB08F1" w:rsidRDefault="00CB08F1" w:rsidP="00CD58EB">
      <w:pPr>
        <w:pStyle w:val="ListParagraph"/>
        <w:numPr>
          <w:ilvl w:val="1"/>
          <w:numId w:val="1"/>
        </w:numPr>
        <w:spacing w:after="120"/>
        <w:contextualSpacing w:val="0"/>
        <w:rPr>
          <w:rFonts w:ascii="Cambria" w:hAnsi="Cambria"/>
        </w:rPr>
      </w:pPr>
      <w:r>
        <w:rPr>
          <w:rFonts w:ascii="Cambria" w:hAnsi="Cambria"/>
        </w:rPr>
        <w:t xml:space="preserve">Know what assumptions lie behind the model that you are using (this will be made explicit next week when we talk about regression for causal inference)—e.g., independence of observations, uncorrelated error terms, </w:t>
      </w:r>
      <w:proofErr w:type="spellStart"/>
      <w:r>
        <w:rPr>
          <w:rFonts w:ascii="Cambria" w:hAnsi="Cambria"/>
        </w:rPr>
        <w:t>etc</w:t>
      </w:r>
      <w:proofErr w:type="spellEnd"/>
    </w:p>
    <w:p w14:paraId="2C632AAB" w14:textId="77777777" w:rsidR="001F2006" w:rsidRDefault="001F2006" w:rsidP="00CD58EB">
      <w:pPr>
        <w:pStyle w:val="ListParagraph"/>
        <w:numPr>
          <w:ilvl w:val="1"/>
          <w:numId w:val="1"/>
        </w:numPr>
        <w:spacing w:after="120"/>
        <w:contextualSpacing w:val="0"/>
        <w:rPr>
          <w:rFonts w:ascii="Cambria" w:hAnsi="Cambria"/>
        </w:rPr>
      </w:pPr>
      <w:r>
        <w:rPr>
          <w:rFonts w:ascii="Cambria" w:hAnsi="Cambria"/>
        </w:rPr>
        <w:t>Today’s lab is short and there is not much coding, so pay attention to issues of measurement again and what sorts of visualization are possible</w:t>
      </w:r>
      <w:r w:rsidR="00E33BC1">
        <w:rPr>
          <w:rFonts w:ascii="Cambria" w:hAnsi="Cambria"/>
        </w:rPr>
        <w:t xml:space="preserve">; also, this lab uses the </w:t>
      </w:r>
      <w:r w:rsidR="00E33BC1" w:rsidRPr="0066540C">
        <w:rPr>
          <w:rFonts w:ascii="Cambria" w:hAnsi="Cambria"/>
          <w:b/>
        </w:rPr>
        <w:t>pilot study</w:t>
      </w:r>
      <w:r w:rsidR="00E33BC1">
        <w:rPr>
          <w:rFonts w:ascii="Cambria" w:hAnsi="Cambria"/>
        </w:rPr>
        <w:t xml:space="preserve"> rather than the full ANES 2016 (so the number of respondents is different, etc.—the codebook </w:t>
      </w:r>
      <w:r w:rsidR="003B2E31">
        <w:rPr>
          <w:rFonts w:ascii="Cambria" w:hAnsi="Cambria"/>
        </w:rPr>
        <w:t>link in the lab is dead but you can find the ANES 2016 Pilot study on the top page linked in they syllabus; note that it is an internet survey conducted by YouGov, so it is methodologically different</w:t>
      </w:r>
      <w:r w:rsidR="00E33BC1">
        <w:rPr>
          <w:rFonts w:ascii="Cambria" w:hAnsi="Cambria"/>
        </w:rPr>
        <w:t>)</w:t>
      </w:r>
    </w:p>
    <w:p w14:paraId="7368A089" w14:textId="77777777" w:rsidR="0066540C" w:rsidRDefault="0066540C" w:rsidP="00CD58EB">
      <w:pPr>
        <w:pStyle w:val="ListParagraph"/>
        <w:numPr>
          <w:ilvl w:val="1"/>
          <w:numId w:val="1"/>
        </w:numPr>
        <w:spacing w:after="120"/>
        <w:contextualSpacing w:val="0"/>
        <w:rPr>
          <w:rFonts w:ascii="Cambria" w:hAnsi="Cambria"/>
        </w:rPr>
      </w:pPr>
      <w:r>
        <w:rPr>
          <w:rFonts w:ascii="Cambria" w:hAnsi="Cambria"/>
        </w:rPr>
        <w:t>We can talk about the differences after the lab</w:t>
      </w:r>
    </w:p>
    <w:p w14:paraId="7297D9BA" w14:textId="24FE92C3" w:rsidR="00DC3A16" w:rsidRDefault="00DC3A16" w:rsidP="001445DB">
      <w:pPr>
        <w:pStyle w:val="ListParagraph"/>
        <w:numPr>
          <w:ilvl w:val="0"/>
          <w:numId w:val="1"/>
        </w:numPr>
        <w:spacing w:after="120"/>
        <w:contextualSpacing w:val="0"/>
        <w:rPr>
          <w:rFonts w:ascii="Cambria" w:hAnsi="Cambria"/>
        </w:rPr>
      </w:pPr>
      <w:r>
        <w:rPr>
          <w:rFonts w:ascii="Cambria" w:hAnsi="Cambria"/>
        </w:rPr>
        <w:t>Randomness</w:t>
      </w:r>
    </w:p>
    <w:p w14:paraId="4688ADCE" w14:textId="77777777" w:rsidR="004132F1" w:rsidRPr="006F7BA6" w:rsidRDefault="00577023" w:rsidP="006F7BA6">
      <w:pPr>
        <w:pStyle w:val="ListParagraph"/>
        <w:numPr>
          <w:ilvl w:val="1"/>
          <w:numId w:val="1"/>
        </w:numPr>
        <w:spacing w:after="120"/>
        <w:contextualSpacing w:val="0"/>
        <w:rPr>
          <w:rFonts w:ascii="Cambria" w:hAnsi="Cambria"/>
        </w:rPr>
      </w:pPr>
      <w:r w:rsidRPr="006F7BA6">
        <w:rPr>
          <w:rFonts w:ascii="Cambria" w:hAnsi="Cambria"/>
        </w:rPr>
        <w:t>Randomness is a key concept in statistics</w:t>
      </w:r>
    </w:p>
    <w:p w14:paraId="04808DC8" w14:textId="77777777" w:rsidR="004132F1" w:rsidRPr="006F7BA6" w:rsidRDefault="00577023" w:rsidP="006F7BA6">
      <w:pPr>
        <w:pStyle w:val="ListParagraph"/>
        <w:numPr>
          <w:ilvl w:val="2"/>
          <w:numId w:val="1"/>
        </w:numPr>
        <w:spacing w:after="120"/>
        <w:contextualSpacing w:val="0"/>
        <w:rPr>
          <w:rFonts w:ascii="Cambria" w:hAnsi="Cambria"/>
        </w:rPr>
      </w:pPr>
      <w:r w:rsidRPr="006F7BA6">
        <w:rPr>
          <w:rFonts w:ascii="Cambria" w:hAnsi="Cambria"/>
        </w:rPr>
        <w:t>Underlies probabilistic thinking</w:t>
      </w:r>
    </w:p>
    <w:p w14:paraId="52CBF23E" w14:textId="77777777" w:rsidR="004132F1" w:rsidRPr="006F7BA6" w:rsidRDefault="00577023" w:rsidP="006F7BA6">
      <w:pPr>
        <w:pStyle w:val="ListParagraph"/>
        <w:numPr>
          <w:ilvl w:val="2"/>
          <w:numId w:val="1"/>
        </w:numPr>
        <w:spacing w:after="120"/>
        <w:contextualSpacing w:val="0"/>
        <w:rPr>
          <w:rFonts w:ascii="Cambria" w:hAnsi="Cambria"/>
        </w:rPr>
      </w:pPr>
      <w:r w:rsidRPr="006F7BA6">
        <w:rPr>
          <w:rFonts w:ascii="Cambria" w:hAnsi="Cambria"/>
        </w:rPr>
        <w:t>Essential for causal inference</w:t>
      </w:r>
    </w:p>
    <w:p w14:paraId="75192463" w14:textId="77777777" w:rsidR="004132F1" w:rsidRPr="006F7BA6" w:rsidRDefault="00577023" w:rsidP="006F7BA6">
      <w:pPr>
        <w:pStyle w:val="ListParagraph"/>
        <w:numPr>
          <w:ilvl w:val="1"/>
          <w:numId w:val="1"/>
        </w:numPr>
        <w:spacing w:after="120"/>
        <w:contextualSpacing w:val="0"/>
        <w:rPr>
          <w:rFonts w:ascii="Cambria" w:hAnsi="Cambria"/>
        </w:rPr>
      </w:pPr>
      <w:r w:rsidRPr="006F7BA6">
        <w:rPr>
          <w:rFonts w:ascii="Cambria" w:hAnsi="Cambria"/>
        </w:rPr>
        <w:t>Probabilistic Thinking</w:t>
      </w:r>
    </w:p>
    <w:p w14:paraId="6095F16F" w14:textId="77777777" w:rsidR="004132F1" w:rsidRPr="006F7BA6" w:rsidRDefault="00577023" w:rsidP="006F7BA6">
      <w:pPr>
        <w:pStyle w:val="ListParagraph"/>
        <w:numPr>
          <w:ilvl w:val="2"/>
          <w:numId w:val="1"/>
        </w:numPr>
        <w:spacing w:after="120"/>
        <w:contextualSpacing w:val="0"/>
        <w:rPr>
          <w:rFonts w:ascii="Cambria" w:hAnsi="Cambria"/>
        </w:rPr>
      </w:pPr>
      <w:r w:rsidRPr="006F7BA6">
        <w:rPr>
          <w:rFonts w:ascii="Cambria" w:hAnsi="Cambria"/>
        </w:rPr>
        <w:t xml:space="preserve">Hypothesis Testing, several machine learning </w:t>
      </w:r>
      <w:proofErr w:type="gramStart"/>
      <w:r w:rsidRPr="006F7BA6">
        <w:rPr>
          <w:rFonts w:ascii="Cambria" w:hAnsi="Cambria"/>
        </w:rPr>
        <w:t>algorithms,  etc.</w:t>
      </w:r>
      <w:proofErr w:type="gramEnd"/>
      <w:r w:rsidRPr="006F7BA6">
        <w:rPr>
          <w:rFonts w:ascii="Cambria" w:hAnsi="Cambria"/>
        </w:rPr>
        <w:t xml:space="preserve"> rely on </w:t>
      </w:r>
      <w:r w:rsidRPr="006F7BA6">
        <w:rPr>
          <w:rFonts w:ascii="Cambria" w:hAnsi="Cambria"/>
          <w:i/>
          <w:iCs/>
        </w:rPr>
        <w:t>probability distributions</w:t>
      </w:r>
    </w:p>
    <w:p w14:paraId="735C18BF" w14:textId="77777777" w:rsidR="004132F1" w:rsidRPr="006F7BA6" w:rsidRDefault="00577023" w:rsidP="006F7BA6">
      <w:pPr>
        <w:pStyle w:val="ListParagraph"/>
        <w:numPr>
          <w:ilvl w:val="2"/>
          <w:numId w:val="1"/>
        </w:numPr>
        <w:spacing w:after="120"/>
        <w:contextualSpacing w:val="0"/>
        <w:rPr>
          <w:rFonts w:ascii="Cambria" w:hAnsi="Cambria"/>
        </w:rPr>
      </w:pPr>
      <w:r w:rsidRPr="006F7BA6">
        <w:rPr>
          <w:rFonts w:ascii="Cambria" w:hAnsi="Cambria"/>
        </w:rPr>
        <w:lastRenderedPageBreak/>
        <w:t>These arise from a source of randomness</w:t>
      </w:r>
    </w:p>
    <w:p w14:paraId="2F2E4708" w14:textId="77777777" w:rsidR="004132F1" w:rsidRPr="006F7BA6" w:rsidRDefault="00577023" w:rsidP="006F7BA6">
      <w:pPr>
        <w:pStyle w:val="ListParagraph"/>
        <w:numPr>
          <w:ilvl w:val="1"/>
          <w:numId w:val="1"/>
        </w:numPr>
        <w:spacing w:after="120"/>
        <w:contextualSpacing w:val="0"/>
        <w:rPr>
          <w:rFonts w:ascii="Cambria" w:hAnsi="Cambria"/>
        </w:rPr>
      </w:pPr>
      <w:r w:rsidRPr="006F7BA6">
        <w:rPr>
          <w:rFonts w:ascii="Cambria" w:hAnsi="Cambria"/>
          <w:i/>
          <w:iCs/>
        </w:rPr>
        <w:t>Causal Inference</w:t>
      </w:r>
      <w:r w:rsidRPr="006F7BA6">
        <w:rPr>
          <w:rFonts w:ascii="Cambria" w:hAnsi="Cambria"/>
        </w:rPr>
        <w:t>:</w:t>
      </w:r>
    </w:p>
    <w:p w14:paraId="1D67CA43" w14:textId="77777777" w:rsidR="004132F1" w:rsidRPr="006F7BA6" w:rsidRDefault="00577023" w:rsidP="006F7BA6">
      <w:pPr>
        <w:pStyle w:val="ListParagraph"/>
        <w:numPr>
          <w:ilvl w:val="2"/>
          <w:numId w:val="1"/>
        </w:numPr>
        <w:spacing w:after="120"/>
        <w:contextualSpacing w:val="0"/>
        <w:rPr>
          <w:rFonts w:ascii="Cambria" w:hAnsi="Cambria"/>
        </w:rPr>
      </w:pPr>
      <w:r w:rsidRPr="006F7BA6">
        <w:rPr>
          <w:rFonts w:ascii="Cambria" w:hAnsi="Cambria"/>
        </w:rPr>
        <w:t xml:space="preserve">In a basic sense, relies on samples being divided </w:t>
      </w:r>
      <w:proofErr w:type="gramStart"/>
      <w:r w:rsidRPr="006F7BA6">
        <w:rPr>
          <w:rFonts w:ascii="Cambria" w:hAnsi="Cambria"/>
        </w:rPr>
        <w:t>into  “</w:t>
      </w:r>
      <w:proofErr w:type="gramEnd"/>
      <w:r w:rsidRPr="006F7BA6">
        <w:rPr>
          <w:rFonts w:ascii="Cambria" w:hAnsi="Cambria"/>
        </w:rPr>
        <w:t>treatment” and “control” groups</w:t>
      </w:r>
    </w:p>
    <w:p w14:paraId="31C72357" w14:textId="77777777" w:rsidR="004132F1" w:rsidRPr="006F7BA6" w:rsidRDefault="00577023" w:rsidP="006F7BA6">
      <w:pPr>
        <w:pStyle w:val="ListParagraph"/>
        <w:numPr>
          <w:ilvl w:val="2"/>
          <w:numId w:val="1"/>
        </w:numPr>
        <w:spacing w:after="120"/>
        <w:contextualSpacing w:val="0"/>
        <w:rPr>
          <w:rFonts w:ascii="Cambria" w:hAnsi="Cambria"/>
        </w:rPr>
      </w:pPr>
      <w:r w:rsidRPr="006F7BA6">
        <w:rPr>
          <w:rFonts w:ascii="Cambria" w:hAnsi="Cambria"/>
        </w:rPr>
        <w:t xml:space="preserve">Compare the difference in outcome between </w:t>
      </w:r>
      <w:proofErr w:type="gramStart"/>
      <w:r w:rsidRPr="006F7BA6">
        <w:rPr>
          <w:rFonts w:ascii="Cambria" w:hAnsi="Cambria"/>
        </w:rPr>
        <w:t>treatment  and</w:t>
      </w:r>
      <w:proofErr w:type="gramEnd"/>
      <w:r w:rsidRPr="006F7BA6">
        <w:rPr>
          <w:rFonts w:ascii="Cambria" w:hAnsi="Cambria"/>
        </w:rPr>
        <w:t xml:space="preserve"> control</w:t>
      </w:r>
    </w:p>
    <w:p w14:paraId="3FA38085" w14:textId="77777777" w:rsidR="006F7BA6" w:rsidRPr="006F7BA6" w:rsidRDefault="00577023" w:rsidP="006F7BA6">
      <w:pPr>
        <w:pStyle w:val="ListParagraph"/>
        <w:numPr>
          <w:ilvl w:val="2"/>
          <w:numId w:val="1"/>
        </w:numPr>
        <w:spacing w:after="120"/>
        <w:contextualSpacing w:val="0"/>
        <w:rPr>
          <w:rFonts w:ascii="Cambria" w:hAnsi="Cambria"/>
        </w:rPr>
      </w:pPr>
      <w:r w:rsidRPr="006F7BA6">
        <w:rPr>
          <w:rFonts w:ascii="Cambria" w:hAnsi="Cambria"/>
        </w:rPr>
        <w:t xml:space="preserve">This works because the </w:t>
      </w:r>
      <w:r w:rsidRPr="006F7BA6">
        <w:rPr>
          <w:rFonts w:ascii="Cambria" w:hAnsi="Cambria"/>
          <w:i/>
          <w:iCs/>
        </w:rPr>
        <w:t xml:space="preserve">randomness </w:t>
      </w:r>
      <w:r w:rsidRPr="006F7BA6">
        <w:rPr>
          <w:rFonts w:ascii="Cambria" w:hAnsi="Cambria"/>
        </w:rPr>
        <w:t>eliminates</w:t>
      </w:r>
      <w:r w:rsidR="006F7BA6">
        <w:rPr>
          <w:rFonts w:ascii="Cambria" w:hAnsi="Cambria"/>
        </w:rPr>
        <w:t xml:space="preserve"> </w:t>
      </w:r>
      <w:r w:rsidR="006F7BA6" w:rsidRPr="006F7BA6">
        <w:rPr>
          <w:rFonts w:ascii="Cambria" w:hAnsi="Cambria"/>
          <w:i/>
          <w:iCs/>
        </w:rPr>
        <w:t>confounding</w:t>
      </w:r>
    </w:p>
    <w:p w14:paraId="7E8645D4" w14:textId="77777777" w:rsidR="00DC3A16" w:rsidRDefault="00DC3A16" w:rsidP="001445DB">
      <w:pPr>
        <w:pStyle w:val="ListParagraph"/>
        <w:numPr>
          <w:ilvl w:val="0"/>
          <w:numId w:val="1"/>
        </w:numPr>
        <w:spacing w:after="120"/>
        <w:contextualSpacing w:val="0"/>
        <w:rPr>
          <w:rFonts w:ascii="Cambria" w:hAnsi="Cambria"/>
        </w:rPr>
      </w:pPr>
      <w:r>
        <w:rPr>
          <w:rFonts w:ascii="Cambria" w:hAnsi="Cambria"/>
        </w:rPr>
        <w:t>Conditional Probability and Bayes’ theorem (see Aniket’s notes)</w:t>
      </w:r>
    </w:p>
    <w:p w14:paraId="0031DC37" w14:textId="77777777" w:rsidR="004132F1" w:rsidRPr="006F7BA6" w:rsidRDefault="00577023" w:rsidP="006F7BA6">
      <w:pPr>
        <w:pStyle w:val="ListParagraph"/>
        <w:numPr>
          <w:ilvl w:val="1"/>
          <w:numId w:val="1"/>
        </w:numPr>
        <w:contextualSpacing w:val="0"/>
        <w:rPr>
          <w:rFonts w:ascii="Cambria" w:hAnsi="Cambria"/>
        </w:rPr>
      </w:pPr>
      <w:r w:rsidRPr="006F7BA6">
        <w:rPr>
          <w:rFonts w:ascii="Cambria" w:hAnsi="Cambria"/>
          <w:i/>
          <w:iCs/>
        </w:rPr>
        <w:t>Conditional Probability</w:t>
      </w:r>
      <w:r w:rsidRPr="006F7BA6">
        <w:rPr>
          <w:rFonts w:ascii="Cambria" w:hAnsi="Cambria"/>
        </w:rPr>
        <w:t xml:space="preserve">: Probability of an </w:t>
      </w:r>
      <w:proofErr w:type="gramStart"/>
      <w:r w:rsidRPr="006F7BA6">
        <w:rPr>
          <w:rFonts w:ascii="Cambria" w:hAnsi="Cambria"/>
        </w:rPr>
        <w:t>event  occurring</w:t>
      </w:r>
      <w:proofErr w:type="gramEnd"/>
      <w:r w:rsidRPr="006F7BA6">
        <w:rPr>
          <w:rFonts w:ascii="Cambria" w:hAnsi="Cambria"/>
        </w:rPr>
        <w:t xml:space="preserve"> given that another event has occurred</w:t>
      </w:r>
    </w:p>
    <w:p w14:paraId="13D9E9BF" w14:textId="77777777" w:rsidR="004132F1" w:rsidRPr="006F7BA6" w:rsidRDefault="00577023" w:rsidP="006F7BA6">
      <w:pPr>
        <w:pStyle w:val="ListParagraph"/>
        <w:numPr>
          <w:ilvl w:val="2"/>
          <w:numId w:val="1"/>
        </w:numPr>
        <w:contextualSpacing w:val="0"/>
        <w:rPr>
          <w:rFonts w:ascii="Cambria" w:hAnsi="Cambria"/>
        </w:rPr>
      </w:pPr>
      <w:r w:rsidRPr="006F7BA6">
        <w:rPr>
          <w:rFonts w:ascii="Cambria" w:hAnsi="Cambria"/>
          <w:i/>
          <w:iCs/>
        </w:rPr>
        <w:t>P</w:t>
      </w:r>
      <w:r w:rsidRPr="006F7BA6">
        <w:rPr>
          <w:rFonts w:ascii="Cambria" w:hAnsi="Cambria"/>
        </w:rPr>
        <w:t>(</w:t>
      </w:r>
      <w:r w:rsidRPr="006F7BA6">
        <w:rPr>
          <w:rFonts w:ascii="Cambria" w:hAnsi="Cambria"/>
          <w:i/>
          <w:iCs/>
        </w:rPr>
        <w:t>A|B</w:t>
      </w:r>
      <w:r w:rsidRPr="006F7BA6">
        <w:rPr>
          <w:rFonts w:ascii="Cambria" w:hAnsi="Cambria"/>
        </w:rPr>
        <w:t>)</w:t>
      </w:r>
    </w:p>
    <w:p w14:paraId="29E90DF8" w14:textId="77777777" w:rsidR="004132F1" w:rsidRPr="006F7BA6" w:rsidRDefault="00577023" w:rsidP="006F7BA6">
      <w:pPr>
        <w:pStyle w:val="ListParagraph"/>
        <w:numPr>
          <w:ilvl w:val="2"/>
          <w:numId w:val="1"/>
        </w:numPr>
        <w:contextualSpacing w:val="0"/>
        <w:rPr>
          <w:rFonts w:ascii="Cambria" w:hAnsi="Cambria"/>
        </w:rPr>
      </w:pPr>
      <w:r w:rsidRPr="006F7BA6">
        <w:rPr>
          <w:rFonts w:ascii="Cambria" w:hAnsi="Cambria"/>
        </w:rPr>
        <w:t xml:space="preserve">Probability of event A occurring, conditional on event </w:t>
      </w:r>
      <w:proofErr w:type="gramStart"/>
      <w:r w:rsidRPr="006F7BA6">
        <w:rPr>
          <w:rFonts w:ascii="Cambria" w:hAnsi="Cambria"/>
        </w:rPr>
        <w:t>B  occurring</w:t>
      </w:r>
      <w:proofErr w:type="gramEnd"/>
    </w:p>
    <w:p w14:paraId="6CC9B32C" w14:textId="77777777" w:rsidR="004132F1" w:rsidRPr="006F7BA6" w:rsidRDefault="00577023" w:rsidP="006F7BA6">
      <w:pPr>
        <w:pStyle w:val="ListParagraph"/>
        <w:numPr>
          <w:ilvl w:val="1"/>
          <w:numId w:val="1"/>
        </w:numPr>
        <w:contextualSpacing w:val="0"/>
        <w:rPr>
          <w:rFonts w:ascii="Cambria" w:hAnsi="Cambria"/>
        </w:rPr>
      </w:pPr>
      <w:r w:rsidRPr="006F7BA6">
        <w:rPr>
          <w:rFonts w:ascii="Cambria" w:hAnsi="Cambria"/>
        </w:rPr>
        <w:t xml:space="preserve">Conceptually, conditional probabilities leverage the </w:t>
      </w:r>
      <w:proofErr w:type="gramStart"/>
      <w:r w:rsidRPr="006F7BA6">
        <w:rPr>
          <w:rFonts w:ascii="Cambria" w:hAnsi="Cambria"/>
        </w:rPr>
        <w:t>fact  that</w:t>
      </w:r>
      <w:proofErr w:type="gramEnd"/>
      <w:r w:rsidRPr="006F7BA6">
        <w:rPr>
          <w:rFonts w:ascii="Cambria" w:hAnsi="Cambria"/>
        </w:rPr>
        <w:t xml:space="preserve"> a probability can change when new information is  made available</w:t>
      </w:r>
    </w:p>
    <w:p w14:paraId="10EB875D" w14:textId="77777777" w:rsidR="004132F1" w:rsidRPr="006F7BA6" w:rsidRDefault="00577023" w:rsidP="006F7BA6">
      <w:pPr>
        <w:pStyle w:val="ListParagraph"/>
        <w:numPr>
          <w:ilvl w:val="2"/>
          <w:numId w:val="1"/>
        </w:numPr>
        <w:contextualSpacing w:val="0"/>
        <w:rPr>
          <w:rFonts w:ascii="Cambria" w:hAnsi="Cambria"/>
        </w:rPr>
      </w:pPr>
      <w:r w:rsidRPr="006F7BA6">
        <w:rPr>
          <w:rFonts w:ascii="Cambria" w:hAnsi="Cambria"/>
        </w:rPr>
        <w:t xml:space="preserve">For instance, your evaluation of the probability of rain occurring would be different depending on whether </w:t>
      </w:r>
      <w:proofErr w:type="gramStart"/>
      <w:r w:rsidRPr="006F7BA6">
        <w:rPr>
          <w:rFonts w:ascii="Cambria" w:hAnsi="Cambria"/>
        </w:rPr>
        <w:t>you  observe</w:t>
      </w:r>
      <w:proofErr w:type="gramEnd"/>
      <w:r w:rsidRPr="006F7BA6">
        <w:rPr>
          <w:rFonts w:ascii="Cambria" w:hAnsi="Cambria"/>
        </w:rPr>
        <w:t xml:space="preserve"> clouds or not</w:t>
      </w:r>
    </w:p>
    <w:p w14:paraId="36B4AF50" w14:textId="2B9B5F20" w:rsidR="006F7BA6" w:rsidRDefault="006F7BA6" w:rsidP="006F7BA6">
      <w:pPr>
        <w:pStyle w:val="ListParagraph"/>
        <w:numPr>
          <w:ilvl w:val="1"/>
          <w:numId w:val="1"/>
        </w:numPr>
        <w:spacing w:after="120"/>
        <w:contextualSpacing w:val="0"/>
        <w:rPr>
          <w:rFonts w:ascii="Cambria" w:hAnsi="Cambria"/>
        </w:rPr>
      </w:pPr>
      <w:r>
        <w:rPr>
          <w:rFonts w:ascii="Cambria" w:hAnsi="Cambria"/>
        </w:rPr>
        <w:t>Monty Hall Problem and Bayes’ Theorem (see slides</w:t>
      </w:r>
      <w:r w:rsidR="008825C2">
        <w:rPr>
          <w:rFonts w:ascii="Cambria" w:hAnsi="Cambria"/>
        </w:rPr>
        <w:t xml:space="preserve"> and </w:t>
      </w:r>
      <w:hyperlink r:id="rId10" w:history="1">
        <w:r w:rsidR="008825C2" w:rsidRPr="008825C2">
          <w:rPr>
            <w:rStyle w:val="Hyperlink"/>
            <w:rFonts w:ascii="Cambria" w:hAnsi="Cambria"/>
          </w:rPr>
          <w:t>Medium piece</w:t>
        </w:r>
      </w:hyperlink>
      <w:r>
        <w:rPr>
          <w:rFonts w:ascii="Cambria" w:hAnsi="Cambria"/>
        </w:rPr>
        <w:t>)</w:t>
      </w:r>
    </w:p>
    <w:p w14:paraId="4CB65033" w14:textId="77777777" w:rsidR="00DC3A16" w:rsidRDefault="0066540C" w:rsidP="001445DB">
      <w:pPr>
        <w:pStyle w:val="ListParagraph"/>
        <w:numPr>
          <w:ilvl w:val="0"/>
          <w:numId w:val="1"/>
        </w:numPr>
        <w:spacing w:after="120"/>
        <w:contextualSpacing w:val="0"/>
        <w:rPr>
          <w:rFonts w:ascii="Cambria" w:hAnsi="Cambria"/>
        </w:rPr>
      </w:pPr>
      <w:r>
        <w:rPr>
          <w:rFonts w:ascii="Cambria" w:hAnsi="Cambria"/>
        </w:rPr>
        <w:t>After the lab</w:t>
      </w:r>
    </w:p>
    <w:p w14:paraId="092FA0F4" w14:textId="77777777" w:rsidR="0066540C" w:rsidRDefault="0066540C" w:rsidP="0066540C">
      <w:pPr>
        <w:pStyle w:val="ListParagraph"/>
        <w:numPr>
          <w:ilvl w:val="1"/>
          <w:numId w:val="1"/>
        </w:numPr>
        <w:spacing w:after="120"/>
        <w:contextualSpacing w:val="0"/>
        <w:rPr>
          <w:rFonts w:ascii="Cambria" w:hAnsi="Cambria"/>
        </w:rPr>
      </w:pPr>
      <w:r>
        <w:rPr>
          <w:rFonts w:ascii="Cambria" w:hAnsi="Cambria"/>
        </w:rPr>
        <w:t>Tell us a little about how the ANES 2016 pilot study was carried out, and why</w:t>
      </w:r>
    </w:p>
    <w:p w14:paraId="033E5DC0" w14:textId="77777777" w:rsidR="0066540C" w:rsidRDefault="0066540C" w:rsidP="0066540C">
      <w:pPr>
        <w:pStyle w:val="ListParagraph"/>
        <w:numPr>
          <w:ilvl w:val="1"/>
          <w:numId w:val="1"/>
        </w:numPr>
        <w:spacing w:after="120"/>
        <w:contextualSpacing w:val="0"/>
        <w:rPr>
          <w:rFonts w:ascii="Cambria" w:hAnsi="Cambria"/>
        </w:rPr>
      </w:pPr>
      <w:r>
        <w:rPr>
          <w:rFonts w:ascii="Cambria" w:hAnsi="Cambria"/>
        </w:rPr>
        <w:t>Need to test survey questions</w:t>
      </w:r>
    </w:p>
    <w:p w14:paraId="0A9F4F91" w14:textId="16E3B17B" w:rsidR="0066540C" w:rsidRDefault="0066540C" w:rsidP="0066540C">
      <w:pPr>
        <w:pStyle w:val="ListParagraph"/>
        <w:numPr>
          <w:ilvl w:val="1"/>
          <w:numId w:val="1"/>
        </w:numPr>
        <w:spacing w:after="120"/>
        <w:contextualSpacing w:val="0"/>
        <w:rPr>
          <w:rFonts w:ascii="Cambria" w:hAnsi="Cambria"/>
        </w:rPr>
      </w:pPr>
      <w:r>
        <w:rPr>
          <w:rFonts w:ascii="Cambria" w:hAnsi="Cambria"/>
        </w:rPr>
        <w:t>But it is expensive, thus hiring YouGov and its constructed panel of opt-in respondents</w:t>
      </w:r>
      <w:r w:rsidR="004F0BBB">
        <w:rPr>
          <w:rFonts w:ascii="Cambria" w:hAnsi="Cambria"/>
        </w:rPr>
        <w:t xml:space="preserve"> </w:t>
      </w:r>
    </w:p>
    <w:p w14:paraId="381C6D23" w14:textId="21904F01" w:rsidR="00E5486A" w:rsidRDefault="00E5486A" w:rsidP="0066540C">
      <w:pPr>
        <w:pStyle w:val="ListParagraph"/>
        <w:numPr>
          <w:ilvl w:val="1"/>
          <w:numId w:val="1"/>
        </w:numPr>
        <w:spacing w:after="120"/>
        <w:contextualSpacing w:val="0"/>
        <w:rPr>
          <w:rFonts w:ascii="Cambria" w:hAnsi="Cambria"/>
        </w:rPr>
      </w:pPr>
      <w:r>
        <w:rPr>
          <w:rFonts w:ascii="Cambria" w:hAnsi="Cambria"/>
        </w:rPr>
        <w:t xml:space="preserve">note on bootstrapping: each iteration of the confidence interval function does a bootstrap to draw a </w:t>
      </w:r>
      <w:proofErr w:type="gramStart"/>
      <w:r>
        <w:rPr>
          <w:rFonts w:ascii="Cambria" w:hAnsi="Cambria"/>
        </w:rPr>
        <w:t>500 case</w:t>
      </w:r>
      <w:proofErr w:type="gramEnd"/>
      <w:r>
        <w:rPr>
          <w:rFonts w:ascii="Cambria" w:hAnsi="Cambria"/>
        </w:rPr>
        <w:t xml:space="preserve"> sample from the dataset—simulate a new draw from the underlying population (also was the procedure in Data 8 textbook </w:t>
      </w:r>
      <w:r w:rsidRPr="00E5486A">
        <w:rPr>
          <w:rFonts w:ascii="Cambria" w:hAnsi="Cambria"/>
        </w:rPr>
        <w:t>https://inferentialthinking.com/chapters/13/2/Bootstrap.html</w:t>
      </w:r>
      <w:r>
        <w:rPr>
          <w:rFonts w:ascii="Cambria" w:hAnsi="Cambria"/>
        </w:rPr>
        <w:t xml:space="preserve">) </w:t>
      </w:r>
    </w:p>
    <w:p w14:paraId="1CBC25BA" w14:textId="77777777" w:rsidR="0066540C" w:rsidRDefault="0066540C" w:rsidP="0066540C">
      <w:pPr>
        <w:pStyle w:val="ListParagraph"/>
        <w:numPr>
          <w:ilvl w:val="1"/>
          <w:numId w:val="1"/>
        </w:numPr>
        <w:spacing w:after="120"/>
        <w:contextualSpacing w:val="0"/>
        <w:rPr>
          <w:rFonts w:ascii="Cambria" w:hAnsi="Cambria"/>
        </w:rPr>
      </w:pPr>
      <w:r>
        <w:rPr>
          <w:rFonts w:ascii="Cambria" w:hAnsi="Cambria"/>
        </w:rPr>
        <w:t>You can then adjust</w:t>
      </w:r>
      <w:r w:rsidR="000A3CD6">
        <w:rPr>
          <w:rFonts w:ascii="Cambria" w:hAnsi="Cambria"/>
        </w:rPr>
        <w:t xml:space="preserve"> (with the weighting variable)</w:t>
      </w:r>
      <w:r>
        <w:rPr>
          <w:rFonts w:ascii="Cambria" w:hAnsi="Cambria"/>
        </w:rPr>
        <w:t xml:space="preserve"> to make sure that in aggregate the answers you get are proportional to their true population percentage</w:t>
      </w:r>
    </w:p>
    <w:p w14:paraId="790015F1" w14:textId="5550FFE8" w:rsidR="000A3CD6" w:rsidRPr="00B21D61" w:rsidRDefault="000A3CD6" w:rsidP="0066540C">
      <w:pPr>
        <w:pStyle w:val="ListParagraph"/>
        <w:numPr>
          <w:ilvl w:val="1"/>
          <w:numId w:val="1"/>
        </w:numPr>
        <w:spacing w:after="120"/>
        <w:contextualSpacing w:val="0"/>
        <w:rPr>
          <w:rFonts w:ascii="Cambria" w:hAnsi="Cambria"/>
        </w:rPr>
      </w:pPr>
      <w:r>
        <w:rPr>
          <w:rFonts w:ascii="Cambria" w:hAnsi="Cambria"/>
        </w:rPr>
        <w:t xml:space="preserve">visualization of the </w:t>
      </w:r>
      <w:r w:rsidR="00DD195E">
        <w:rPr>
          <w:rFonts w:ascii="Cambria" w:hAnsi="Cambria"/>
        </w:rPr>
        <w:t>95% intervals of the median—when would you use a viz like that?</w:t>
      </w:r>
    </w:p>
    <w:p w14:paraId="1356B727" w14:textId="77777777" w:rsidR="00DF5582" w:rsidRPr="00B21D61" w:rsidRDefault="00DF5582">
      <w:pPr>
        <w:rPr>
          <w:rFonts w:ascii="Cambria" w:hAnsi="Cambria"/>
        </w:rPr>
      </w:pPr>
    </w:p>
    <w:sectPr w:rsidR="00DF5582" w:rsidRPr="00B21D61" w:rsidSect="00FC5AC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ABCE" w14:textId="77777777" w:rsidR="00920091" w:rsidRDefault="00920091" w:rsidP="006F7BA6">
      <w:r>
        <w:separator/>
      </w:r>
    </w:p>
  </w:endnote>
  <w:endnote w:type="continuationSeparator" w:id="0">
    <w:p w14:paraId="0EFE54EC" w14:textId="77777777" w:rsidR="00920091" w:rsidRDefault="00920091" w:rsidP="006F7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0286949"/>
      <w:docPartObj>
        <w:docPartGallery w:val="Page Numbers (Bottom of Page)"/>
        <w:docPartUnique/>
      </w:docPartObj>
    </w:sdtPr>
    <w:sdtEndPr>
      <w:rPr>
        <w:rStyle w:val="PageNumber"/>
      </w:rPr>
    </w:sdtEndPr>
    <w:sdtContent>
      <w:p w14:paraId="3580DDF3" w14:textId="77777777" w:rsidR="006F7BA6" w:rsidRDefault="006F7BA6" w:rsidP="00072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F7F42" w14:textId="77777777" w:rsidR="006F7BA6" w:rsidRDefault="006F7B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3393127"/>
      <w:docPartObj>
        <w:docPartGallery w:val="Page Numbers (Bottom of Page)"/>
        <w:docPartUnique/>
      </w:docPartObj>
    </w:sdtPr>
    <w:sdtEndPr>
      <w:rPr>
        <w:rStyle w:val="PageNumber"/>
      </w:rPr>
    </w:sdtEndPr>
    <w:sdtContent>
      <w:p w14:paraId="2578F9A8" w14:textId="77777777" w:rsidR="006F7BA6" w:rsidRDefault="006F7BA6" w:rsidP="00072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D0E77AD" w14:textId="77777777" w:rsidR="006F7BA6" w:rsidRDefault="006F7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B668D" w14:textId="77777777" w:rsidR="00920091" w:rsidRDefault="00920091" w:rsidP="006F7BA6">
      <w:r>
        <w:separator/>
      </w:r>
    </w:p>
  </w:footnote>
  <w:footnote w:type="continuationSeparator" w:id="0">
    <w:p w14:paraId="41210EC9" w14:textId="77777777" w:rsidR="00920091" w:rsidRDefault="00920091" w:rsidP="006F7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40E"/>
    <w:multiLevelType w:val="hybridMultilevel"/>
    <w:tmpl w:val="ECE4800A"/>
    <w:lvl w:ilvl="0" w:tplc="6822768E">
      <w:start w:val="1"/>
      <w:numFmt w:val="bullet"/>
      <w:lvlText w:val="•"/>
      <w:lvlJc w:val="left"/>
      <w:pPr>
        <w:tabs>
          <w:tab w:val="num" w:pos="720"/>
        </w:tabs>
        <w:ind w:left="720" w:hanging="360"/>
      </w:pPr>
      <w:rPr>
        <w:rFonts w:ascii="Arial" w:hAnsi="Arial" w:hint="default"/>
      </w:rPr>
    </w:lvl>
    <w:lvl w:ilvl="1" w:tplc="BFD0FF80">
      <w:numFmt w:val="bullet"/>
      <w:lvlText w:val="•"/>
      <w:lvlJc w:val="left"/>
      <w:pPr>
        <w:tabs>
          <w:tab w:val="num" w:pos="1440"/>
        </w:tabs>
        <w:ind w:left="1440" w:hanging="360"/>
      </w:pPr>
      <w:rPr>
        <w:rFonts w:ascii="Times New Roman" w:hAnsi="Times New Roman" w:hint="default"/>
      </w:rPr>
    </w:lvl>
    <w:lvl w:ilvl="2" w:tplc="9BE8B726" w:tentative="1">
      <w:start w:val="1"/>
      <w:numFmt w:val="bullet"/>
      <w:lvlText w:val="•"/>
      <w:lvlJc w:val="left"/>
      <w:pPr>
        <w:tabs>
          <w:tab w:val="num" w:pos="2160"/>
        </w:tabs>
        <w:ind w:left="2160" w:hanging="360"/>
      </w:pPr>
      <w:rPr>
        <w:rFonts w:ascii="Arial" w:hAnsi="Arial" w:hint="default"/>
      </w:rPr>
    </w:lvl>
    <w:lvl w:ilvl="3" w:tplc="C888A67E" w:tentative="1">
      <w:start w:val="1"/>
      <w:numFmt w:val="bullet"/>
      <w:lvlText w:val="•"/>
      <w:lvlJc w:val="left"/>
      <w:pPr>
        <w:tabs>
          <w:tab w:val="num" w:pos="2880"/>
        </w:tabs>
        <w:ind w:left="2880" w:hanging="360"/>
      </w:pPr>
      <w:rPr>
        <w:rFonts w:ascii="Arial" w:hAnsi="Arial" w:hint="default"/>
      </w:rPr>
    </w:lvl>
    <w:lvl w:ilvl="4" w:tplc="D31EAF3E" w:tentative="1">
      <w:start w:val="1"/>
      <w:numFmt w:val="bullet"/>
      <w:lvlText w:val="•"/>
      <w:lvlJc w:val="left"/>
      <w:pPr>
        <w:tabs>
          <w:tab w:val="num" w:pos="3600"/>
        </w:tabs>
        <w:ind w:left="3600" w:hanging="360"/>
      </w:pPr>
      <w:rPr>
        <w:rFonts w:ascii="Arial" w:hAnsi="Arial" w:hint="default"/>
      </w:rPr>
    </w:lvl>
    <w:lvl w:ilvl="5" w:tplc="4EE87A82" w:tentative="1">
      <w:start w:val="1"/>
      <w:numFmt w:val="bullet"/>
      <w:lvlText w:val="•"/>
      <w:lvlJc w:val="left"/>
      <w:pPr>
        <w:tabs>
          <w:tab w:val="num" w:pos="4320"/>
        </w:tabs>
        <w:ind w:left="4320" w:hanging="360"/>
      </w:pPr>
      <w:rPr>
        <w:rFonts w:ascii="Arial" w:hAnsi="Arial" w:hint="default"/>
      </w:rPr>
    </w:lvl>
    <w:lvl w:ilvl="6" w:tplc="5E729798" w:tentative="1">
      <w:start w:val="1"/>
      <w:numFmt w:val="bullet"/>
      <w:lvlText w:val="•"/>
      <w:lvlJc w:val="left"/>
      <w:pPr>
        <w:tabs>
          <w:tab w:val="num" w:pos="5040"/>
        </w:tabs>
        <w:ind w:left="5040" w:hanging="360"/>
      </w:pPr>
      <w:rPr>
        <w:rFonts w:ascii="Arial" w:hAnsi="Arial" w:hint="default"/>
      </w:rPr>
    </w:lvl>
    <w:lvl w:ilvl="7" w:tplc="0630AED6" w:tentative="1">
      <w:start w:val="1"/>
      <w:numFmt w:val="bullet"/>
      <w:lvlText w:val="•"/>
      <w:lvlJc w:val="left"/>
      <w:pPr>
        <w:tabs>
          <w:tab w:val="num" w:pos="5760"/>
        </w:tabs>
        <w:ind w:left="5760" w:hanging="360"/>
      </w:pPr>
      <w:rPr>
        <w:rFonts w:ascii="Arial" w:hAnsi="Arial" w:hint="default"/>
      </w:rPr>
    </w:lvl>
    <w:lvl w:ilvl="8" w:tplc="F89AB4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6207A1"/>
    <w:multiLevelType w:val="hybridMultilevel"/>
    <w:tmpl w:val="A37691FC"/>
    <w:lvl w:ilvl="0" w:tplc="0EB48986">
      <w:start w:val="1"/>
      <w:numFmt w:val="bullet"/>
      <w:lvlText w:val="•"/>
      <w:lvlJc w:val="left"/>
      <w:pPr>
        <w:tabs>
          <w:tab w:val="num" w:pos="720"/>
        </w:tabs>
        <w:ind w:left="720" w:hanging="360"/>
      </w:pPr>
      <w:rPr>
        <w:rFonts w:ascii="Times New Roman" w:hAnsi="Times New Roman" w:hint="default"/>
      </w:rPr>
    </w:lvl>
    <w:lvl w:ilvl="1" w:tplc="43A0BF2C">
      <w:numFmt w:val="bullet"/>
      <w:lvlText w:val="•"/>
      <w:lvlJc w:val="left"/>
      <w:pPr>
        <w:tabs>
          <w:tab w:val="num" w:pos="1440"/>
        </w:tabs>
        <w:ind w:left="1440" w:hanging="360"/>
      </w:pPr>
      <w:rPr>
        <w:rFonts w:ascii="Times New Roman" w:hAnsi="Times New Roman" w:hint="default"/>
      </w:rPr>
    </w:lvl>
    <w:lvl w:ilvl="2" w:tplc="A606C0F2">
      <w:start w:val="160"/>
      <w:numFmt w:val="bullet"/>
      <w:lvlText w:val="•"/>
      <w:lvlJc w:val="left"/>
      <w:pPr>
        <w:tabs>
          <w:tab w:val="num" w:pos="2160"/>
        </w:tabs>
        <w:ind w:left="2160" w:hanging="360"/>
      </w:pPr>
      <w:rPr>
        <w:rFonts w:ascii="Times New Roman" w:hAnsi="Times New Roman" w:hint="default"/>
      </w:rPr>
    </w:lvl>
    <w:lvl w:ilvl="3" w:tplc="B4048BF4" w:tentative="1">
      <w:start w:val="1"/>
      <w:numFmt w:val="bullet"/>
      <w:lvlText w:val="•"/>
      <w:lvlJc w:val="left"/>
      <w:pPr>
        <w:tabs>
          <w:tab w:val="num" w:pos="2880"/>
        </w:tabs>
        <w:ind w:left="2880" w:hanging="360"/>
      </w:pPr>
      <w:rPr>
        <w:rFonts w:ascii="Times New Roman" w:hAnsi="Times New Roman" w:hint="default"/>
      </w:rPr>
    </w:lvl>
    <w:lvl w:ilvl="4" w:tplc="87705658" w:tentative="1">
      <w:start w:val="1"/>
      <w:numFmt w:val="bullet"/>
      <w:lvlText w:val="•"/>
      <w:lvlJc w:val="left"/>
      <w:pPr>
        <w:tabs>
          <w:tab w:val="num" w:pos="3600"/>
        </w:tabs>
        <w:ind w:left="3600" w:hanging="360"/>
      </w:pPr>
      <w:rPr>
        <w:rFonts w:ascii="Times New Roman" w:hAnsi="Times New Roman" w:hint="default"/>
      </w:rPr>
    </w:lvl>
    <w:lvl w:ilvl="5" w:tplc="FA10FFB0" w:tentative="1">
      <w:start w:val="1"/>
      <w:numFmt w:val="bullet"/>
      <w:lvlText w:val="•"/>
      <w:lvlJc w:val="left"/>
      <w:pPr>
        <w:tabs>
          <w:tab w:val="num" w:pos="4320"/>
        </w:tabs>
        <w:ind w:left="4320" w:hanging="360"/>
      </w:pPr>
      <w:rPr>
        <w:rFonts w:ascii="Times New Roman" w:hAnsi="Times New Roman" w:hint="default"/>
      </w:rPr>
    </w:lvl>
    <w:lvl w:ilvl="6" w:tplc="936ADE3A" w:tentative="1">
      <w:start w:val="1"/>
      <w:numFmt w:val="bullet"/>
      <w:lvlText w:val="•"/>
      <w:lvlJc w:val="left"/>
      <w:pPr>
        <w:tabs>
          <w:tab w:val="num" w:pos="5040"/>
        </w:tabs>
        <w:ind w:left="5040" w:hanging="360"/>
      </w:pPr>
      <w:rPr>
        <w:rFonts w:ascii="Times New Roman" w:hAnsi="Times New Roman" w:hint="default"/>
      </w:rPr>
    </w:lvl>
    <w:lvl w:ilvl="7" w:tplc="0D5A7B26" w:tentative="1">
      <w:start w:val="1"/>
      <w:numFmt w:val="bullet"/>
      <w:lvlText w:val="•"/>
      <w:lvlJc w:val="left"/>
      <w:pPr>
        <w:tabs>
          <w:tab w:val="num" w:pos="5760"/>
        </w:tabs>
        <w:ind w:left="5760" w:hanging="360"/>
      </w:pPr>
      <w:rPr>
        <w:rFonts w:ascii="Times New Roman" w:hAnsi="Times New Roman" w:hint="default"/>
      </w:rPr>
    </w:lvl>
    <w:lvl w:ilvl="8" w:tplc="BC549A4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DA0786"/>
    <w:multiLevelType w:val="hybridMultilevel"/>
    <w:tmpl w:val="A9047CC4"/>
    <w:lvl w:ilvl="0" w:tplc="02C21946">
      <w:start w:val="1"/>
      <w:numFmt w:val="bullet"/>
      <w:lvlText w:val="•"/>
      <w:lvlJc w:val="left"/>
      <w:pPr>
        <w:tabs>
          <w:tab w:val="num" w:pos="720"/>
        </w:tabs>
        <w:ind w:left="720" w:hanging="360"/>
      </w:pPr>
      <w:rPr>
        <w:rFonts w:ascii="Arial" w:hAnsi="Arial" w:hint="default"/>
      </w:rPr>
    </w:lvl>
    <w:lvl w:ilvl="1" w:tplc="0E78962E">
      <w:numFmt w:val="bullet"/>
      <w:lvlText w:val="•"/>
      <w:lvlJc w:val="left"/>
      <w:pPr>
        <w:tabs>
          <w:tab w:val="num" w:pos="1440"/>
        </w:tabs>
        <w:ind w:left="1440" w:hanging="360"/>
      </w:pPr>
      <w:rPr>
        <w:rFonts w:ascii="Arial" w:hAnsi="Arial" w:hint="default"/>
      </w:rPr>
    </w:lvl>
    <w:lvl w:ilvl="2" w:tplc="04C2017A" w:tentative="1">
      <w:start w:val="1"/>
      <w:numFmt w:val="bullet"/>
      <w:lvlText w:val="•"/>
      <w:lvlJc w:val="left"/>
      <w:pPr>
        <w:tabs>
          <w:tab w:val="num" w:pos="2160"/>
        </w:tabs>
        <w:ind w:left="2160" w:hanging="360"/>
      </w:pPr>
      <w:rPr>
        <w:rFonts w:ascii="Arial" w:hAnsi="Arial" w:hint="default"/>
      </w:rPr>
    </w:lvl>
    <w:lvl w:ilvl="3" w:tplc="FBDE0636" w:tentative="1">
      <w:start w:val="1"/>
      <w:numFmt w:val="bullet"/>
      <w:lvlText w:val="•"/>
      <w:lvlJc w:val="left"/>
      <w:pPr>
        <w:tabs>
          <w:tab w:val="num" w:pos="2880"/>
        </w:tabs>
        <w:ind w:left="2880" w:hanging="360"/>
      </w:pPr>
      <w:rPr>
        <w:rFonts w:ascii="Arial" w:hAnsi="Arial" w:hint="default"/>
      </w:rPr>
    </w:lvl>
    <w:lvl w:ilvl="4" w:tplc="A6FE083C" w:tentative="1">
      <w:start w:val="1"/>
      <w:numFmt w:val="bullet"/>
      <w:lvlText w:val="•"/>
      <w:lvlJc w:val="left"/>
      <w:pPr>
        <w:tabs>
          <w:tab w:val="num" w:pos="3600"/>
        </w:tabs>
        <w:ind w:left="3600" w:hanging="360"/>
      </w:pPr>
      <w:rPr>
        <w:rFonts w:ascii="Arial" w:hAnsi="Arial" w:hint="default"/>
      </w:rPr>
    </w:lvl>
    <w:lvl w:ilvl="5" w:tplc="3FD6650C" w:tentative="1">
      <w:start w:val="1"/>
      <w:numFmt w:val="bullet"/>
      <w:lvlText w:val="•"/>
      <w:lvlJc w:val="left"/>
      <w:pPr>
        <w:tabs>
          <w:tab w:val="num" w:pos="4320"/>
        </w:tabs>
        <w:ind w:left="4320" w:hanging="360"/>
      </w:pPr>
      <w:rPr>
        <w:rFonts w:ascii="Arial" w:hAnsi="Arial" w:hint="default"/>
      </w:rPr>
    </w:lvl>
    <w:lvl w:ilvl="6" w:tplc="F4AAD8A4" w:tentative="1">
      <w:start w:val="1"/>
      <w:numFmt w:val="bullet"/>
      <w:lvlText w:val="•"/>
      <w:lvlJc w:val="left"/>
      <w:pPr>
        <w:tabs>
          <w:tab w:val="num" w:pos="5040"/>
        </w:tabs>
        <w:ind w:left="5040" w:hanging="360"/>
      </w:pPr>
      <w:rPr>
        <w:rFonts w:ascii="Arial" w:hAnsi="Arial" w:hint="default"/>
      </w:rPr>
    </w:lvl>
    <w:lvl w:ilvl="7" w:tplc="A8C64C0A" w:tentative="1">
      <w:start w:val="1"/>
      <w:numFmt w:val="bullet"/>
      <w:lvlText w:val="•"/>
      <w:lvlJc w:val="left"/>
      <w:pPr>
        <w:tabs>
          <w:tab w:val="num" w:pos="5760"/>
        </w:tabs>
        <w:ind w:left="5760" w:hanging="360"/>
      </w:pPr>
      <w:rPr>
        <w:rFonts w:ascii="Arial" w:hAnsi="Arial" w:hint="default"/>
      </w:rPr>
    </w:lvl>
    <w:lvl w:ilvl="8" w:tplc="857429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596AE3"/>
    <w:multiLevelType w:val="hybridMultilevel"/>
    <w:tmpl w:val="A00C8D8C"/>
    <w:lvl w:ilvl="0" w:tplc="CA26BB88">
      <w:start w:val="1"/>
      <w:numFmt w:val="bullet"/>
      <w:lvlText w:val="•"/>
      <w:lvlJc w:val="left"/>
      <w:pPr>
        <w:tabs>
          <w:tab w:val="num" w:pos="720"/>
        </w:tabs>
        <w:ind w:left="720" w:hanging="360"/>
      </w:pPr>
      <w:rPr>
        <w:rFonts w:ascii="Times New Roman" w:hAnsi="Times New Roman" w:hint="default"/>
      </w:rPr>
    </w:lvl>
    <w:lvl w:ilvl="1" w:tplc="F7D8AAA8">
      <w:numFmt w:val="bullet"/>
      <w:lvlText w:val="•"/>
      <w:lvlJc w:val="left"/>
      <w:pPr>
        <w:tabs>
          <w:tab w:val="num" w:pos="1440"/>
        </w:tabs>
        <w:ind w:left="1440" w:hanging="360"/>
      </w:pPr>
      <w:rPr>
        <w:rFonts w:ascii="Times New Roman" w:hAnsi="Times New Roman" w:hint="default"/>
      </w:rPr>
    </w:lvl>
    <w:lvl w:ilvl="2" w:tplc="7F4039BA" w:tentative="1">
      <w:start w:val="1"/>
      <w:numFmt w:val="bullet"/>
      <w:lvlText w:val="•"/>
      <w:lvlJc w:val="left"/>
      <w:pPr>
        <w:tabs>
          <w:tab w:val="num" w:pos="2160"/>
        </w:tabs>
        <w:ind w:left="2160" w:hanging="360"/>
      </w:pPr>
      <w:rPr>
        <w:rFonts w:ascii="Times New Roman" w:hAnsi="Times New Roman" w:hint="default"/>
      </w:rPr>
    </w:lvl>
    <w:lvl w:ilvl="3" w:tplc="0C5C7EFA" w:tentative="1">
      <w:start w:val="1"/>
      <w:numFmt w:val="bullet"/>
      <w:lvlText w:val="•"/>
      <w:lvlJc w:val="left"/>
      <w:pPr>
        <w:tabs>
          <w:tab w:val="num" w:pos="2880"/>
        </w:tabs>
        <w:ind w:left="2880" w:hanging="360"/>
      </w:pPr>
      <w:rPr>
        <w:rFonts w:ascii="Times New Roman" w:hAnsi="Times New Roman" w:hint="default"/>
      </w:rPr>
    </w:lvl>
    <w:lvl w:ilvl="4" w:tplc="A4865616" w:tentative="1">
      <w:start w:val="1"/>
      <w:numFmt w:val="bullet"/>
      <w:lvlText w:val="•"/>
      <w:lvlJc w:val="left"/>
      <w:pPr>
        <w:tabs>
          <w:tab w:val="num" w:pos="3600"/>
        </w:tabs>
        <w:ind w:left="3600" w:hanging="360"/>
      </w:pPr>
      <w:rPr>
        <w:rFonts w:ascii="Times New Roman" w:hAnsi="Times New Roman" w:hint="default"/>
      </w:rPr>
    </w:lvl>
    <w:lvl w:ilvl="5" w:tplc="267CE6A0" w:tentative="1">
      <w:start w:val="1"/>
      <w:numFmt w:val="bullet"/>
      <w:lvlText w:val="•"/>
      <w:lvlJc w:val="left"/>
      <w:pPr>
        <w:tabs>
          <w:tab w:val="num" w:pos="4320"/>
        </w:tabs>
        <w:ind w:left="4320" w:hanging="360"/>
      </w:pPr>
      <w:rPr>
        <w:rFonts w:ascii="Times New Roman" w:hAnsi="Times New Roman" w:hint="default"/>
      </w:rPr>
    </w:lvl>
    <w:lvl w:ilvl="6" w:tplc="2F6804F4" w:tentative="1">
      <w:start w:val="1"/>
      <w:numFmt w:val="bullet"/>
      <w:lvlText w:val="•"/>
      <w:lvlJc w:val="left"/>
      <w:pPr>
        <w:tabs>
          <w:tab w:val="num" w:pos="5040"/>
        </w:tabs>
        <w:ind w:left="5040" w:hanging="360"/>
      </w:pPr>
      <w:rPr>
        <w:rFonts w:ascii="Times New Roman" w:hAnsi="Times New Roman" w:hint="default"/>
      </w:rPr>
    </w:lvl>
    <w:lvl w:ilvl="7" w:tplc="62106BDA" w:tentative="1">
      <w:start w:val="1"/>
      <w:numFmt w:val="bullet"/>
      <w:lvlText w:val="•"/>
      <w:lvlJc w:val="left"/>
      <w:pPr>
        <w:tabs>
          <w:tab w:val="num" w:pos="5760"/>
        </w:tabs>
        <w:ind w:left="5760" w:hanging="360"/>
      </w:pPr>
      <w:rPr>
        <w:rFonts w:ascii="Times New Roman" w:hAnsi="Times New Roman" w:hint="default"/>
      </w:rPr>
    </w:lvl>
    <w:lvl w:ilvl="8" w:tplc="00BED4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E07941"/>
    <w:multiLevelType w:val="hybridMultilevel"/>
    <w:tmpl w:val="EA9E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8635E0"/>
    <w:multiLevelType w:val="multilevel"/>
    <w:tmpl w:val="0ADC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85380"/>
    <w:multiLevelType w:val="multilevel"/>
    <w:tmpl w:val="2E16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D4357"/>
    <w:multiLevelType w:val="hybridMultilevel"/>
    <w:tmpl w:val="4642C3F2"/>
    <w:lvl w:ilvl="0" w:tplc="90F229B8">
      <w:start w:val="1"/>
      <w:numFmt w:val="decimal"/>
      <w:lvlText w:val="%1."/>
      <w:lvlJc w:val="left"/>
      <w:pPr>
        <w:tabs>
          <w:tab w:val="num" w:pos="720"/>
        </w:tabs>
        <w:ind w:left="720" w:hanging="360"/>
      </w:pPr>
    </w:lvl>
    <w:lvl w:ilvl="1" w:tplc="056C4F74" w:tentative="1">
      <w:start w:val="1"/>
      <w:numFmt w:val="decimal"/>
      <w:lvlText w:val="%2."/>
      <w:lvlJc w:val="left"/>
      <w:pPr>
        <w:tabs>
          <w:tab w:val="num" w:pos="1440"/>
        </w:tabs>
        <w:ind w:left="1440" w:hanging="360"/>
      </w:pPr>
    </w:lvl>
    <w:lvl w:ilvl="2" w:tplc="646CFA44" w:tentative="1">
      <w:start w:val="1"/>
      <w:numFmt w:val="decimal"/>
      <w:lvlText w:val="%3."/>
      <w:lvlJc w:val="left"/>
      <w:pPr>
        <w:tabs>
          <w:tab w:val="num" w:pos="2160"/>
        </w:tabs>
        <w:ind w:left="2160" w:hanging="360"/>
      </w:pPr>
    </w:lvl>
    <w:lvl w:ilvl="3" w:tplc="A112A0BA" w:tentative="1">
      <w:start w:val="1"/>
      <w:numFmt w:val="decimal"/>
      <w:lvlText w:val="%4."/>
      <w:lvlJc w:val="left"/>
      <w:pPr>
        <w:tabs>
          <w:tab w:val="num" w:pos="2880"/>
        </w:tabs>
        <w:ind w:left="2880" w:hanging="360"/>
      </w:pPr>
    </w:lvl>
    <w:lvl w:ilvl="4" w:tplc="84507EB4" w:tentative="1">
      <w:start w:val="1"/>
      <w:numFmt w:val="decimal"/>
      <w:lvlText w:val="%5."/>
      <w:lvlJc w:val="left"/>
      <w:pPr>
        <w:tabs>
          <w:tab w:val="num" w:pos="3600"/>
        </w:tabs>
        <w:ind w:left="3600" w:hanging="360"/>
      </w:pPr>
    </w:lvl>
    <w:lvl w:ilvl="5" w:tplc="60DEB47E" w:tentative="1">
      <w:start w:val="1"/>
      <w:numFmt w:val="decimal"/>
      <w:lvlText w:val="%6."/>
      <w:lvlJc w:val="left"/>
      <w:pPr>
        <w:tabs>
          <w:tab w:val="num" w:pos="4320"/>
        </w:tabs>
        <w:ind w:left="4320" w:hanging="360"/>
      </w:pPr>
    </w:lvl>
    <w:lvl w:ilvl="6" w:tplc="C01A2D9E" w:tentative="1">
      <w:start w:val="1"/>
      <w:numFmt w:val="decimal"/>
      <w:lvlText w:val="%7."/>
      <w:lvlJc w:val="left"/>
      <w:pPr>
        <w:tabs>
          <w:tab w:val="num" w:pos="5040"/>
        </w:tabs>
        <w:ind w:left="5040" w:hanging="360"/>
      </w:pPr>
    </w:lvl>
    <w:lvl w:ilvl="7" w:tplc="77EACAA2" w:tentative="1">
      <w:start w:val="1"/>
      <w:numFmt w:val="decimal"/>
      <w:lvlText w:val="%8."/>
      <w:lvlJc w:val="left"/>
      <w:pPr>
        <w:tabs>
          <w:tab w:val="num" w:pos="5760"/>
        </w:tabs>
        <w:ind w:left="5760" w:hanging="360"/>
      </w:pPr>
    </w:lvl>
    <w:lvl w:ilvl="8" w:tplc="5E72D790" w:tentative="1">
      <w:start w:val="1"/>
      <w:numFmt w:val="decimal"/>
      <w:lvlText w:val="%9."/>
      <w:lvlJc w:val="left"/>
      <w:pPr>
        <w:tabs>
          <w:tab w:val="num" w:pos="6480"/>
        </w:tabs>
        <w:ind w:left="6480" w:hanging="360"/>
      </w:pPr>
    </w:lvl>
  </w:abstractNum>
  <w:abstractNum w:abstractNumId="8" w15:restartNumberingAfterBreak="0">
    <w:nsid w:val="78B214E0"/>
    <w:multiLevelType w:val="hybridMultilevel"/>
    <w:tmpl w:val="156E8B6E"/>
    <w:lvl w:ilvl="0" w:tplc="75D28672">
      <w:start w:val="1"/>
      <w:numFmt w:val="bullet"/>
      <w:lvlText w:val="•"/>
      <w:lvlJc w:val="left"/>
      <w:pPr>
        <w:tabs>
          <w:tab w:val="num" w:pos="720"/>
        </w:tabs>
        <w:ind w:left="720" w:hanging="360"/>
      </w:pPr>
      <w:rPr>
        <w:rFonts w:ascii="Times New Roman" w:hAnsi="Times New Roman" w:hint="default"/>
      </w:rPr>
    </w:lvl>
    <w:lvl w:ilvl="1" w:tplc="666CD4EC">
      <w:numFmt w:val="bullet"/>
      <w:lvlText w:val="•"/>
      <w:lvlJc w:val="left"/>
      <w:pPr>
        <w:tabs>
          <w:tab w:val="num" w:pos="1440"/>
        </w:tabs>
        <w:ind w:left="1440" w:hanging="360"/>
      </w:pPr>
      <w:rPr>
        <w:rFonts w:ascii="Times New Roman" w:hAnsi="Times New Roman" w:hint="default"/>
      </w:rPr>
    </w:lvl>
    <w:lvl w:ilvl="2" w:tplc="E7D681E8">
      <w:start w:val="160"/>
      <w:numFmt w:val="bullet"/>
      <w:lvlText w:val="•"/>
      <w:lvlJc w:val="left"/>
      <w:pPr>
        <w:tabs>
          <w:tab w:val="num" w:pos="2160"/>
        </w:tabs>
        <w:ind w:left="2160" w:hanging="360"/>
      </w:pPr>
      <w:rPr>
        <w:rFonts w:ascii="Times New Roman" w:hAnsi="Times New Roman" w:hint="default"/>
      </w:rPr>
    </w:lvl>
    <w:lvl w:ilvl="3" w:tplc="423088DC" w:tentative="1">
      <w:start w:val="1"/>
      <w:numFmt w:val="bullet"/>
      <w:lvlText w:val="•"/>
      <w:lvlJc w:val="left"/>
      <w:pPr>
        <w:tabs>
          <w:tab w:val="num" w:pos="2880"/>
        </w:tabs>
        <w:ind w:left="2880" w:hanging="360"/>
      </w:pPr>
      <w:rPr>
        <w:rFonts w:ascii="Times New Roman" w:hAnsi="Times New Roman" w:hint="default"/>
      </w:rPr>
    </w:lvl>
    <w:lvl w:ilvl="4" w:tplc="EDF46BC6" w:tentative="1">
      <w:start w:val="1"/>
      <w:numFmt w:val="bullet"/>
      <w:lvlText w:val="•"/>
      <w:lvlJc w:val="left"/>
      <w:pPr>
        <w:tabs>
          <w:tab w:val="num" w:pos="3600"/>
        </w:tabs>
        <w:ind w:left="3600" w:hanging="360"/>
      </w:pPr>
      <w:rPr>
        <w:rFonts w:ascii="Times New Roman" w:hAnsi="Times New Roman" w:hint="default"/>
      </w:rPr>
    </w:lvl>
    <w:lvl w:ilvl="5" w:tplc="F1C6EDB4" w:tentative="1">
      <w:start w:val="1"/>
      <w:numFmt w:val="bullet"/>
      <w:lvlText w:val="•"/>
      <w:lvlJc w:val="left"/>
      <w:pPr>
        <w:tabs>
          <w:tab w:val="num" w:pos="4320"/>
        </w:tabs>
        <w:ind w:left="4320" w:hanging="360"/>
      </w:pPr>
      <w:rPr>
        <w:rFonts w:ascii="Times New Roman" w:hAnsi="Times New Roman" w:hint="default"/>
      </w:rPr>
    </w:lvl>
    <w:lvl w:ilvl="6" w:tplc="AA921238" w:tentative="1">
      <w:start w:val="1"/>
      <w:numFmt w:val="bullet"/>
      <w:lvlText w:val="•"/>
      <w:lvlJc w:val="left"/>
      <w:pPr>
        <w:tabs>
          <w:tab w:val="num" w:pos="5040"/>
        </w:tabs>
        <w:ind w:left="5040" w:hanging="360"/>
      </w:pPr>
      <w:rPr>
        <w:rFonts w:ascii="Times New Roman" w:hAnsi="Times New Roman" w:hint="default"/>
      </w:rPr>
    </w:lvl>
    <w:lvl w:ilvl="7" w:tplc="58E856F2" w:tentative="1">
      <w:start w:val="1"/>
      <w:numFmt w:val="bullet"/>
      <w:lvlText w:val="•"/>
      <w:lvlJc w:val="left"/>
      <w:pPr>
        <w:tabs>
          <w:tab w:val="num" w:pos="5760"/>
        </w:tabs>
        <w:ind w:left="5760" w:hanging="360"/>
      </w:pPr>
      <w:rPr>
        <w:rFonts w:ascii="Times New Roman" w:hAnsi="Times New Roman" w:hint="default"/>
      </w:rPr>
    </w:lvl>
    <w:lvl w:ilvl="8" w:tplc="FE5CCD3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9D36C02"/>
    <w:multiLevelType w:val="hybridMultilevel"/>
    <w:tmpl w:val="B7B66FA0"/>
    <w:lvl w:ilvl="0" w:tplc="E452D19C">
      <w:start w:val="1"/>
      <w:numFmt w:val="bullet"/>
      <w:lvlText w:val="•"/>
      <w:lvlJc w:val="left"/>
      <w:pPr>
        <w:tabs>
          <w:tab w:val="num" w:pos="720"/>
        </w:tabs>
        <w:ind w:left="720" w:hanging="360"/>
      </w:pPr>
      <w:rPr>
        <w:rFonts w:ascii="Times New Roman" w:hAnsi="Times New Roman" w:hint="default"/>
      </w:rPr>
    </w:lvl>
    <w:lvl w:ilvl="1" w:tplc="CFB60A60">
      <w:numFmt w:val="bullet"/>
      <w:lvlText w:val="•"/>
      <w:lvlJc w:val="left"/>
      <w:pPr>
        <w:tabs>
          <w:tab w:val="num" w:pos="1440"/>
        </w:tabs>
        <w:ind w:left="1440" w:hanging="360"/>
      </w:pPr>
      <w:rPr>
        <w:rFonts w:ascii="Times New Roman" w:hAnsi="Times New Roman" w:hint="default"/>
      </w:rPr>
    </w:lvl>
    <w:lvl w:ilvl="2" w:tplc="58B81994" w:tentative="1">
      <w:start w:val="1"/>
      <w:numFmt w:val="bullet"/>
      <w:lvlText w:val="•"/>
      <w:lvlJc w:val="left"/>
      <w:pPr>
        <w:tabs>
          <w:tab w:val="num" w:pos="2160"/>
        </w:tabs>
        <w:ind w:left="2160" w:hanging="360"/>
      </w:pPr>
      <w:rPr>
        <w:rFonts w:ascii="Times New Roman" w:hAnsi="Times New Roman" w:hint="default"/>
      </w:rPr>
    </w:lvl>
    <w:lvl w:ilvl="3" w:tplc="C5F27196" w:tentative="1">
      <w:start w:val="1"/>
      <w:numFmt w:val="bullet"/>
      <w:lvlText w:val="•"/>
      <w:lvlJc w:val="left"/>
      <w:pPr>
        <w:tabs>
          <w:tab w:val="num" w:pos="2880"/>
        </w:tabs>
        <w:ind w:left="2880" w:hanging="360"/>
      </w:pPr>
      <w:rPr>
        <w:rFonts w:ascii="Times New Roman" w:hAnsi="Times New Roman" w:hint="default"/>
      </w:rPr>
    </w:lvl>
    <w:lvl w:ilvl="4" w:tplc="EE5A9F96" w:tentative="1">
      <w:start w:val="1"/>
      <w:numFmt w:val="bullet"/>
      <w:lvlText w:val="•"/>
      <w:lvlJc w:val="left"/>
      <w:pPr>
        <w:tabs>
          <w:tab w:val="num" w:pos="3600"/>
        </w:tabs>
        <w:ind w:left="3600" w:hanging="360"/>
      </w:pPr>
      <w:rPr>
        <w:rFonts w:ascii="Times New Roman" w:hAnsi="Times New Roman" w:hint="default"/>
      </w:rPr>
    </w:lvl>
    <w:lvl w:ilvl="5" w:tplc="AD6C858A" w:tentative="1">
      <w:start w:val="1"/>
      <w:numFmt w:val="bullet"/>
      <w:lvlText w:val="•"/>
      <w:lvlJc w:val="left"/>
      <w:pPr>
        <w:tabs>
          <w:tab w:val="num" w:pos="4320"/>
        </w:tabs>
        <w:ind w:left="4320" w:hanging="360"/>
      </w:pPr>
      <w:rPr>
        <w:rFonts w:ascii="Times New Roman" w:hAnsi="Times New Roman" w:hint="default"/>
      </w:rPr>
    </w:lvl>
    <w:lvl w:ilvl="6" w:tplc="6A745918" w:tentative="1">
      <w:start w:val="1"/>
      <w:numFmt w:val="bullet"/>
      <w:lvlText w:val="•"/>
      <w:lvlJc w:val="left"/>
      <w:pPr>
        <w:tabs>
          <w:tab w:val="num" w:pos="5040"/>
        </w:tabs>
        <w:ind w:left="5040" w:hanging="360"/>
      </w:pPr>
      <w:rPr>
        <w:rFonts w:ascii="Times New Roman" w:hAnsi="Times New Roman" w:hint="default"/>
      </w:rPr>
    </w:lvl>
    <w:lvl w:ilvl="7" w:tplc="6E24EBFA" w:tentative="1">
      <w:start w:val="1"/>
      <w:numFmt w:val="bullet"/>
      <w:lvlText w:val="•"/>
      <w:lvlJc w:val="left"/>
      <w:pPr>
        <w:tabs>
          <w:tab w:val="num" w:pos="5760"/>
        </w:tabs>
        <w:ind w:left="5760" w:hanging="360"/>
      </w:pPr>
      <w:rPr>
        <w:rFonts w:ascii="Times New Roman" w:hAnsi="Times New Roman" w:hint="default"/>
      </w:rPr>
    </w:lvl>
    <w:lvl w:ilvl="8" w:tplc="663443E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7"/>
  </w:num>
  <w:num w:numId="3">
    <w:abstractNumId w:val="8"/>
  </w:num>
  <w:num w:numId="4">
    <w:abstractNumId w:val="1"/>
  </w:num>
  <w:num w:numId="5">
    <w:abstractNumId w:val="9"/>
  </w:num>
  <w:num w:numId="6">
    <w:abstractNumId w:val="0"/>
  </w:num>
  <w:num w:numId="7">
    <w:abstractNumId w:val="2"/>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61"/>
    <w:rsid w:val="000966F3"/>
    <w:rsid w:val="000A3CD6"/>
    <w:rsid w:val="000B6A2C"/>
    <w:rsid w:val="000B7DF9"/>
    <w:rsid w:val="000F068E"/>
    <w:rsid w:val="001114BE"/>
    <w:rsid w:val="00140E13"/>
    <w:rsid w:val="001445DB"/>
    <w:rsid w:val="001F2006"/>
    <w:rsid w:val="0023330E"/>
    <w:rsid w:val="00297B8E"/>
    <w:rsid w:val="002B371C"/>
    <w:rsid w:val="0031175B"/>
    <w:rsid w:val="00314EAC"/>
    <w:rsid w:val="003B2E31"/>
    <w:rsid w:val="004132F1"/>
    <w:rsid w:val="004D2365"/>
    <w:rsid w:val="004F0BBB"/>
    <w:rsid w:val="004F3CCE"/>
    <w:rsid w:val="00504520"/>
    <w:rsid w:val="00535504"/>
    <w:rsid w:val="0055799C"/>
    <w:rsid w:val="00577023"/>
    <w:rsid w:val="005A7DF2"/>
    <w:rsid w:val="0066540C"/>
    <w:rsid w:val="006F7BA6"/>
    <w:rsid w:val="007213B7"/>
    <w:rsid w:val="00730CCB"/>
    <w:rsid w:val="007326E7"/>
    <w:rsid w:val="007D7460"/>
    <w:rsid w:val="0086603B"/>
    <w:rsid w:val="00873148"/>
    <w:rsid w:val="008825C2"/>
    <w:rsid w:val="008905DC"/>
    <w:rsid w:val="008B59EC"/>
    <w:rsid w:val="00920091"/>
    <w:rsid w:val="009F797B"/>
    <w:rsid w:val="00B0749D"/>
    <w:rsid w:val="00B21D61"/>
    <w:rsid w:val="00B77DD6"/>
    <w:rsid w:val="00B9461D"/>
    <w:rsid w:val="00C874D3"/>
    <w:rsid w:val="00CB08F1"/>
    <w:rsid w:val="00CB544A"/>
    <w:rsid w:val="00CC35CE"/>
    <w:rsid w:val="00CD00B4"/>
    <w:rsid w:val="00CD58EB"/>
    <w:rsid w:val="00D47CC3"/>
    <w:rsid w:val="00D67B41"/>
    <w:rsid w:val="00D75BB8"/>
    <w:rsid w:val="00DC3A16"/>
    <w:rsid w:val="00DD195E"/>
    <w:rsid w:val="00DF5582"/>
    <w:rsid w:val="00E33BC1"/>
    <w:rsid w:val="00E42F2F"/>
    <w:rsid w:val="00E5486A"/>
    <w:rsid w:val="00E74444"/>
    <w:rsid w:val="00F25A61"/>
    <w:rsid w:val="00F316D0"/>
    <w:rsid w:val="00F63913"/>
    <w:rsid w:val="00F64607"/>
    <w:rsid w:val="00F95069"/>
    <w:rsid w:val="00FC5AC5"/>
    <w:rsid w:val="00FD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2F0C18"/>
  <w15:chartTrackingRefBased/>
  <w15:docId w15:val="{4B760E38-108C-FA4B-9469-96C4B1C2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D6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D61"/>
    <w:pPr>
      <w:ind w:left="720"/>
      <w:contextualSpacing/>
    </w:pPr>
  </w:style>
  <w:style w:type="paragraph" w:styleId="Header">
    <w:name w:val="header"/>
    <w:basedOn w:val="Normal"/>
    <w:link w:val="HeaderChar"/>
    <w:uiPriority w:val="99"/>
    <w:unhideWhenUsed/>
    <w:rsid w:val="006F7BA6"/>
    <w:pPr>
      <w:tabs>
        <w:tab w:val="center" w:pos="4680"/>
        <w:tab w:val="right" w:pos="9360"/>
      </w:tabs>
    </w:pPr>
  </w:style>
  <w:style w:type="character" w:customStyle="1" w:styleId="HeaderChar">
    <w:name w:val="Header Char"/>
    <w:basedOn w:val="DefaultParagraphFont"/>
    <w:link w:val="Header"/>
    <w:uiPriority w:val="99"/>
    <w:rsid w:val="006F7BA6"/>
    <w:rPr>
      <w:lang w:eastAsia="en-US"/>
    </w:rPr>
  </w:style>
  <w:style w:type="paragraph" w:styleId="Footer">
    <w:name w:val="footer"/>
    <w:basedOn w:val="Normal"/>
    <w:link w:val="FooterChar"/>
    <w:uiPriority w:val="99"/>
    <w:unhideWhenUsed/>
    <w:rsid w:val="006F7BA6"/>
    <w:pPr>
      <w:tabs>
        <w:tab w:val="center" w:pos="4680"/>
        <w:tab w:val="right" w:pos="9360"/>
      </w:tabs>
    </w:pPr>
  </w:style>
  <w:style w:type="character" w:customStyle="1" w:styleId="FooterChar">
    <w:name w:val="Footer Char"/>
    <w:basedOn w:val="DefaultParagraphFont"/>
    <w:link w:val="Footer"/>
    <w:uiPriority w:val="99"/>
    <w:rsid w:val="006F7BA6"/>
    <w:rPr>
      <w:lang w:eastAsia="en-US"/>
    </w:rPr>
  </w:style>
  <w:style w:type="character" w:styleId="PageNumber">
    <w:name w:val="page number"/>
    <w:basedOn w:val="DefaultParagraphFont"/>
    <w:uiPriority w:val="99"/>
    <w:semiHidden/>
    <w:unhideWhenUsed/>
    <w:rsid w:val="006F7BA6"/>
  </w:style>
  <w:style w:type="paragraph" w:styleId="NormalWeb">
    <w:name w:val="Normal (Web)"/>
    <w:basedOn w:val="Normal"/>
    <w:uiPriority w:val="99"/>
    <w:semiHidden/>
    <w:unhideWhenUsed/>
    <w:rsid w:val="00F25A61"/>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F25A61"/>
    <w:rPr>
      <w:color w:val="0000FF"/>
      <w:u w:val="single"/>
    </w:rPr>
  </w:style>
  <w:style w:type="character" w:customStyle="1" w:styleId="smallgreytext">
    <w:name w:val="small_grey_text"/>
    <w:basedOn w:val="DefaultParagraphFont"/>
    <w:rsid w:val="00F25A61"/>
  </w:style>
  <w:style w:type="character" w:styleId="UnresolvedMention">
    <w:name w:val="Unresolved Mention"/>
    <w:basedOn w:val="DefaultParagraphFont"/>
    <w:uiPriority w:val="99"/>
    <w:semiHidden/>
    <w:unhideWhenUsed/>
    <w:rsid w:val="000B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8619">
      <w:bodyDiv w:val="1"/>
      <w:marLeft w:val="0"/>
      <w:marRight w:val="0"/>
      <w:marTop w:val="0"/>
      <w:marBottom w:val="0"/>
      <w:divBdr>
        <w:top w:val="none" w:sz="0" w:space="0" w:color="auto"/>
        <w:left w:val="none" w:sz="0" w:space="0" w:color="auto"/>
        <w:bottom w:val="none" w:sz="0" w:space="0" w:color="auto"/>
        <w:right w:val="none" w:sz="0" w:space="0" w:color="auto"/>
      </w:divBdr>
      <w:divsChild>
        <w:div w:id="226234416">
          <w:marLeft w:val="0"/>
          <w:marRight w:val="0"/>
          <w:marTop w:val="0"/>
          <w:marBottom w:val="0"/>
          <w:divBdr>
            <w:top w:val="none" w:sz="0" w:space="0" w:color="auto"/>
            <w:left w:val="none" w:sz="0" w:space="0" w:color="auto"/>
            <w:bottom w:val="none" w:sz="0" w:space="0" w:color="auto"/>
            <w:right w:val="none" w:sz="0" w:space="0" w:color="auto"/>
          </w:divBdr>
        </w:div>
      </w:divsChild>
    </w:div>
    <w:div w:id="157115674">
      <w:bodyDiv w:val="1"/>
      <w:marLeft w:val="0"/>
      <w:marRight w:val="0"/>
      <w:marTop w:val="0"/>
      <w:marBottom w:val="0"/>
      <w:divBdr>
        <w:top w:val="none" w:sz="0" w:space="0" w:color="auto"/>
        <w:left w:val="none" w:sz="0" w:space="0" w:color="auto"/>
        <w:bottom w:val="none" w:sz="0" w:space="0" w:color="auto"/>
        <w:right w:val="none" w:sz="0" w:space="0" w:color="auto"/>
      </w:divBdr>
      <w:divsChild>
        <w:div w:id="415592146">
          <w:marLeft w:val="0"/>
          <w:marRight w:val="0"/>
          <w:marTop w:val="0"/>
          <w:marBottom w:val="0"/>
          <w:divBdr>
            <w:top w:val="none" w:sz="0" w:space="0" w:color="auto"/>
            <w:left w:val="none" w:sz="0" w:space="0" w:color="auto"/>
            <w:bottom w:val="none" w:sz="0" w:space="0" w:color="auto"/>
            <w:right w:val="none" w:sz="0" w:space="0" w:color="auto"/>
          </w:divBdr>
        </w:div>
      </w:divsChild>
    </w:div>
    <w:div w:id="238102073">
      <w:bodyDiv w:val="1"/>
      <w:marLeft w:val="0"/>
      <w:marRight w:val="0"/>
      <w:marTop w:val="0"/>
      <w:marBottom w:val="0"/>
      <w:divBdr>
        <w:top w:val="none" w:sz="0" w:space="0" w:color="auto"/>
        <w:left w:val="none" w:sz="0" w:space="0" w:color="auto"/>
        <w:bottom w:val="none" w:sz="0" w:space="0" w:color="auto"/>
        <w:right w:val="none" w:sz="0" w:space="0" w:color="auto"/>
      </w:divBdr>
      <w:divsChild>
        <w:div w:id="515508430">
          <w:marLeft w:val="0"/>
          <w:marRight w:val="0"/>
          <w:marTop w:val="0"/>
          <w:marBottom w:val="0"/>
          <w:divBdr>
            <w:top w:val="none" w:sz="0" w:space="0" w:color="auto"/>
            <w:left w:val="none" w:sz="0" w:space="0" w:color="auto"/>
            <w:bottom w:val="none" w:sz="0" w:space="0" w:color="auto"/>
            <w:right w:val="none" w:sz="0" w:space="0" w:color="auto"/>
          </w:divBdr>
          <w:divsChild>
            <w:div w:id="1759716442">
              <w:marLeft w:val="0"/>
              <w:marRight w:val="0"/>
              <w:marTop w:val="0"/>
              <w:marBottom w:val="0"/>
              <w:divBdr>
                <w:top w:val="none" w:sz="0" w:space="0" w:color="auto"/>
                <w:left w:val="none" w:sz="0" w:space="0" w:color="auto"/>
                <w:bottom w:val="none" w:sz="0" w:space="0" w:color="auto"/>
                <w:right w:val="none" w:sz="0" w:space="0" w:color="auto"/>
              </w:divBdr>
              <w:divsChild>
                <w:div w:id="31271882">
                  <w:marLeft w:val="0"/>
                  <w:marRight w:val="0"/>
                  <w:marTop w:val="0"/>
                  <w:marBottom w:val="0"/>
                  <w:divBdr>
                    <w:top w:val="none" w:sz="0" w:space="0" w:color="auto"/>
                    <w:left w:val="none" w:sz="0" w:space="0" w:color="auto"/>
                    <w:bottom w:val="none" w:sz="0" w:space="0" w:color="auto"/>
                    <w:right w:val="none" w:sz="0" w:space="0" w:color="auto"/>
                  </w:divBdr>
                  <w:divsChild>
                    <w:div w:id="2082630020">
                      <w:marLeft w:val="0"/>
                      <w:marRight w:val="0"/>
                      <w:marTop w:val="75"/>
                      <w:marBottom w:val="0"/>
                      <w:divBdr>
                        <w:top w:val="none" w:sz="0" w:space="0" w:color="auto"/>
                        <w:left w:val="none" w:sz="0" w:space="0" w:color="auto"/>
                        <w:bottom w:val="none" w:sz="0" w:space="0" w:color="auto"/>
                        <w:right w:val="none" w:sz="0" w:space="0" w:color="auto"/>
                      </w:divBdr>
                      <w:divsChild>
                        <w:div w:id="2110394989">
                          <w:marLeft w:val="0"/>
                          <w:marRight w:val="0"/>
                          <w:marTop w:val="0"/>
                          <w:marBottom w:val="0"/>
                          <w:divBdr>
                            <w:top w:val="none" w:sz="0" w:space="0" w:color="auto"/>
                            <w:left w:val="none" w:sz="0" w:space="0" w:color="auto"/>
                            <w:bottom w:val="none" w:sz="0" w:space="0" w:color="auto"/>
                            <w:right w:val="none" w:sz="0" w:space="0" w:color="auto"/>
                          </w:divBdr>
                          <w:divsChild>
                            <w:div w:id="252663407">
                              <w:marLeft w:val="0"/>
                              <w:marRight w:val="0"/>
                              <w:marTop w:val="0"/>
                              <w:marBottom w:val="0"/>
                              <w:divBdr>
                                <w:top w:val="none" w:sz="0" w:space="0" w:color="auto"/>
                                <w:left w:val="none" w:sz="0" w:space="0" w:color="auto"/>
                                <w:bottom w:val="none" w:sz="0" w:space="0" w:color="auto"/>
                                <w:right w:val="none" w:sz="0" w:space="0" w:color="auto"/>
                              </w:divBdr>
                              <w:divsChild>
                                <w:div w:id="13748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1313">
          <w:marLeft w:val="0"/>
          <w:marRight w:val="0"/>
          <w:marTop w:val="0"/>
          <w:marBottom w:val="0"/>
          <w:divBdr>
            <w:top w:val="none" w:sz="0" w:space="0" w:color="auto"/>
            <w:left w:val="none" w:sz="0" w:space="0" w:color="auto"/>
            <w:bottom w:val="none" w:sz="0" w:space="0" w:color="auto"/>
            <w:right w:val="none" w:sz="0" w:space="0" w:color="auto"/>
          </w:divBdr>
          <w:divsChild>
            <w:div w:id="1431390779">
              <w:marLeft w:val="0"/>
              <w:marRight w:val="0"/>
              <w:marTop w:val="0"/>
              <w:marBottom w:val="0"/>
              <w:divBdr>
                <w:top w:val="none" w:sz="0" w:space="0" w:color="auto"/>
                <w:left w:val="none" w:sz="0" w:space="0" w:color="auto"/>
                <w:bottom w:val="none" w:sz="0" w:space="0" w:color="auto"/>
                <w:right w:val="none" w:sz="0" w:space="0" w:color="auto"/>
              </w:divBdr>
            </w:div>
            <w:div w:id="12997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469">
      <w:bodyDiv w:val="1"/>
      <w:marLeft w:val="0"/>
      <w:marRight w:val="0"/>
      <w:marTop w:val="0"/>
      <w:marBottom w:val="0"/>
      <w:divBdr>
        <w:top w:val="none" w:sz="0" w:space="0" w:color="auto"/>
        <w:left w:val="none" w:sz="0" w:space="0" w:color="auto"/>
        <w:bottom w:val="none" w:sz="0" w:space="0" w:color="auto"/>
        <w:right w:val="none" w:sz="0" w:space="0" w:color="auto"/>
      </w:divBdr>
      <w:divsChild>
        <w:div w:id="931742328">
          <w:marLeft w:val="288"/>
          <w:marRight w:val="0"/>
          <w:marTop w:val="123"/>
          <w:marBottom w:val="80"/>
          <w:divBdr>
            <w:top w:val="none" w:sz="0" w:space="0" w:color="auto"/>
            <w:left w:val="none" w:sz="0" w:space="0" w:color="auto"/>
            <w:bottom w:val="none" w:sz="0" w:space="0" w:color="auto"/>
            <w:right w:val="none" w:sz="0" w:space="0" w:color="auto"/>
          </w:divBdr>
        </w:div>
        <w:div w:id="1826705827">
          <w:marLeft w:val="720"/>
          <w:marRight w:val="202"/>
          <w:marTop w:val="95"/>
          <w:marBottom w:val="80"/>
          <w:divBdr>
            <w:top w:val="none" w:sz="0" w:space="0" w:color="auto"/>
            <w:left w:val="none" w:sz="0" w:space="0" w:color="auto"/>
            <w:bottom w:val="none" w:sz="0" w:space="0" w:color="auto"/>
            <w:right w:val="none" w:sz="0" w:space="0" w:color="auto"/>
          </w:divBdr>
        </w:div>
        <w:div w:id="2038660042">
          <w:marLeft w:val="720"/>
          <w:marRight w:val="0"/>
          <w:marTop w:val="0"/>
          <w:marBottom w:val="80"/>
          <w:divBdr>
            <w:top w:val="none" w:sz="0" w:space="0" w:color="auto"/>
            <w:left w:val="none" w:sz="0" w:space="0" w:color="auto"/>
            <w:bottom w:val="none" w:sz="0" w:space="0" w:color="auto"/>
            <w:right w:val="none" w:sz="0" w:space="0" w:color="auto"/>
          </w:divBdr>
        </w:div>
        <w:div w:id="1812554710">
          <w:marLeft w:val="1152"/>
          <w:marRight w:val="130"/>
          <w:marTop w:val="95"/>
          <w:marBottom w:val="80"/>
          <w:divBdr>
            <w:top w:val="none" w:sz="0" w:space="0" w:color="auto"/>
            <w:left w:val="none" w:sz="0" w:space="0" w:color="auto"/>
            <w:bottom w:val="none" w:sz="0" w:space="0" w:color="auto"/>
            <w:right w:val="none" w:sz="0" w:space="0" w:color="auto"/>
          </w:divBdr>
        </w:div>
        <w:div w:id="1093165307">
          <w:marLeft w:val="1152"/>
          <w:marRight w:val="14"/>
          <w:marTop w:val="0"/>
          <w:marBottom w:val="80"/>
          <w:divBdr>
            <w:top w:val="none" w:sz="0" w:space="0" w:color="auto"/>
            <w:left w:val="none" w:sz="0" w:space="0" w:color="auto"/>
            <w:bottom w:val="none" w:sz="0" w:space="0" w:color="auto"/>
            <w:right w:val="none" w:sz="0" w:space="0" w:color="auto"/>
          </w:divBdr>
        </w:div>
        <w:div w:id="2144418183">
          <w:marLeft w:val="288"/>
          <w:marRight w:val="590"/>
          <w:marTop w:val="108"/>
          <w:marBottom w:val="80"/>
          <w:divBdr>
            <w:top w:val="none" w:sz="0" w:space="0" w:color="auto"/>
            <w:left w:val="none" w:sz="0" w:space="0" w:color="auto"/>
            <w:bottom w:val="none" w:sz="0" w:space="0" w:color="auto"/>
            <w:right w:val="none" w:sz="0" w:space="0" w:color="auto"/>
          </w:divBdr>
        </w:div>
        <w:div w:id="2113433572">
          <w:marLeft w:val="288"/>
          <w:marRight w:val="173"/>
          <w:marTop w:val="0"/>
          <w:marBottom w:val="80"/>
          <w:divBdr>
            <w:top w:val="none" w:sz="0" w:space="0" w:color="auto"/>
            <w:left w:val="none" w:sz="0" w:space="0" w:color="auto"/>
            <w:bottom w:val="none" w:sz="0" w:space="0" w:color="auto"/>
            <w:right w:val="none" w:sz="0" w:space="0" w:color="auto"/>
          </w:divBdr>
        </w:div>
      </w:divsChild>
    </w:div>
    <w:div w:id="452946166">
      <w:bodyDiv w:val="1"/>
      <w:marLeft w:val="0"/>
      <w:marRight w:val="0"/>
      <w:marTop w:val="0"/>
      <w:marBottom w:val="0"/>
      <w:divBdr>
        <w:top w:val="none" w:sz="0" w:space="0" w:color="auto"/>
        <w:left w:val="none" w:sz="0" w:space="0" w:color="auto"/>
        <w:bottom w:val="none" w:sz="0" w:space="0" w:color="auto"/>
        <w:right w:val="none" w:sz="0" w:space="0" w:color="auto"/>
      </w:divBdr>
      <w:divsChild>
        <w:div w:id="855384882">
          <w:marLeft w:val="360"/>
          <w:marRight w:val="0"/>
          <w:marTop w:val="0"/>
          <w:marBottom w:val="160"/>
          <w:divBdr>
            <w:top w:val="none" w:sz="0" w:space="0" w:color="auto"/>
            <w:left w:val="none" w:sz="0" w:space="0" w:color="auto"/>
            <w:bottom w:val="none" w:sz="0" w:space="0" w:color="auto"/>
            <w:right w:val="none" w:sz="0" w:space="0" w:color="auto"/>
          </w:divBdr>
        </w:div>
        <w:div w:id="1905799863">
          <w:marLeft w:val="360"/>
          <w:marRight w:val="0"/>
          <w:marTop w:val="0"/>
          <w:marBottom w:val="160"/>
          <w:divBdr>
            <w:top w:val="none" w:sz="0" w:space="0" w:color="auto"/>
            <w:left w:val="none" w:sz="0" w:space="0" w:color="auto"/>
            <w:bottom w:val="none" w:sz="0" w:space="0" w:color="auto"/>
            <w:right w:val="none" w:sz="0" w:space="0" w:color="auto"/>
          </w:divBdr>
        </w:div>
        <w:div w:id="208077217">
          <w:marLeft w:val="360"/>
          <w:marRight w:val="0"/>
          <w:marTop w:val="0"/>
          <w:marBottom w:val="160"/>
          <w:divBdr>
            <w:top w:val="none" w:sz="0" w:space="0" w:color="auto"/>
            <w:left w:val="none" w:sz="0" w:space="0" w:color="auto"/>
            <w:bottom w:val="none" w:sz="0" w:space="0" w:color="auto"/>
            <w:right w:val="none" w:sz="0" w:space="0" w:color="auto"/>
          </w:divBdr>
        </w:div>
        <w:div w:id="1511598640">
          <w:marLeft w:val="360"/>
          <w:marRight w:val="0"/>
          <w:marTop w:val="0"/>
          <w:marBottom w:val="160"/>
          <w:divBdr>
            <w:top w:val="none" w:sz="0" w:space="0" w:color="auto"/>
            <w:left w:val="none" w:sz="0" w:space="0" w:color="auto"/>
            <w:bottom w:val="none" w:sz="0" w:space="0" w:color="auto"/>
            <w:right w:val="none" w:sz="0" w:space="0" w:color="auto"/>
          </w:divBdr>
        </w:div>
        <w:div w:id="231503154">
          <w:marLeft w:val="360"/>
          <w:marRight w:val="0"/>
          <w:marTop w:val="0"/>
          <w:marBottom w:val="160"/>
          <w:divBdr>
            <w:top w:val="none" w:sz="0" w:space="0" w:color="auto"/>
            <w:left w:val="none" w:sz="0" w:space="0" w:color="auto"/>
            <w:bottom w:val="none" w:sz="0" w:space="0" w:color="auto"/>
            <w:right w:val="none" w:sz="0" w:space="0" w:color="auto"/>
          </w:divBdr>
        </w:div>
      </w:divsChild>
    </w:div>
    <w:div w:id="870462323">
      <w:bodyDiv w:val="1"/>
      <w:marLeft w:val="0"/>
      <w:marRight w:val="0"/>
      <w:marTop w:val="0"/>
      <w:marBottom w:val="0"/>
      <w:divBdr>
        <w:top w:val="none" w:sz="0" w:space="0" w:color="auto"/>
        <w:left w:val="none" w:sz="0" w:space="0" w:color="auto"/>
        <w:bottom w:val="none" w:sz="0" w:space="0" w:color="auto"/>
        <w:right w:val="none" w:sz="0" w:space="0" w:color="auto"/>
      </w:divBdr>
      <w:divsChild>
        <w:div w:id="1768232413">
          <w:marLeft w:val="274"/>
          <w:marRight w:val="0"/>
          <w:marTop w:val="120"/>
          <w:marBottom w:val="0"/>
          <w:divBdr>
            <w:top w:val="none" w:sz="0" w:space="0" w:color="auto"/>
            <w:left w:val="none" w:sz="0" w:space="0" w:color="auto"/>
            <w:bottom w:val="none" w:sz="0" w:space="0" w:color="auto"/>
            <w:right w:val="none" w:sz="0" w:space="0" w:color="auto"/>
          </w:divBdr>
        </w:div>
        <w:div w:id="161823495">
          <w:marLeft w:val="720"/>
          <w:marRight w:val="0"/>
          <w:marTop w:val="120"/>
          <w:marBottom w:val="0"/>
          <w:divBdr>
            <w:top w:val="none" w:sz="0" w:space="0" w:color="auto"/>
            <w:left w:val="none" w:sz="0" w:space="0" w:color="auto"/>
            <w:bottom w:val="none" w:sz="0" w:space="0" w:color="auto"/>
            <w:right w:val="none" w:sz="0" w:space="0" w:color="auto"/>
          </w:divBdr>
        </w:div>
        <w:div w:id="586615778">
          <w:marLeft w:val="720"/>
          <w:marRight w:val="0"/>
          <w:marTop w:val="120"/>
          <w:marBottom w:val="0"/>
          <w:divBdr>
            <w:top w:val="none" w:sz="0" w:space="0" w:color="auto"/>
            <w:left w:val="none" w:sz="0" w:space="0" w:color="auto"/>
            <w:bottom w:val="none" w:sz="0" w:space="0" w:color="auto"/>
            <w:right w:val="none" w:sz="0" w:space="0" w:color="auto"/>
          </w:divBdr>
        </w:div>
        <w:div w:id="1530289733">
          <w:marLeft w:val="1152"/>
          <w:marRight w:val="0"/>
          <w:marTop w:val="120"/>
          <w:marBottom w:val="0"/>
          <w:divBdr>
            <w:top w:val="none" w:sz="0" w:space="0" w:color="auto"/>
            <w:left w:val="none" w:sz="0" w:space="0" w:color="auto"/>
            <w:bottom w:val="none" w:sz="0" w:space="0" w:color="auto"/>
            <w:right w:val="none" w:sz="0" w:space="0" w:color="auto"/>
          </w:divBdr>
        </w:div>
        <w:div w:id="1990596760">
          <w:marLeft w:val="1152"/>
          <w:marRight w:val="0"/>
          <w:marTop w:val="120"/>
          <w:marBottom w:val="0"/>
          <w:divBdr>
            <w:top w:val="none" w:sz="0" w:space="0" w:color="auto"/>
            <w:left w:val="none" w:sz="0" w:space="0" w:color="auto"/>
            <w:bottom w:val="none" w:sz="0" w:space="0" w:color="auto"/>
            <w:right w:val="none" w:sz="0" w:space="0" w:color="auto"/>
          </w:divBdr>
        </w:div>
        <w:div w:id="262300380">
          <w:marLeft w:val="720"/>
          <w:marRight w:val="130"/>
          <w:marTop w:val="120"/>
          <w:marBottom w:val="0"/>
          <w:divBdr>
            <w:top w:val="none" w:sz="0" w:space="0" w:color="auto"/>
            <w:left w:val="none" w:sz="0" w:space="0" w:color="auto"/>
            <w:bottom w:val="none" w:sz="0" w:space="0" w:color="auto"/>
            <w:right w:val="none" w:sz="0" w:space="0" w:color="auto"/>
          </w:divBdr>
        </w:div>
        <w:div w:id="201480744">
          <w:marLeft w:val="720"/>
          <w:marRight w:val="130"/>
          <w:marTop w:val="120"/>
          <w:marBottom w:val="0"/>
          <w:divBdr>
            <w:top w:val="none" w:sz="0" w:space="0" w:color="auto"/>
            <w:left w:val="none" w:sz="0" w:space="0" w:color="auto"/>
            <w:bottom w:val="none" w:sz="0" w:space="0" w:color="auto"/>
            <w:right w:val="none" w:sz="0" w:space="0" w:color="auto"/>
          </w:divBdr>
        </w:div>
        <w:div w:id="45034395">
          <w:marLeft w:val="274"/>
          <w:marRight w:val="29"/>
          <w:marTop w:val="120"/>
          <w:marBottom w:val="0"/>
          <w:divBdr>
            <w:top w:val="none" w:sz="0" w:space="0" w:color="auto"/>
            <w:left w:val="none" w:sz="0" w:space="0" w:color="auto"/>
            <w:bottom w:val="none" w:sz="0" w:space="0" w:color="auto"/>
            <w:right w:val="none" w:sz="0" w:space="0" w:color="auto"/>
          </w:divBdr>
        </w:div>
        <w:div w:id="1105927198">
          <w:marLeft w:val="274"/>
          <w:marRight w:val="446"/>
          <w:marTop w:val="120"/>
          <w:marBottom w:val="0"/>
          <w:divBdr>
            <w:top w:val="none" w:sz="0" w:space="0" w:color="auto"/>
            <w:left w:val="none" w:sz="0" w:space="0" w:color="auto"/>
            <w:bottom w:val="none" w:sz="0" w:space="0" w:color="auto"/>
            <w:right w:val="none" w:sz="0" w:space="0" w:color="auto"/>
          </w:divBdr>
        </w:div>
      </w:divsChild>
    </w:div>
    <w:div w:id="1088313236">
      <w:bodyDiv w:val="1"/>
      <w:marLeft w:val="0"/>
      <w:marRight w:val="0"/>
      <w:marTop w:val="0"/>
      <w:marBottom w:val="0"/>
      <w:divBdr>
        <w:top w:val="none" w:sz="0" w:space="0" w:color="auto"/>
        <w:left w:val="none" w:sz="0" w:space="0" w:color="auto"/>
        <w:bottom w:val="none" w:sz="0" w:space="0" w:color="auto"/>
        <w:right w:val="none" w:sz="0" w:space="0" w:color="auto"/>
      </w:divBdr>
      <w:divsChild>
        <w:div w:id="1787888872">
          <w:marLeft w:val="0"/>
          <w:marRight w:val="0"/>
          <w:marTop w:val="0"/>
          <w:marBottom w:val="0"/>
          <w:divBdr>
            <w:top w:val="none" w:sz="0" w:space="0" w:color="auto"/>
            <w:left w:val="none" w:sz="0" w:space="0" w:color="auto"/>
            <w:bottom w:val="none" w:sz="0" w:space="0" w:color="auto"/>
            <w:right w:val="none" w:sz="0" w:space="0" w:color="auto"/>
          </w:divBdr>
        </w:div>
      </w:divsChild>
    </w:div>
    <w:div w:id="1252009555">
      <w:bodyDiv w:val="1"/>
      <w:marLeft w:val="0"/>
      <w:marRight w:val="0"/>
      <w:marTop w:val="0"/>
      <w:marBottom w:val="0"/>
      <w:divBdr>
        <w:top w:val="none" w:sz="0" w:space="0" w:color="auto"/>
        <w:left w:val="none" w:sz="0" w:space="0" w:color="auto"/>
        <w:bottom w:val="none" w:sz="0" w:space="0" w:color="auto"/>
        <w:right w:val="none" w:sz="0" w:space="0" w:color="auto"/>
      </w:divBdr>
      <w:divsChild>
        <w:div w:id="2101102464">
          <w:marLeft w:val="288"/>
          <w:marRight w:val="734"/>
          <w:marTop w:val="11"/>
          <w:marBottom w:val="120"/>
          <w:divBdr>
            <w:top w:val="none" w:sz="0" w:space="0" w:color="auto"/>
            <w:left w:val="none" w:sz="0" w:space="0" w:color="auto"/>
            <w:bottom w:val="none" w:sz="0" w:space="0" w:color="auto"/>
            <w:right w:val="none" w:sz="0" w:space="0" w:color="auto"/>
          </w:divBdr>
        </w:div>
        <w:div w:id="948009868">
          <w:marLeft w:val="720"/>
          <w:marRight w:val="0"/>
          <w:marTop w:val="94"/>
          <w:marBottom w:val="120"/>
          <w:divBdr>
            <w:top w:val="none" w:sz="0" w:space="0" w:color="auto"/>
            <w:left w:val="none" w:sz="0" w:space="0" w:color="auto"/>
            <w:bottom w:val="none" w:sz="0" w:space="0" w:color="auto"/>
            <w:right w:val="none" w:sz="0" w:space="0" w:color="auto"/>
          </w:divBdr>
        </w:div>
        <w:div w:id="143007580">
          <w:marLeft w:val="720"/>
          <w:marRight w:val="14"/>
          <w:marTop w:val="8"/>
          <w:marBottom w:val="120"/>
          <w:divBdr>
            <w:top w:val="none" w:sz="0" w:space="0" w:color="auto"/>
            <w:left w:val="none" w:sz="0" w:space="0" w:color="auto"/>
            <w:bottom w:val="none" w:sz="0" w:space="0" w:color="auto"/>
            <w:right w:val="none" w:sz="0" w:space="0" w:color="auto"/>
          </w:divBdr>
        </w:div>
        <w:div w:id="1531146540">
          <w:marLeft w:val="288"/>
          <w:marRight w:val="101"/>
          <w:marTop w:val="95"/>
          <w:marBottom w:val="120"/>
          <w:divBdr>
            <w:top w:val="none" w:sz="0" w:space="0" w:color="auto"/>
            <w:left w:val="none" w:sz="0" w:space="0" w:color="auto"/>
            <w:bottom w:val="none" w:sz="0" w:space="0" w:color="auto"/>
            <w:right w:val="none" w:sz="0" w:space="0" w:color="auto"/>
          </w:divBdr>
        </w:div>
        <w:div w:id="915165168">
          <w:marLeft w:val="720"/>
          <w:marRight w:val="86"/>
          <w:marTop w:val="95"/>
          <w:marBottom w:val="120"/>
          <w:divBdr>
            <w:top w:val="none" w:sz="0" w:space="0" w:color="auto"/>
            <w:left w:val="none" w:sz="0" w:space="0" w:color="auto"/>
            <w:bottom w:val="none" w:sz="0" w:space="0" w:color="auto"/>
            <w:right w:val="none" w:sz="0" w:space="0" w:color="auto"/>
          </w:divBdr>
        </w:div>
      </w:divsChild>
    </w:div>
    <w:div w:id="1556313030">
      <w:bodyDiv w:val="1"/>
      <w:marLeft w:val="0"/>
      <w:marRight w:val="0"/>
      <w:marTop w:val="0"/>
      <w:marBottom w:val="0"/>
      <w:divBdr>
        <w:top w:val="none" w:sz="0" w:space="0" w:color="auto"/>
        <w:left w:val="none" w:sz="0" w:space="0" w:color="auto"/>
        <w:bottom w:val="none" w:sz="0" w:space="0" w:color="auto"/>
        <w:right w:val="none" w:sz="0" w:space="0" w:color="auto"/>
      </w:divBdr>
      <w:divsChild>
        <w:div w:id="537665671">
          <w:marLeft w:val="0"/>
          <w:marRight w:val="0"/>
          <w:marTop w:val="0"/>
          <w:marBottom w:val="0"/>
          <w:divBdr>
            <w:top w:val="none" w:sz="0" w:space="0" w:color="auto"/>
            <w:left w:val="none" w:sz="0" w:space="0" w:color="auto"/>
            <w:bottom w:val="none" w:sz="0" w:space="0" w:color="auto"/>
            <w:right w:val="none" w:sz="0" w:space="0" w:color="auto"/>
          </w:divBdr>
        </w:div>
      </w:divsChild>
    </w:div>
    <w:div w:id="1979459638">
      <w:bodyDiv w:val="1"/>
      <w:marLeft w:val="0"/>
      <w:marRight w:val="0"/>
      <w:marTop w:val="0"/>
      <w:marBottom w:val="0"/>
      <w:divBdr>
        <w:top w:val="none" w:sz="0" w:space="0" w:color="auto"/>
        <w:left w:val="none" w:sz="0" w:space="0" w:color="auto"/>
        <w:bottom w:val="none" w:sz="0" w:space="0" w:color="auto"/>
        <w:right w:val="none" w:sz="0" w:space="0" w:color="auto"/>
      </w:divBdr>
      <w:divsChild>
        <w:div w:id="1513495114">
          <w:marLeft w:val="288"/>
          <w:marRight w:val="0"/>
          <w:marTop w:val="123"/>
          <w:marBottom w:val="80"/>
          <w:divBdr>
            <w:top w:val="none" w:sz="0" w:space="0" w:color="auto"/>
            <w:left w:val="none" w:sz="0" w:space="0" w:color="auto"/>
            <w:bottom w:val="none" w:sz="0" w:space="0" w:color="auto"/>
            <w:right w:val="none" w:sz="0" w:space="0" w:color="auto"/>
          </w:divBdr>
        </w:div>
        <w:div w:id="86732310">
          <w:marLeft w:val="720"/>
          <w:marRight w:val="0"/>
          <w:marTop w:val="95"/>
          <w:marBottom w:val="80"/>
          <w:divBdr>
            <w:top w:val="none" w:sz="0" w:space="0" w:color="auto"/>
            <w:left w:val="none" w:sz="0" w:space="0" w:color="auto"/>
            <w:bottom w:val="none" w:sz="0" w:space="0" w:color="auto"/>
            <w:right w:val="none" w:sz="0" w:space="0" w:color="auto"/>
          </w:divBdr>
        </w:div>
        <w:div w:id="1464230512">
          <w:marLeft w:val="720"/>
          <w:marRight w:val="0"/>
          <w:marTop w:val="0"/>
          <w:marBottom w:val="80"/>
          <w:divBdr>
            <w:top w:val="none" w:sz="0" w:space="0" w:color="auto"/>
            <w:left w:val="none" w:sz="0" w:space="0" w:color="auto"/>
            <w:bottom w:val="none" w:sz="0" w:space="0" w:color="auto"/>
            <w:right w:val="none" w:sz="0" w:space="0" w:color="auto"/>
          </w:divBdr>
        </w:div>
        <w:div w:id="577326836">
          <w:marLeft w:val="288"/>
          <w:marRight w:val="0"/>
          <w:marTop w:val="110"/>
          <w:marBottom w:val="80"/>
          <w:divBdr>
            <w:top w:val="none" w:sz="0" w:space="0" w:color="auto"/>
            <w:left w:val="none" w:sz="0" w:space="0" w:color="auto"/>
            <w:bottom w:val="none" w:sz="0" w:space="0" w:color="auto"/>
            <w:right w:val="none" w:sz="0" w:space="0" w:color="auto"/>
          </w:divBdr>
        </w:div>
        <w:div w:id="1625233436">
          <w:marLeft w:val="720"/>
          <w:marRight w:val="14"/>
          <w:marTop w:val="95"/>
          <w:marBottom w:val="80"/>
          <w:divBdr>
            <w:top w:val="none" w:sz="0" w:space="0" w:color="auto"/>
            <w:left w:val="none" w:sz="0" w:space="0" w:color="auto"/>
            <w:bottom w:val="none" w:sz="0" w:space="0" w:color="auto"/>
            <w:right w:val="none" w:sz="0" w:space="0" w:color="auto"/>
          </w:divBdr>
        </w:div>
        <w:div w:id="1748110410">
          <w:marLeft w:val="720"/>
          <w:marRight w:val="0"/>
          <w:marTop w:val="0"/>
          <w:marBottom w:val="80"/>
          <w:divBdr>
            <w:top w:val="none" w:sz="0" w:space="0" w:color="auto"/>
            <w:left w:val="none" w:sz="0" w:space="0" w:color="auto"/>
            <w:bottom w:val="none" w:sz="0" w:space="0" w:color="auto"/>
            <w:right w:val="none" w:sz="0" w:space="0" w:color="auto"/>
          </w:divBdr>
        </w:div>
        <w:div w:id="473716079">
          <w:marLeft w:val="288"/>
          <w:marRight w:val="0"/>
          <w:marTop w:val="110"/>
          <w:marBottom w:val="80"/>
          <w:divBdr>
            <w:top w:val="none" w:sz="0" w:space="0" w:color="auto"/>
            <w:left w:val="none" w:sz="0" w:space="0" w:color="auto"/>
            <w:bottom w:val="none" w:sz="0" w:space="0" w:color="auto"/>
            <w:right w:val="none" w:sz="0" w:space="0" w:color="auto"/>
          </w:divBdr>
        </w:div>
        <w:div w:id="580214752">
          <w:marLeft w:val="691"/>
          <w:marRight w:val="346"/>
          <w:marTop w:val="95"/>
          <w:marBottom w:val="80"/>
          <w:divBdr>
            <w:top w:val="none" w:sz="0" w:space="0" w:color="auto"/>
            <w:left w:val="none" w:sz="0" w:space="0" w:color="auto"/>
            <w:bottom w:val="none" w:sz="0" w:space="0" w:color="auto"/>
            <w:right w:val="none" w:sz="0" w:space="0" w:color="auto"/>
          </w:divBdr>
        </w:div>
        <w:div w:id="472873360">
          <w:marLeft w:val="720"/>
          <w:marRight w:val="173"/>
          <w:marTop w:val="6"/>
          <w:marBottom w:val="80"/>
          <w:divBdr>
            <w:top w:val="none" w:sz="0" w:space="0" w:color="auto"/>
            <w:left w:val="none" w:sz="0" w:space="0" w:color="auto"/>
            <w:bottom w:val="none" w:sz="0" w:space="0" w:color="auto"/>
            <w:right w:val="none" w:sz="0" w:space="0" w:color="auto"/>
          </w:divBdr>
        </w:div>
        <w:div w:id="583882724">
          <w:marLeft w:val="691"/>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api/_as_gen/matplotlib.pyplot.boxplo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f5PWsxyPlN8vZA4WMlY2jLmyTgrpSMQs9hn7UApmnPQPD_9g/viewform?usp=sf_lin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owardsdatascience.com/solving-the-monty-hall-problem-with-bayes-theorem-893289953e16" TargetMode="External"/><Relationship Id="rId4" Type="http://schemas.openxmlformats.org/officeDocument/2006/relationships/webSettings" Target="webSettings.xml"/><Relationship Id="rId9" Type="http://schemas.openxmlformats.org/officeDocument/2006/relationships/hyperlink" Target="https://www.graphpad.com/support/faq/five-ways-to-plot-whiskers-in-box-and-whisker-plo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4</cp:revision>
  <cp:lastPrinted>2022-01-26T00:25:00Z</cp:lastPrinted>
  <dcterms:created xsi:type="dcterms:W3CDTF">2022-01-27T00:48:00Z</dcterms:created>
  <dcterms:modified xsi:type="dcterms:W3CDTF">2022-01-27T00:55:00Z</dcterms:modified>
</cp:coreProperties>
</file>