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5A" w:rsidRDefault="00FE345A">
      <w:bookmarkStart w:id="0" w:name="_GoBack"/>
      <w:r>
        <w:t>Hi Chris</w:t>
      </w:r>
      <w:proofErr w:type="gramStart"/>
      <w:r>
        <w:t>,</w:t>
      </w:r>
      <w:proofErr w:type="gramEnd"/>
      <w:r>
        <w:br/>
      </w:r>
      <w:r>
        <w:br/>
        <w:t xml:space="preserve">Just to be clear, that we are talking about the </w:t>
      </w:r>
      <w:proofErr w:type="spellStart"/>
      <w:r>
        <w:t>iTRAQ</w:t>
      </w:r>
      <w:proofErr w:type="spellEnd"/>
      <w:r>
        <w:t xml:space="preserve"> experiments or proteomic experiments.</w:t>
      </w:r>
      <w:r>
        <w:t xml:space="preserve"> Hence, the question is for a given protein, whether there is a differences </w:t>
      </w:r>
      <w:r w:rsidR="003D6E74">
        <w:t>in its protein abundance level</w:t>
      </w:r>
      <w:r w:rsidR="003D6E74">
        <w:t xml:space="preserve"> </w:t>
      </w:r>
      <w:r>
        <w:t xml:space="preserve">between the treatment groups. </w:t>
      </w:r>
      <w:r>
        <w:br/>
      </w:r>
      <w:r>
        <w:br/>
        <w:t xml:space="preserve">The current write-up consists of the Phase 1 experiment is completely randomised design and Phase 2 </w:t>
      </w:r>
      <w:r>
        <w:t>experiment</w:t>
      </w:r>
      <w:r>
        <w:t xml:space="preserve"> is row-column design.  </w:t>
      </w:r>
      <w:r>
        <w:br/>
      </w:r>
      <w:r>
        <w:br/>
        <w:t xml:space="preserve">The Phase 1 experiment is the perturbation of the animals by the treatments, hence, the animals are the experimental units, and every observation has the same variance of \sigma_A^2. </w:t>
      </w:r>
      <w:r w:rsidR="005B7FE7">
        <w:t xml:space="preserve">The test between the treatment groups could have done here, but we cannot measure the protein abundance levels directly from each of these animals. Hence, the Phase 2 experiment </w:t>
      </w:r>
      <w:r w:rsidR="008F7EE6">
        <w:t>consists of measuring</w:t>
      </w:r>
      <w:r w:rsidR="005B7FE7">
        <w:t xml:space="preserve"> the protein </w:t>
      </w:r>
      <w:r w:rsidR="005B7FE7">
        <w:t>abundance</w:t>
      </w:r>
      <w:r w:rsidR="005B7FE7">
        <w:t>s</w:t>
      </w:r>
      <w:r w:rsidR="006D4760">
        <w:t xml:space="preserve"> of each animal</w:t>
      </w:r>
      <w:r w:rsidR="005B7FE7">
        <w:t>.</w:t>
      </w:r>
    </w:p>
    <w:p w:rsidR="00FE345A" w:rsidRDefault="00FE345A">
      <w:r>
        <w:br/>
      </w:r>
      <w:r>
        <w:t>The next step is</w:t>
      </w:r>
      <w:r w:rsidR="00525A4E">
        <w:t xml:space="preserve"> to allocate the animals from Phase 1 experiment to Phase 2 experiment. To be able to estimate the variance components of between runs, we need to have technical replicates. For this write-up, I have kept the number of technical replicate to 2. I think this is where the \sigma^2 comes in</w:t>
      </w:r>
      <w:r w:rsidR="003D6E74">
        <w:t>,</w:t>
      </w:r>
      <w:r w:rsidR="00525A4E">
        <w:t xml:space="preserve"> but it should really be in the Phase 2 not Phase 1 experiment. </w:t>
      </w:r>
      <w:r>
        <w:t xml:space="preserve"> </w:t>
      </w:r>
    </w:p>
    <w:p w:rsidR="00FB4622" w:rsidRDefault="00FB4622"/>
    <w:p w:rsidR="00FB4622" w:rsidRDefault="00FE345A">
      <w:r>
        <w:t>The optimal design problem comes in at t</w:t>
      </w:r>
      <w:r>
        <w:t xml:space="preserve">he Phase 2 experiment </w:t>
      </w:r>
      <w:r>
        <w:t>where we try to allocate</w:t>
      </w:r>
      <w:r>
        <w:t xml:space="preserve"> the animals, from Phase 1 experiment, to the runs and tags. This is where we want to </w:t>
      </w:r>
      <w:r>
        <w:t>minimised</w:t>
      </w:r>
      <w:r>
        <w:t xml:space="preserve"> the </w:t>
      </w:r>
      <w:r>
        <w:t xml:space="preserve">confounding of the </w:t>
      </w:r>
      <w:r>
        <w:t xml:space="preserve">animals </w:t>
      </w:r>
      <w:r>
        <w:t xml:space="preserve">with </w:t>
      </w:r>
      <w:r>
        <w:t>runs and tags</w:t>
      </w:r>
      <w:r>
        <w:t>, and this is also</w:t>
      </w:r>
      <w:r w:rsidR="003D6E74">
        <w:t xml:space="preserve"> affect how</w:t>
      </w:r>
      <w:r>
        <w:t xml:space="preserve"> the objective function is constructed.  </w:t>
      </w:r>
      <w:r w:rsidR="005B7FE7">
        <w:t>With some designs, some DF associated with animals effects can be in the between runs stratum, and the aim is trying to minimise that.</w:t>
      </w:r>
    </w:p>
    <w:p w:rsidR="00FB4622" w:rsidRDefault="00FB4622"/>
    <w:p w:rsidR="00F74E94" w:rsidRDefault="003D6E74">
      <w:r>
        <w:t xml:space="preserve">Thus, the Phase 2 design is just an optimal row-column design with consideration of the animals as </w:t>
      </w:r>
      <w:r w:rsidR="00FB4622">
        <w:t>the</w:t>
      </w:r>
      <w:r>
        <w:t xml:space="preserve"> random effects</w:t>
      </w:r>
      <w:r w:rsidR="00FB4622">
        <w:t>, so there is between animals stratum when constructing this theoretical ANOVA table</w:t>
      </w:r>
      <w:r>
        <w:t xml:space="preserve">. </w:t>
      </w:r>
    </w:p>
    <w:bookmarkEnd w:id="0"/>
    <w:p w:rsidR="003D6E74" w:rsidRDefault="003D6E74">
      <w:r>
        <w:t xml:space="preserve"> </w:t>
      </w:r>
    </w:p>
    <w:p w:rsidR="00FE345A" w:rsidRDefault="00FE345A"/>
    <w:sectPr w:rsidR="00FE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5A"/>
    <w:rsid w:val="003D6E74"/>
    <w:rsid w:val="00525A4E"/>
    <w:rsid w:val="005B7FE7"/>
    <w:rsid w:val="006D4760"/>
    <w:rsid w:val="008F7EE6"/>
    <w:rsid w:val="00F74E94"/>
    <w:rsid w:val="00FB4622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4</cp:revision>
  <dcterms:created xsi:type="dcterms:W3CDTF">2012-09-04T04:31:00Z</dcterms:created>
  <dcterms:modified xsi:type="dcterms:W3CDTF">2012-09-04T05:13:00Z</dcterms:modified>
</cp:coreProperties>
</file>