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6240D" w14:textId="33251649" w:rsidR="007B021F" w:rsidRDefault="007B021F" w:rsidP="007B021F">
      <w:pPr>
        <w:pStyle w:val="Heading1"/>
      </w:pPr>
      <w:r>
        <w:t>Kernel Density Estimation</w:t>
      </w:r>
    </w:p>
    <w:p w14:paraId="180F0722" w14:textId="48171ED2" w:rsidR="00BA622B" w:rsidRDefault="00BA622B" w:rsidP="00BA622B">
      <w:r>
        <w:t xml:space="preserve">Kernel density estimation is a </w:t>
      </w:r>
      <w:proofErr w:type="gramStart"/>
      <w:r>
        <w:t>really useful</w:t>
      </w:r>
      <w:proofErr w:type="gramEnd"/>
      <w:r>
        <w:t xml:space="preserve"> statistical tool with an intimidating name. Often shortened to KDE, </w:t>
      </w:r>
      <w:proofErr w:type="gramStart"/>
      <w:r>
        <w:t>it’s</w:t>
      </w:r>
      <w:proofErr w:type="gramEnd"/>
      <w:r>
        <w:t xml:space="preserve"> a technique that </w:t>
      </w:r>
      <w:r w:rsidR="001B6E43">
        <w:t>lets</w:t>
      </w:r>
      <w:r>
        <w:t xml:space="preserve"> you create a smooth curve given a set of data.</w:t>
      </w:r>
    </w:p>
    <w:p w14:paraId="30D4AC69" w14:textId="56B0F419" w:rsidR="007B021F" w:rsidRDefault="00BA622B" w:rsidP="00BA622B">
      <w:r>
        <w:t xml:space="preserve">This can be useful if you want to visualize just the “shape” of some data, as a kind of continuous replacement for the discrete histogram. It can also be used to generate points that look like they came from a certain dataset - this behavior can power simple simulations, where simulated objects are modeled </w:t>
      </w:r>
      <w:proofErr w:type="gramStart"/>
      <w:r>
        <w:t>off of</w:t>
      </w:r>
      <w:proofErr w:type="gramEnd"/>
      <w:r>
        <w:t xml:space="preserve"> real data.</w:t>
      </w:r>
    </w:p>
    <w:p w14:paraId="5D9137C0" w14:textId="4DB151F9" w:rsidR="00663747" w:rsidRDefault="00663747" w:rsidP="00BA622B">
      <w:r>
        <w:t xml:space="preserve">The </w:t>
      </w:r>
      <w:r w:rsidR="00ED7499">
        <w:t xml:space="preserve">given question asked us to calculate the following, given the input data, the </w:t>
      </w:r>
      <w:r w:rsidR="001B6E43">
        <w:t>following are</w:t>
      </w:r>
      <w:r w:rsidR="00ED7499">
        <w:t xml:space="preserve"> the distributions found along</w:t>
      </w:r>
      <w:r w:rsidR="00FB65B6">
        <w:t>side the results for the parts of questions.</w:t>
      </w:r>
    </w:p>
    <w:p w14:paraId="39DE29AF" w14:textId="3B2DF88A" w:rsidR="00BA622B" w:rsidRDefault="00A16B28" w:rsidP="00BA622B">
      <w:r>
        <w:t>Q1</w:t>
      </w:r>
      <w:r w:rsidR="005B2B13">
        <w:t xml:space="preserve"> Part 1 </w:t>
      </w:r>
      <w:r>
        <w:t>a</w:t>
      </w:r>
      <w:r w:rsidR="00FD0D02">
        <w:t>:</w:t>
      </w:r>
    </w:p>
    <w:p w14:paraId="36909B2D" w14:textId="2A8EB329" w:rsidR="00FD0D02" w:rsidRDefault="00FD0D02" w:rsidP="00BA622B">
      <w:r>
        <w:rPr>
          <w:noProof/>
        </w:rPr>
        <w:drawing>
          <wp:inline distT="0" distB="0" distL="0" distR="0" wp14:anchorId="65EA7181" wp14:editId="36F3303F">
            <wp:extent cx="2502241" cy="1837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018" cy="1848531"/>
                    </a:xfrm>
                    <a:prstGeom prst="rect">
                      <a:avLst/>
                    </a:prstGeom>
                    <a:noFill/>
                    <a:ln>
                      <a:noFill/>
                    </a:ln>
                  </pic:spPr>
                </pic:pic>
              </a:graphicData>
            </a:graphic>
          </wp:inline>
        </w:drawing>
      </w:r>
    </w:p>
    <w:p w14:paraId="28AD4136" w14:textId="40A43603" w:rsidR="00FD0D02" w:rsidRDefault="00FD0D02" w:rsidP="00BA622B">
      <w:r>
        <w:t>Q</w:t>
      </w:r>
      <w:r w:rsidR="005B2B13">
        <w:t>1 Part</w:t>
      </w:r>
      <w:r>
        <w:t>1</w:t>
      </w:r>
      <w:r w:rsidR="005B2B13">
        <w:t xml:space="preserve"> </w:t>
      </w:r>
      <w:r>
        <w:t>b:</w:t>
      </w:r>
    </w:p>
    <w:p w14:paraId="10C3507F" w14:textId="286FC63A" w:rsidR="00FD0D02" w:rsidRDefault="00FD0D02" w:rsidP="00BA622B">
      <w:r>
        <w:rPr>
          <w:noProof/>
        </w:rPr>
        <w:drawing>
          <wp:inline distT="0" distB="0" distL="0" distR="0" wp14:anchorId="56456D84" wp14:editId="717B7621">
            <wp:extent cx="2424125" cy="17932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199" cy="1797782"/>
                    </a:xfrm>
                    <a:prstGeom prst="rect">
                      <a:avLst/>
                    </a:prstGeom>
                    <a:noFill/>
                    <a:ln>
                      <a:noFill/>
                    </a:ln>
                  </pic:spPr>
                </pic:pic>
              </a:graphicData>
            </a:graphic>
          </wp:inline>
        </w:drawing>
      </w:r>
    </w:p>
    <w:p w14:paraId="63146AD2" w14:textId="6C319131" w:rsidR="00FD0D02" w:rsidRDefault="00FD0D02" w:rsidP="00BA622B">
      <w:r>
        <w:t>Q1 Part2:</w:t>
      </w:r>
    </w:p>
    <w:p w14:paraId="449C047B" w14:textId="7EEB027D" w:rsidR="00FD0D02" w:rsidRDefault="00C819B8" w:rsidP="00BA622B">
      <w:r>
        <w:rPr>
          <w:noProof/>
        </w:rPr>
        <w:drawing>
          <wp:inline distT="0" distB="0" distL="0" distR="0" wp14:anchorId="7FFEDDE0" wp14:editId="36E15E4A">
            <wp:extent cx="1797728" cy="132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53" cy="1337991"/>
                    </a:xfrm>
                    <a:prstGeom prst="rect">
                      <a:avLst/>
                    </a:prstGeom>
                    <a:noFill/>
                    <a:ln>
                      <a:noFill/>
                    </a:ln>
                  </pic:spPr>
                </pic:pic>
              </a:graphicData>
            </a:graphic>
          </wp:inline>
        </w:drawing>
      </w:r>
    </w:p>
    <w:p w14:paraId="18CB6BCD" w14:textId="1811115E" w:rsidR="00C819B8" w:rsidRDefault="004D4ED1" w:rsidP="004D4ED1">
      <w:pPr>
        <w:pStyle w:val="Heading1"/>
      </w:pPr>
      <w:r>
        <w:lastRenderedPageBreak/>
        <w:t>Principal Component Analysis (PCA)</w:t>
      </w:r>
    </w:p>
    <w:p w14:paraId="33046F99" w14:textId="171D76B7" w:rsidR="004D4ED1" w:rsidRDefault="004D4ED1" w:rsidP="004D4ED1">
      <w:r w:rsidRPr="004D4ED1">
        <w:t xml:space="preserve">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w:t>
      </w:r>
      <w:proofErr w:type="gramStart"/>
      <w:r w:rsidRPr="004D4ED1">
        <w:t>various different</w:t>
      </w:r>
      <w:proofErr w:type="gramEnd"/>
      <w:r w:rsidRPr="004D4ED1">
        <w:t xml:space="preserve"> data types and structures. This article will begin by introducing the basic ideas of PCA, discussing what it can and cannot do. It will then describe some variants of PCA and their application.</w:t>
      </w:r>
    </w:p>
    <w:p w14:paraId="605FFABC" w14:textId="77777777" w:rsidR="004D4ED1" w:rsidRPr="004D4ED1" w:rsidRDefault="004D4ED1" w:rsidP="004D4ED1"/>
    <w:p w14:paraId="6C5CAE17" w14:textId="0F87E0BF" w:rsidR="003B1744" w:rsidRDefault="00D036D4" w:rsidP="00BA622B">
      <w:r>
        <w:t xml:space="preserve">The problem 2 </w:t>
      </w:r>
      <w:r w:rsidR="00157C8E">
        <w:t xml:space="preserve">part 3, </w:t>
      </w:r>
    </w:p>
    <w:p w14:paraId="6AC5A7EC" w14:textId="6ED7DBF8" w:rsidR="00157C8E" w:rsidRDefault="00157C8E" w:rsidP="00BA622B">
      <w:r>
        <w:rPr>
          <w:noProof/>
        </w:rPr>
        <w:drawing>
          <wp:inline distT="0" distB="0" distL="0" distR="0" wp14:anchorId="7D6659AA" wp14:editId="75F84961">
            <wp:extent cx="4940300" cy="335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3351530"/>
                    </a:xfrm>
                    <a:prstGeom prst="rect">
                      <a:avLst/>
                    </a:prstGeom>
                    <a:noFill/>
                    <a:ln>
                      <a:noFill/>
                    </a:ln>
                  </pic:spPr>
                </pic:pic>
              </a:graphicData>
            </a:graphic>
          </wp:inline>
        </w:drawing>
      </w:r>
    </w:p>
    <w:p w14:paraId="6A1EA4D7" w14:textId="4300AABB" w:rsidR="00157C8E" w:rsidRDefault="00157C8E" w:rsidP="00BA622B">
      <w:r>
        <w:t xml:space="preserve">Scatter plot </w:t>
      </w:r>
      <w:r w:rsidR="00C17944">
        <w:t>of</w:t>
      </w:r>
      <w:r>
        <w:t xml:space="preserve"> </w:t>
      </w:r>
      <w:r w:rsidR="00C17944">
        <w:t xml:space="preserve">k = 2, values of the MNIST data. </w:t>
      </w:r>
    </w:p>
    <w:p w14:paraId="68DB1117" w14:textId="14DF4FC8" w:rsidR="00C17944" w:rsidRDefault="00824EAC" w:rsidP="00824EAC">
      <w:pPr>
        <w:jc w:val="both"/>
      </w:pPr>
      <w:r>
        <w:t xml:space="preserve">They look scattered all over and overlapping, which is not the best way to have such scatter plots. </w:t>
      </w:r>
      <w:r w:rsidR="00465B13">
        <w:t xml:space="preserve">The data needs more accuracy to have anything more, the </w:t>
      </w:r>
      <w:r w:rsidR="00887467">
        <w:t xml:space="preserve">data needs to be more dimensional to </w:t>
      </w:r>
      <w:r w:rsidR="003E11E3">
        <w:t xml:space="preserve">get the original value or to reach near the original value of 768, the k value of </w:t>
      </w:r>
      <w:r w:rsidR="0069676A">
        <w:t>2 is very low and not enough to do training on this kind of data.</w:t>
      </w:r>
    </w:p>
    <w:p w14:paraId="319A3470" w14:textId="4B677CB2" w:rsidR="0069676A" w:rsidRDefault="004C14E2" w:rsidP="00824EAC">
      <w:pPr>
        <w:jc w:val="both"/>
      </w:pPr>
      <w:r>
        <w:t>The next part was to use k=</w:t>
      </w:r>
      <w:r w:rsidR="0048235B">
        <w:t>10 and</w:t>
      </w:r>
      <w:r>
        <w:t xml:space="preserve"> re draw the original data, that resulted something like this which is pretty much readable and considerable to train the classifier on.</w:t>
      </w:r>
    </w:p>
    <w:p w14:paraId="75C7B679" w14:textId="26109228" w:rsidR="004C14E2" w:rsidRDefault="004C14E2" w:rsidP="00824EAC">
      <w:pPr>
        <w:jc w:val="both"/>
      </w:pPr>
      <w:r>
        <w:rPr>
          <w:noProof/>
        </w:rPr>
        <w:lastRenderedPageBreak/>
        <w:drawing>
          <wp:inline distT="0" distB="0" distL="0" distR="0" wp14:anchorId="2FA1D374" wp14:editId="79B7EBC5">
            <wp:extent cx="1485832" cy="146925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225" cy="1473598"/>
                    </a:xfrm>
                    <a:prstGeom prst="rect">
                      <a:avLst/>
                    </a:prstGeom>
                    <a:noFill/>
                    <a:ln>
                      <a:noFill/>
                    </a:ln>
                  </pic:spPr>
                </pic:pic>
              </a:graphicData>
            </a:graphic>
          </wp:inline>
        </w:drawing>
      </w:r>
      <w:r>
        <w:t xml:space="preserve"> </w:t>
      </w:r>
      <w:r w:rsidR="00406841">
        <w:rPr>
          <w:noProof/>
        </w:rPr>
        <w:drawing>
          <wp:inline distT="0" distB="0" distL="0" distR="0" wp14:anchorId="3A005A00" wp14:editId="7DFB0E78">
            <wp:extent cx="1436454" cy="142042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9146" cy="1432977"/>
                    </a:xfrm>
                    <a:prstGeom prst="rect">
                      <a:avLst/>
                    </a:prstGeom>
                    <a:noFill/>
                    <a:ln>
                      <a:noFill/>
                    </a:ln>
                  </pic:spPr>
                </pic:pic>
              </a:graphicData>
            </a:graphic>
          </wp:inline>
        </w:drawing>
      </w:r>
      <w:r w:rsidR="00406841">
        <w:t xml:space="preserve">  </w:t>
      </w:r>
      <w:r w:rsidR="00406841">
        <w:rPr>
          <w:noProof/>
        </w:rPr>
        <w:drawing>
          <wp:inline distT="0" distB="0" distL="0" distR="0" wp14:anchorId="26797C84" wp14:editId="412791C9">
            <wp:extent cx="1464815" cy="144847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1456762"/>
                    </a:xfrm>
                    <a:prstGeom prst="rect">
                      <a:avLst/>
                    </a:prstGeom>
                    <a:noFill/>
                    <a:ln>
                      <a:noFill/>
                    </a:ln>
                  </pic:spPr>
                </pic:pic>
              </a:graphicData>
            </a:graphic>
          </wp:inline>
        </w:drawing>
      </w:r>
    </w:p>
    <w:p w14:paraId="64C3D39C" w14:textId="4799E1A9" w:rsidR="00406841" w:rsidRDefault="00406841" w:rsidP="00824EAC">
      <w:pPr>
        <w:jc w:val="both"/>
      </w:pPr>
    </w:p>
    <w:p w14:paraId="7572F000" w14:textId="3DF64878" w:rsidR="00406841" w:rsidRDefault="00D5318A" w:rsidP="00824EAC">
      <w:pPr>
        <w:jc w:val="both"/>
      </w:pPr>
      <w:r>
        <w:t xml:space="preserve">The next part was to use k=30 and use a </w:t>
      </w:r>
      <w:r w:rsidR="00B22ADE">
        <w:t>logistic</w:t>
      </w:r>
      <w:r>
        <w:t xml:space="preserve"> regression model to train and predict the numbers. </w:t>
      </w:r>
    </w:p>
    <w:p w14:paraId="28DE34C6" w14:textId="3EC1461C" w:rsidR="00D5318A" w:rsidRDefault="00D5318A" w:rsidP="003721FC">
      <w:pPr>
        <w:jc w:val="both"/>
      </w:pPr>
      <w:r>
        <w:t xml:space="preserve">This turned out to be a very good </w:t>
      </w:r>
      <w:r w:rsidR="00512C04">
        <w:t xml:space="preserve">method to speedup the training process by </w:t>
      </w:r>
      <w:r w:rsidR="00E80730">
        <w:t xml:space="preserve">reducing the </w:t>
      </w:r>
      <w:r w:rsidR="00EF7DC7">
        <w:t>dimensionality</w:t>
      </w:r>
      <w:r w:rsidR="00E80730">
        <w:t xml:space="preserve"> of the data</w:t>
      </w:r>
      <w:r w:rsidR="005B5434">
        <w:t xml:space="preserve"> and </w:t>
      </w:r>
      <w:r w:rsidR="003721FC">
        <w:t xml:space="preserve">decreasing the training time. The decrease in accuracy was found to be around, 1% which is considerable as the data was reduced from 768 dimensions to a 30. With this kind of reduce in </w:t>
      </w:r>
      <w:r w:rsidR="00A732ED">
        <w:t>computation required to calculate the same data, the amount of accuracy lost is considerable.</w:t>
      </w:r>
    </w:p>
    <w:p w14:paraId="17AB67A8" w14:textId="251FC676" w:rsidR="00A732ED" w:rsidRDefault="0048235B" w:rsidP="003721FC">
      <w:pPr>
        <w:jc w:val="both"/>
      </w:pPr>
      <w:r>
        <w:t xml:space="preserve">The next part of the assignment was to </w:t>
      </w:r>
      <w:r w:rsidR="00B22ADE">
        <w:t>print the weights that the network used while during the logistic regression</w:t>
      </w:r>
      <w:r w:rsidR="003F69D5">
        <w:t xml:space="preserve"> model was predicting on the unmodified dataset. This turned to show the shape of numbers that the classifier was trying to predict. The weights nearly resembled the numbers </w:t>
      </w:r>
      <w:r w:rsidR="00080BB4">
        <w:t xml:space="preserve">or the shape of numbers that they were predicting. This shows that the model learnt good and the </w:t>
      </w:r>
      <w:r w:rsidR="00FA19DF">
        <w:t xml:space="preserve">classifier would </w:t>
      </w:r>
      <w:r w:rsidR="00955A40">
        <w:t xml:space="preserve">recognize handwritten digits with the accuracies given. </w:t>
      </w:r>
    </w:p>
    <w:p w14:paraId="57F60903" w14:textId="16F7D07A" w:rsidR="00955A40" w:rsidRDefault="003F1EE2" w:rsidP="003721FC">
      <w:pPr>
        <w:jc w:val="both"/>
      </w:pPr>
      <w:r>
        <w:t xml:space="preserve">The </w:t>
      </w:r>
      <w:r w:rsidR="00E118EB">
        <w:t xml:space="preserve">features in part 4 were clearer images of shapes as the original numbers were </w:t>
      </w:r>
      <w:r w:rsidR="009D753E">
        <w:t xml:space="preserve">reconstructed form the eigen images. </w:t>
      </w:r>
      <w:r w:rsidR="00D81710">
        <w:t xml:space="preserve">In part 6, the weights were only printed, the weights roughly show all the images of the class combined, whereas the ones in the part 4, were reconstruction of some of the datapoints and that would </w:t>
      </w:r>
      <w:r w:rsidR="00BF7E26">
        <w:t xml:space="preserve">more clearly show the number than the model learnt by itself. The model in part 4 was meant to </w:t>
      </w:r>
      <w:r w:rsidR="00FA2A4E">
        <w:t xml:space="preserve">reconstruct the original datapoint and few such points were chosen and reconstructed with the reduced </w:t>
      </w:r>
      <w:r w:rsidR="00425892">
        <w:t>dimensionality</w:t>
      </w:r>
      <w:r w:rsidR="00FA2A4E">
        <w:t>.</w:t>
      </w:r>
    </w:p>
    <w:p w14:paraId="3C05A160" w14:textId="3F0CBD89" w:rsidR="00425892" w:rsidRDefault="00425892" w:rsidP="003721FC">
      <w:pPr>
        <w:jc w:val="both"/>
      </w:pPr>
    </w:p>
    <w:p w14:paraId="66D00C8E" w14:textId="2D8075A5" w:rsidR="00425892" w:rsidRDefault="00425892">
      <w:r>
        <w:br w:type="page"/>
      </w:r>
    </w:p>
    <w:p w14:paraId="342E166E" w14:textId="0E084D16" w:rsidR="00425892" w:rsidRDefault="00425892" w:rsidP="00425892">
      <w:pPr>
        <w:pStyle w:val="Heading1"/>
      </w:pPr>
      <w:r>
        <w:lastRenderedPageBreak/>
        <w:t>References</w:t>
      </w:r>
    </w:p>
    <w:p w14:paraId="6F82055A" w14:textId="3B3B1C00" w:rsidR="00425892" w:rsidRDefault="00425892" w:rsidP="00425892"/>
    <w:p w14:paraId="65AE09E2" w14:textId="77030075" w:rsidR="00DC716C" w:rsidRDefault="00DC716C" w:rsidP="00425892">
      <w:hyperlink r:id="rId13" w:history="1">
        <w:r>
          <w:rPr>
            <w:rStyle w:val="Hyperlink"/>
          </w:rPr>
          <w:t>Principal component analysis: a review and recent developments | Philosophical Transactions of the Royal Society A: Mathematical, Physical and Engineering Sciences (royalsocietypublishing.org)</w:t>
        </w:r>
      </w:hyperlink>
    </w:p>
    <w:p w14:paraId="49357E24" w14:textId="24350BD0" w:rsidR="00DC716C" w:rsidRDefault="00DC716C" w:rsidP="00425892"/>
    <w:p w14:paraId="2212F126" w14:textId="067BF26B" w:rsidR="00DC716C" w:rsidRDefault="00A5143E" w:rsidP="00425892">
      <w:hyperlink r:id="rId14" w:history="1">
        <w:r>
          <w:rPr>
            <w:rStyle w:val="Hyperlink"/>
          </w:rPr>
          <w:t>Kernel Density Estimation (mathisonian.github.io)</w:t>
        </w:r>
      </w:hyperlink>
    </w:p>
    <w:p w14:paraId="5C0FA080" w14:textId="5E8D4017" w:rsidR="00A5143E" w:rsidRDefault="00A5143E" w:rsidP="00425892"/>
    <w:p w14:paraId="6BE09A47" w14:textId="36EF6A18" w:rsidR="00A5143E" w:rsidRDefault="00A5143E" w:rsidP="00425892">
      <w:hyperlink r:id="rId15" w:history="1">
        <w:r>
          <w:rPr>
            <w:rStyle w:val="Hyperlink"/>
          </w:rPr>
          <w:t>Variable Kernel Density Estimation on JSTOR</w:t>
        </w:r>
      </w:hyperlink>
    </w:p>
    <w:p w14:paraId="19C5FD2D" w14:textId="5B8E74BF" w:rsidR="00A5143E" w:rsidRDefault="00A5143E" w:rsidP="00425892"/>
    <w:p w14:paraId="0321B595" w14:textId="34878F6C" w:rsidR="00A5143E" w:rsidRDefault="001A2796" w:rsidP="00425892">
      <w:hyperlink r:id="rId16" w:history="1">
        <w:r>
          <w:rPr>
            <w:rStyle w:val="Hyperlink"/>
          </w:rPr>
          <w:t>Machine Learning with Python: Training and Testing the Neural Network with MNIST data set (python-course.eu)</w:t>
        </w:r>
      </w:hyperlink>
    </w:p>
    <w:p w14:paraId="4F95E059" w14:textId="43CCA66D" w:rsidR="001A2796" w:rsidRDefault="001A2796" w:rsidP="00425892"/>
    <w:p w14:paraId="1D197340" w14:textId="4838F66A" w:rsidR="001A2796" w:rsidRDefault="00B8798A" w:rsidP="00425892">
      <w:hyperlink r:id="rId17" w:history="1">
        <w:r>
          <w:rPr>
            <w:rStyle w:val="Hyperlink"/>
          </w:rPr>
          <w:t>Logistic Regression in Python – Real Python</w:t>
        </w:r>
      </w:hyperlink>
    </w:p>
    <w:p w14:paraId="4C521DCB" w14:textId="054DD40F" w:rsidR="00B8798A" w:rsidRDefault="00B8798A" w:rsidP="00425892"/>
    <w:p w14:paraId="15CCF8BA" w14:textId="77777777" w:rsidR="00B8798A" w:rsidRPr="00425892" w:rsidRDefault="00B8798A" w:rsidP="00425892"/>
    <w:sectPr w:rsidR="00B8798A" w:rsidRPr="00425892" w:rsidSect="00FB65B6">
      <w:headerReference w:type="default" r:id="rId1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41D58" w14:textId="77777777" w:rsidR="0067761C" w:rsidRDefault="0067761C" w:rsidP="00425892">
      <w:pPr>
        <w:spacing w:after="0" w:line="240" w:lineRule="auto"/>
      </w:pPr>
      <w:r>
        <w:separator/>
      </w:r>
    </w:p>
  </w:endnote>
  <w:endnote w:type="continuationSeparator" w:id="0">
    <w:p w14:paraId="5E3A4362" w14:textId="77777777" w:rsidR="0067761C" w:rsidRDefault="0067761C" w:rsidP="0042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8EF92" w14:textId="77777777" w:rsidR="0067761C" w:rsidRDefault="0067761C" w:rsidP="00425892">
      <w:pPr>
        <w:spacing w:after="0" w:line="240" w:lineRule="auto"/>
      </w:pPr>
      <w:r>
        <w:separator/>
      </w:r>
    </w:p>
  </w:footnote>
  <w:footnote w:type="continuationSeparator" w:id="0">
    <w:p w14:paraId="38DA8C9C" w14:textId="77777777" w:rsidR="0067761C" w:rsidRDefault="0067761C" w:rsidP="00425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5DF3" w14:textId="361D0D68" w:rsidR="00425892" w:rsidRDefault="00425892" w:rsidP="00425892">
    <w:pPr>
      <w:pStyle w:val="Header"/>
      <w:jc w:val="right"/>
    </w:pPr>
    <w:r>
      <w:t xml:space="preserve">Krishna Chaitanya Naragam (1001836274) </w:t>
    </w:r>
    <w:r>
      <w:br/>
      <w:t>Using One of my late days!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55"/>
    <w:rsid w:val="00080BB4"/>
    <w:rsid w:val="00157C8E"/>
    <w:rsid w:val="001A2796"/>
    <w:rsid w:val="001B6E43"/>
    <w:rsid w:val="003721FC"/>
    <w:rsid w:val="003B1744"/>
    <w:rsid w:val="003E11E3"/>
    <w:rsid w:val="003F1EE2"/>
    <w:rsid w:val="003F69D5"/>
    <w:rsid w:val="00406841"/>
    <w:rsid w:val="00425892"/>
    <w:rsid w:val="00465B13"/>
    <w:rsid w:val="0048235B"/>
    <w:rsid w:val="004C14E2"/>
    <w:rsid w:val="004D4ED1"/>
    <w:rsid w:val="00512C04"/>
    <w:rsid w:val="005B2B13"/>
    <w:rsid w:val="005B5434"/>
    <w:rsid w:val="00663747"/>
    <w:rsid w:val="0067761C"/>
    <w:rsid w:val="0069676A"/>
    <w:rsid w:val="007B021F"/>
    <w:rsid w:val="00824EAC"/>
    <w:rsid w:val="00887467"/>
    <w:rsid w:val="00955A40"/>
    <w:rsid w:val="009D753E"/>
    <w:rsid w:val="009E1F89"/>
    <w:rsid w:val="00A16B28"/>
    <w:rsid w:val="00A5143E"/>
    <w:rsid w:val="00A732ED"/>
    <w:rsid w:val="00AB7C55"/>
    <w:rsid w:val="00B208AE"/>
    <w:rsid w:val="00B22ADE"/>
    <w:rsid w:val="00B8798A"/>
    <w:rsid w:val="00BA622B"/>
    <w:rsid w:val="00BF7E26"/>
    <w:rsid w:val="00C17944"/>
    <w:rsid w:val="00C819B8"/>
    <w:rsid w:val="00D036D4"/>
    <w:rsid w:val="00D5318A"/>
    <w:rsid w:val="00D81710"/>
    <w:rsid w:val="00DA2AB2"/>
    <w:rsid w:val="00DC716C"/>
    <w:rsid w:val="00E118EB"/>
    <w:rsid w:val="00E80730"/>
    <w:rsid w:val="00ED7499"/>
    <w:rsid w:val="00EF7DC7"/>
    <w:rsid w:val="00FA19DF"/>
    <w:rsid w:val="00FA2A4E"/>
    <w:rsid w:val="00FB65B6"/>
    <w:rsid w:val="00FD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15F8"/>
  <w15:chartTrackingRefBased/>
  <w15:docId w15:val="{C456DA8A-7B20-491D-819E-431498C1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1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2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892"/>
  </w:style>
  <w:style w:type="paragraph" w:styleId="Footer">
    <w:name w:val="footer"/>
    <w:basedOn w:val="Normal"/>
    <w:link w:val="FooterChar"/>
    <w:uiPriority w:val="99"/>
    <w:unhideWhenUsed/>
    <w:rsid w:val="0042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892"/>
  </w:style>
  <w:style w:type="character" w:styleId="Hyperlink">
    <w:name w:val="Hyperlink"/>
    <w:basedOn w:val="DefaultParagraphFont"/>
    <w:uiPriority w:val="99"/>
    <w:semiHidden/>
    <w:unhideWhenUsed/>
    <w:rsid w:val="00DC7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60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oyalsocietypublishing.org/doi/10.1098/rsta.2015.0202"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lpython.com/logistic-regression-python/" TargetMode="External"/><Relationship Id="rId2" Type="http://schemas.openxmlformats.org/officeDocument/2006/relationships/settings" Target="settings.xml"/><Relationship Id="rId16" Type="http://schemas.openxmlformats.org/officeDocument/2006/relationships/hyperlink" Target="https://www.python-course.eu/neural_network_mnist.ph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jstor.org/stable/2242011?seq=1"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mathisonian.github.io/k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Naragam, Krishna Chaitanya</dc:creator>
  <cp:keywords/>
  <dc:description/>
  <cp:lastModifiedBy>Naragam, Krishna Chaitanya</cp:lastModifiedBy>
  <cp:revision>49</cp:revision>
  <cp:lastPrinted>2020-12-07T06:16:00Z</cp:lastPrinted>
  <dcterms:created xsi:type="dcterms:W3CDTF">2020-12-07T05:07:00Z</dcterms:created>
  <dcterms:modified xsi:type="dcterms:W3CDTF">2020-12-07T06:18:00Z</dcterms:modified>
</cp:coreProperties>
</file>