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80" w:before="2880"/>
      </w:pPr>
      <w:r>
        <w:t xml:space="preserve">機場 WMS API 技術規格書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版本：v1.01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更新日期：2024-12-10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機場APP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 改訂版本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500"/>
        <w:gridCol w:w="1860"/>
      </w:tblGrid>
      <w:tr>
        <w:tc>
          <w:tcPr>
            <w:tcW w:type="dxa" w:w="1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版本</w:t>
            </w:r>
          </w:p>
        </w:tc>
        <w:tc>
          <w:tcPr>
            <w:tcW w:type="dxa" w:w="2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日期</w:t>
            </w:r>
          </w:p>
        </w:tc>
        <w:tc>
          <w:tcPr>
            <w:tcW w:type="dxa" w:w="3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  <w:tc>
          <w:tcPr>
            <w:tcW w:type="dxa" w:w="1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修訂者</w:t>
            </w:r>
          </w:p>
        </w:tc>
      </w:tr>
      <w:tr>
        <w:tc>
          <w:tcPr>
            <w:tcW w:type="dxa" w:w="1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v1.01</w:t>
            </w:r>
          </w:p>
        </w:tc>
        <w:tc>
          <w:tcPr>
            <w:tcW w:type="dxa" w:w="2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2024-12-10</w:t>
            </w:r>
          </w:p>
        </w:tc>
        <w:tc>
          <w:tcPr>
            <w:tcW w:type="dxa" w:w="3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初始版本，定義進貨作業接口規格</w:t>
            </w:r>
          </w:p>
        </w:tc>
        <w:tc>
          <w:tcPr>
            <w:tcW w:type="dxa" w:w="1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Daniel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 服務項目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服務名稱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A1-登入驗證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取得授權 Token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R1-取得預期收貨清單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取得未完成收貨的採購單清單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R2-取得收貨明細資料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依採購單取得收貨明細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R3-回傳收貨資料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新增/更新收貨資料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R4-取得收貨核對明細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取得收貨核對資料與儲位選單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R5-回傳全收確認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確認過帳並產生板標籤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A1-登入驗證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接口資訊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項目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接口名稱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登入驗證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接口代號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/wmService/v1/Login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通訊方式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提供方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調用方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外部系統 (Android App)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功能說明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進行帳號密碼驗證，成功後回傳授權 Token 與過期時間，用於後續 API 請求的認證。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請求參數</w:t>
      </w:r>
    </w:p>
    <w:tbl>
      <w:tblPr>
        <w:tblW w:type="dxa" w:w="73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666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帳號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password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密碼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請求範例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"account": "user001",
  "password": "password123"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回應參數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160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API回應結果訊息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String(255)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255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accessToken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授權 Token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String(128)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128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expires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過期時間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String(19)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(成功)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"S",
  "message": "登入成功",
  "data": {
    "accessToken": "eyJhbGciOiJIUzI1NiIsInR5cCI6IkpXVCJ9...",
    "expires": "2024-12-11 23:59:59"
  },
  "errors": null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(失敗 - 帳號密碼錯誤)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"F",
  "message": "登入失敗",
  "data": null,
  "errors": [
    {
      "code": "F982",
      "message": "帳號或密碼錯誤"
    }
  ]
}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R1-取得預期收貨清單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接口資訊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項目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接口名稱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取得預期收貨清單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接口代號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/wmService/v1/PO/PoHeaderData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通訊方式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提供方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調用方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外部系統 (Android App)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功能說明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取得未完成收貨的採購單清單，用戶從清單中選擇要收貨的採購單。僅回傳狀態為「OPEN」的採購單。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請求參數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160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storerCode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貨主代碼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String(15)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docStatus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單據狀態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請求範例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"storerCode": "97286918",
  "docStatus": "OPEN"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回應參數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1900"/>
        <w:gridCol w:w="1300"/>
        <w:gridCol w:w="900"/>
        <w:gridCol w:w="1300"/>
        <w:gridCol w:w="1300"/>
        <w:gridCol w:w="1600"/>
      </w:tblGrid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API回應結果訊息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String(255)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255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headerList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表頭清單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storerCode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貨主代碼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String(15)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externReceiptNumber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採購單號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vendorName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供應商名稱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(成功 - 有資料)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"S",
  "message": "成功，共3筆資料",
  "data": {
    "headerList": [
      {
        "warehouseCode": "1020",
        "wmsAsnNumber": "0000000001",
        "storerCode": "69512619",
        "externReceiptNumber": "API21052600601",
        "vendorName": "供應商名稱"
      },
      {
        "warehouseCode": "1020",
        "wmsAsnNumber": "0000000002",
        "storerCode": "69512619",
        "externReceiptNumber": "API21052600602",
        "vendorName": "供應商名稱1"
      }
    ]
  },
  "errors": null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(成功 - 無資料)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"S",
  "message": "成功，共0筆資料",
  "data": {
    "headerList": []
  },
  "errors": null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(失敗)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"F",
  "message": "失敗-檢查的資料不存在",
  "data": null,
  "errors": [
    {
      "code": "F982",
      "message": "不存在定義-單據狀態 CLOSED"
    }
  ]
}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R2-取得收貨明細資料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接口資訊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項目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接口名稱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取得收貨明細資料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接口代號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/wmService/v1/PO/PoDetailData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通訊方式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提供方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調用方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外部系統 (Android App)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功能說明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依採購單號取得收貨明細，包含 PO 項次、貨號、品名、到期日、漁廠代碼等資訊。使用者根據這些明細逐項輸入收貨資料。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請求參數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160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storerCode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貨主代碼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String(15)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externReceiptNumber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採購單號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請求範例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"wmsAsnNumber": "0000000001",
  "storerCode": "69512619",
  "externReceiptNumber": "API21052600601"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回應參數</w:t>
      </w:r>
    </w:p>
    <w:tbl>
      <w:tblPr>
        <w:tblW w:type="dxa" w:w="11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1700"/>
        <w:gridCol w:w="1200"/>
        <w:gridCol w:w="800"/>
        <w:gridCol w:w="1400"/>
        <w:gridCol w:w="1200"/>
        <w:gridCol w:w="1200"/>
        <w:gridCol w:w="800"/>
        <w:gridCol w:w="1400"/>
      </w:tblGrid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API回應結果訊息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String(255)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255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detailList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明細資料陣列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lineNo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externLineNo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sku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貨號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itemName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品名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String(200)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expiryDate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到期日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fishingGroundCode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漁廠代碼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(成功)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"S",
  "message": "成功",
  "data": {
    "detailList": [
      {
        "lineNo": "00001",
        "externLineNo": "000010",
        "sku": "SKU001",
        "itemName": "鮭魚切片",
        "expiryDate": "2025/12/31",
        "fishingGroundCode": "FG001"
      },
      {
        "lineNo": "00002",
        "externLineNo": "000020",
        "sku": "SKU002",
        "itemName": "鱸魚",
        "expiryDate": "2025/12/25",
        "fishingGroundCode": "FG002"
      }
    ]
  },
  "errors": null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(失敗)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"F",
  "message": "失敗-檢查的資料不存在",
  "data": null,
  "errors": [
    {
      "code": "F982",
      "message": "採購單號不存在"
    }
  ]
}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R3-回傳收貨資料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接口資訊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項目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接口名稱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回傳收貨資料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接口代號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/wmService/v1/PO/PoReceivingItem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通訊方式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提供方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調用方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外部系統 (Android App)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功能說明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輸入收貨資料並暫存至 WMS。同一 lineNo 可多次更新。透過 requestFnName 區分「3.2確認收貨」(新增) 與「3.3修改」(更新) 操作。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requestFnName: 3.2確認收貨 (新增) / 3.3修改 (更新)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請求參數</w:t>
      </w:r>
    </w:p>
    <w:tbl>
      <w:tblPr>
        <w:tblW w:type="dxa" w:w="51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1300"/>
        <w:gridCol w:w="1400"/>
        <w:gridCol w:w="666"/>
      </w:tblGrid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requestFnName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請求來源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lineNo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WMS項次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sku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expiryDate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到期日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packQty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件數 (整數)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數量 (小數，條件式必填)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decimal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條件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batchNumber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生產批號 (條件式必填)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條件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mfgDate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製造日 (條件式必填)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條件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請求範例 (3.2確認收貨 - 新增)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"requestFnName": "3.2確認收貨",
  "wmsAsnNumber": "0000000001",
  "storerCode": "69512619",
  "externReceiptNumber": "API21052600601",
  "lineNo": "00001",
  "externLineNo": "000010",
  "sku": "SKU001",
  "expiryDate": "2025/12/31",
  "packQty": "100"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請求範例 (3.3修改 - 更新)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"requestFnName": "3.3修改",
  "wmsAsnNumber": "0000000001",
  "storerCode": "69512619",
  "externReceiptNumber": "API21052600601",
  "lineNo": "00001",
  "sku": "SKU001",
  "expiryDate": "2025/12/31",
  "packQty": "200"
}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R4-取得收貨核對明細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接口資訊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項目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接口名稱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取得收貨核對明細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接口代號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R4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/wmService/v1/PO/PoVerifying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通訊方式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提供方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調用方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外部系統 (Android App)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功能說明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完成所有收貨項目後，取得核對資料與儲位選單。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回應參數</w:t>
      </w:r>
    </w:p>
    <w:tbl>
      <w:tblPr>
        <w:tblW w:type="dxa" w:w="31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666"/>
      </w:tblGrid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poTotalQty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PO總需求公斤數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decimal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recTotalPackQty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已收總件數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verifyList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核對明細陣列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locList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儲位選單陣列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(成功)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"S",
  "message": "成功",
  "data": {
    "poTotalQty": "500.000",
    "recTotalPackQty": "300",
    "verifyList": [...],
    "locList": [
      {"locCode": "A01"},
      {"locCode": "A02"}
    ]
  },
  "errors": null
}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R5-回傳全收確認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接口資訊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項目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接口名稱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回傳全收確認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接口代號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/wmService/v1/PO/PoCfmReceipt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通訊方式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提供方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調用方</w:t>
            </w:r>
          </w:p>
        </w:tc>
        <w:tc>
          <w:tcPr>
            <w:tcW w:type="dxa" w:w="7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外部系統 (Android App)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功能說明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輸入板數與儲位，確認過帳並產生板標籤。此接口會檢查所有 PO 項次是否皆有件數。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請求參數</w:t>
      </w:r>
    </w:p>
    <w:tbl>
      <w:tblPr>
        <w:tblW w:type="dxa" w:w="1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66"/>
      </w:tblGrid>
      <w:tr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recPalletQty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總板數 (整數)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recLocCode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儲位編號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請求範例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"wmsAsnNumber": "0000000001",
  "storerCode": "69512619",
  "externReceiptNumber": "API21052600601",
  "recPalletQty": "5",
  "recLocCode": "A01"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回應參數</w:t>
      </w:r>
    </w:p>
    <w:tbl>
      <w:tblPr>
        <w:tblW w:type="dxa" w:w="17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66"/>
      </w:tblGrid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recPalletQty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總板數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asnTotalQty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單據總數量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decimal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recTotalPackQty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已收總件數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1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palletLabelList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板標籤清單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(成功)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"S",
  "message": "收貨確認成功",
  "data": {
    "recPalletQty": "5",
    "asnTotalQty": "500.000",
    "recTotalPackQty": "300",
    "palletLabelList": [
      {
        "lblExternReceiptNumber": "採購單號 API21052600601",
        "lblVendorName": "供應商名稱",
        "lblPalletQty": "5",
        "lblLocCode": "A01"
      }
    ]
  },
  "errors": null
}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回應範例 (失敗 - 項次未收完)</w:t>
      </w:r>
    </w:p>
    <w:p>
      <w:pPr>
        <w:shd w:fill="F5F5F5" w:val="clear"/>
        <w:spacing w:after="120" w:before="120"/>
        <w:ind w:left="72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
  "requestId": "fb1a6bb8-21cd-490e-9f47-962cf99ec089",
  "status": "F",
  "message": "失敗-資料的邏輯錯誤",
  "data": null,
  "errors": [
    {
      "code": "F983",
      "message": "項次00010未有件數"
    }
  ]
}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 錯誤代碼說明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1200"/>
        <w:gridCol w:w="2500"/>
        <w:gridCol w:w="206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錯誤代碼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HTTP狀態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類別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說明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因應方式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F119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401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驗證失效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驗證失效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重新驗證取得 Token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F009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發生未知錯誤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解析失敗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檢查請求格式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F981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資料格式錯誤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必填欄位缺失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修正請求資料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F982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404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資料不存在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代碼不存在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確認資料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F983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業務邏輯錯誤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未定義的流程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檢查狀態邏輯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F984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資料重複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請求重複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客戶端檢查重複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F997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伺服器忙碌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系統忙碌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等待後重試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F999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伺服器處理異常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未處理的例外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聯繫技術支援</w:t>
            </w:r>
          </w:p>
        </w:tc>
      </w:tr>
    </w:tbl>
    <w:p/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Arial" w:cs="Arial" w:eastAsia="Arial" w:hAnsi="Arial"/>
        <w:b w:val="false"/>
        <w:bCs w:val="false"/>
        <w:color w:val="000000"/>
        <w:sz w:val="22"/>
        <w:szCs w:val="22"/>
      </w:rPr>
      <w:t xml:space="preserve">機場APP</w:t>
    </w:r>
  </w:p>
  <w:p>
    <w:r>
      <w:t xml:space="preserve">API 技術規格書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0000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2026-02-24T14:20:50.975Z</dcterms:created>
  <dcterms:modified xsi:type="dcterms:W3CDTF">2026-02-24T14:20:50.983Z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