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36"/>
        </w:rPr>
        <w:t>LAB ASSIGNMENT REPORT: LOCATION RECOMMENDATION API</w:t>
      </w:r>
    </w:p>
    <w:p>
      <w:pPr>
        <w:spacing w:before="0" w:after="160"/>
      </w:pPr>
      <w:r>
        <w:rPr>
          <w:rFonts w:ascii="Calibri" w:hAnsi="Calibri"/>
          <w:color w:val="646464"/>
          <w:sz w:val="22"/>
        </w:rPr>
        <w:t>Graph-Based Spatial Proximity Search on Distributed Containerized Road Networks</w:t>
      </w:r>
    </w:p>
    <w:tbl>
      <w:tblPr>
        <w:tblW w:type="auto" w:w="0"/>
        <w:jc w:val="center"/>
        <w:tblLook w:firstColumn="1" w:firstRow="1" w:lastColumn="0" w:lastRow="0" w:noHBand="0" w:noVBand="1" w:val="04A0"/>
      </w:tblPr>
      <w:tblGrid>
        <w:gridCol w:w="4680"/>
        <w:gridCol w:w="4680"/>
      </w:tblGrid>
      <w:tr>
        <w:tc>
          <w:tcPr>
            <w:tcW w:type="dxa" w:w="4680"/>
            <w:shd w:fill="F0F4F8"/>
          </w:tcPr>
          <w:p>
            <w:pPr>
              <w:spacing w:before="40" w:after="40"/>
            </w:pPr>
            <w:r>
              <w:rPr>
                <w:rFonts w:ascii="Calibri" w:hAnsi="Calibri"/>
                <w:b/>
                <w:color w:val="003366"/>
                <w:sz w:val="19"/>
              </w:rPr>
              <w:t xml:space="preserve">Course: </w:t>
            </w:r>
            <w:r>
              <w:rPr>
                <w:rFonts w:ascii="Calibri" w:hAnsi="Calibri"/>
                <w:color w:val="222222"/>
                <w:sz w:val="19"/>
              </w:rPr>
              <w:t>CS559: Computer Systems Design</w:t>
            </w:r>
          </w:p>
        </w:tc>
        <w:tc>
          <w:tcPr>
            <w:tcW w:type="dxa" w:w="4680"/>
            <w:shd w:fill="F0F4F8"/>
          </w:tcPr>
          <w:p>
            <w:pPr>
              <w:spacing w:before="40" w:after="40"/>
            </w:pPr>
            <w:r>
              <w:rPr>
                <w:rFonts w:ascii="Calibri" w:hAnsi="Calibri"/>
                <w:b/>
                <w:color w:val="003366"/>
                <w:sz w:val="19"/>
              </w:rPr>
              <w:t xml:space="preserve">Student Name: </w:t>
            </w:r>
            <w:r>
              <w:rPr>
                <w:rFonts w:ascii="Calibri" w:hAnsi="Calibri"/>
                <w:color w:val="222222"/>
                <w:sz w:val="19"/>
              </w:rPr>
              <w:t>Kakarla Soma Charith Reddy</w:t>
            </w:r>
          </w:p>
        </w:tc>
      </w:tr>
      <w:tr>
        <w:tc>
          <w:tcPr>
            <w:tcW w:type="dxa" w:w="4680"/>
            <w:shd w:fill="F0F4F8"/>
          </w:tcPr>
          <w:p>
            <w:pPr>
              <w:spacing w:before="40" w:after="40"/>
            </w:pPr>
            <w:r>
              <w:rPr>
                <w:rFonts w:ascii="Calibri" w:hAnsi="Calibri"/>
                <w:b/>
                <w:color w:val="003366"/>
                <w:sz w:val="19"/>
              </w:rPr>
              <w:t xml:space="preserve">Roll Number: </w:t>
            </w:r>
            <w:r>
              <w:rPr>
                <w:rFonts w:ascii="Calibri" w:hAnsi="Calibri"/>
                <w:color w:val="222222"/>
                <w:sz w:val="19"/>
              </w:rPr>
              <w:t>12341040</w:t>
            </w:r>
          </w:p>
        </w:tc>
        <w:tc>
          <w:tcPr>
            <w:tcW w:type="dxa" w:w="4680"/>
            <w:shd w:fill="F0F4F8"/>
          </w:tcPr>
          <w:p>
            <w:pPr>
              <w:spacing w:before="40" w:after="40"/>
            </w:pPr>
            <w:r>
              <w:rPr>
                <w:rFonts w:ascii="Calibri" w:hAnsi="Calibri"/>
                <w:b/>
                <w:color w:val="003366"/>
                <w:sz w:val="19"/>
              </w:rPr>
              <w:t xml:space="preserve">Deployment Target: </w:t>
            </w:r>
            <w:r>
              <w:rPr>
                <w:rFonts w:ascii="Calibri" w:hAnsi="Calibri"/>
                <w:color w:val="222222"/>
                <w:sz w:val="19"/>
              </w:rPr>
              <w:t>Container 3 (stu12_sys3) | Port 4000 (Host: 4247)</w:t>
            </w:r>
          </w:p>
        </w:tc>
      </w:tr>
    </w:tbl>
    <w:p>
      <w:pPr>
        <w:spacing w:after="120"/>
      </w:pPr>
    </w:p>
    <w:p>
      <w:pPr>
        <w:keepNext/>
        <w:spacing w:before="280" w:after="80"/>
      </w:pPr>
      <w:r>
        <w:rPr>
          <w:rFonts w:ascii="Calibri" w:hAnsi="Calibri"/>
          <w:b/>
          <w:color w:val="003366"/>
          <w:sz w:val="30"/>
        </w:rPr>
        <w:t>1. System Overview &amp; Deployment Architecture</w:t>
      </w:r>
    </w:p>
    <w:p>
      <w:pPr>
        <w:spacing w:before="0" w:after="80" w:line="276" w:lineRule="auto"/>
      </w:pPr>
      <w:r>
        <w:rPr>
          <w:rFonts w:ascii="Calibri" w:hAnsi="Calibri"/>
          <w:color w:val="222222"/>
          <w:sz w:val="20"/>
        </w:rPr>
        <w:t>This report presents the technical design, algorithmic pipeline, and empirical validation of a RESTful Location Recommendation service for CS559: Computer Systems Design. The service identifies the 10 closest locations matching a requested category and circular search radius from a dataset of 10,000 spatial points overlaid on a 1 x 1 coordinate grid.</w:t>
      </w:r>
    </w:p>
    <w:p>
      <w:pPr>
        <w:spacing w:before="0" w:after="80" w:line="276" w:lineRule="auto"/>
      </w:pPr>
      <w:r>
        <w:rPr>
          <w:rFonts w:ascii="Calibri" w:hAnsi="Calibri"/>
          <w:color w:val="222222"/>
          <w:sz w:val="20"/>
        </w:rPr>
        <w:t>The production service is deployed directly inside allocated Docker container 3 (stu12_sys3) listening on internal port 4000, mapped to host port 4247 (accessible externally at http://10.1.75.51:4247/search/).</w:t>
      </w:r>
    </w:p>
    <w:p>
      <w:pPr>
        <w:spacing w:before="0" w:after="80" w:line="276" w:lineRule="auto"/>
      </w:pPr>
      <w:r>
        <w:rPr>
          <w:rFonts w:ascii="Calibri" w:hAnsi="Calibri"/>
          <w:b/>
          <w:color w:val="222222"/>
          <w:sz w:val="20"/>
        </w:rPr>
        <w:t xml:space="preserve">Hardware Constraints: </w:t>
      </w:r>
      <w:r>
        <w:rPr>
          <w:rFonts w:ascii="Calibri" w:hAnsi="Calibri"/>
          <w:color w:val="222222"/>
          <w:sz w:val="20"/>
        </w:rPr>
        <w:t>Available RAM is strictly restricted to 512 MB per container with 1 CPU core and 1.5 GB disk volume. The service utilizes pure in-memory data structures and a multi-worker Gunicorn WSGI process supervised by an automated daemon to guarantee high throughput and zero service interruptions.</w:t>
      </w:r>
    </w:p>
    <w:p>
      <w:pPr>
        <w:keepNext/>
        <w:spacing w:before="280" w:after="80"/>
      </w:pPr>
      <w:r>
        <w:rPr>
          <w:rFonts w:ascii="Calibri" w:hAnsi="Calibri"/>
          <w:b/>
          <w:color w:val="003366"/>
          <w:sz w:val="30"/>
        </w:rPr>
        <w:t>2. Dataset Representation &amp; In-Memory Indexing</w:t>
      </w:r>
    </w:p>
    <w:p>
      <w:pPr>
        <w:spacing w:before="0" w:after="80" w:line="276" w:lineRule="auto"/>
      </w:pPr>
      <w:r>
        <w:rPr>
          <w:rFonts w:ascii="Calibri" w:hAnsi="Calibri"/>
          <w:color w:val="222222"/>
          <w:sz w:val="20"/>
        </w:rPr>
        <w:t>The provided dataset (locations.csv) contains 10,000 discrete locations with columns [ID, Latitude, Longitude, Category].</w:t>
      </w:r>
    </w:p>
    <w:p>
      <w:pPr>
        <w:spacing w:before="0" w:after="80" w:line="276" w:lineRule="auto"/>
      </w:pPr>
      <w:r>
        <w:rPr>
          <w:rFonts w:ascii="Calibri" w:hAnsi="Calibri"/>
          <w:b/>
          <w:color w:val="222222"/>
          <w:sz w:val="20"/>
        </w:rPr>
        <w:t xml:space="preserve">Grid Structure: </w:t>
      </w:r>
      <w:r>
        <w:rPr>
          <w:rFonts w:ascii="Calibri" w:hAnsi="Calibri"/>
          <w:color w:val="222222"/>
          <w:sz w:val="20"/>
        </w:rPr>
        <w:t>The locations lie on a regular 100 x 100 planar grid within [0.0, 1.0] x [0.0, 1.0]. The distance between adjacent rows and columns is s = 1/99 ≈ 0.01010101. The location IDs are sequentially arranged row-major from 1 to 10000:</w:t>
      </w:r>
    </w:p>
    <w:p>
      <w:pPr>
        <w:spacing w:before="0" w:after="80" w:line="276" w:lineRule="auto"/>
      </w:pPr>
      <w:r>
        <w:rPr>
          <w:rFonts w:ascii="Calibri" w:hAnsi="Calibri"/>
          <w:b/>
          <w:color w:val="222222"/>
          <w:sz w:val="20"/>
        </w:rPr>
        <w:t xml:space="preserve">  • Index Mapping: </w:t>
      </w:r>
      <w:r>
        <w:rPr>
          <w:rFonts w:ascii="Calibri" w:hAnsi="Calibri"/>
          <w:color w:val="222222"/>
          <w:sz w:val="20"/>
        </w:rPr>
        <w:t>ID = (round(Latitude * 99) * 100) + round(Longitude * 99) + 1</w:t>
      </w:r>
    </w:p>
    <w:p>
      <w:pPr>
        <w:spacing w:before="0" w:after="80" w:line="276" w:lineRule="auto"/>
      </w:pPr>
      <w:r>
        <w:rPr>
          <w:rFonts w:ascii="Calibri" w:hAnsi="Calibri"/>
          <w:b/>
          <w:color w:val="222222"/>
          <w:sz w:val="20"/>
        </w:rPr>
        <w:t xml:space="preserve">Categories &amp; Storage: </w:t>
      </w:r>
      <w:r>
        <w:rPr>
          <w:rFonts w:ascii="Calibri" w:hAnsi="Calibri"/>
          <w:color w:val="222222"/>
          <w:sz w:val="20"/>
        </w:rPr>
        <w:t>The dataset contains 8 distinct categories (bank, cafe, hospital, park, pharmacy, restaurant, school, store). To prevent garbage collection latency and maintain minimal RAM usage, the dataset is loaded once at server startup into primitive Python dictionary structures: coords (mapping ID to float tuple (lat, lng)) and categories (mapping ID to normalized lowercase string). Total dataset footprint is ~1.8 MB.</w:t>
      </w:r>
    </w:p>
    <w:p>
      <w:pPr>
        <w:keepNext/>
        <w:spacing w:before="280" w:after="80"/>
      </w:pPr>
      <w:r>
        <w:rPr>
          <w:rFonts w:ascii="Calibri" w:hAnsi="Calibri"/>
          <w:b/>
          <w:color w:val="003366"/>
          <w:sz w:val="30"/>
        </w:rPr>
        <w:t>3. Graph Modeling &amp; Shortest-Path Traversal Engine</w:t>
      </w:r>
    </w:p>
    <w:p>
      <w:pPr>
        <w:spacing w:before="0" w:after="80" w:line="276" w:lineRule="auto"/>
      </w:pPr>
      <w:r>
        <w:rPr>
          <w:rFonts w:ascii="Calibri" w:hAnsi="Calibri"/>
          <w:b/>
          <w:color w:val="222222"/>
          <w:sz w:val="20"/>
        </w:rPr>
        <w:t xml:space="preserve">Dual-Distance Model: </w:t>
      </w:r>
      <w:r>
        <w:rPr>
          <w:rFonts w:ascii="Calibri" w:hAnsi="Calibri"/>
          <w:color w:val="222222"/>
          <w:sz w:val="20"/>
        </w:rPr>
        <w:t>Real-world urban travel differs fundamentally from Euclidean straight lines because physical road segments may be missing or obstructed. To model this, the recommendation query enforces two distinct spatial measures:</w:t>
      </w:r>
    </w:p>
    <w:p>
      <w:pPr>
        <w:spacing w:before="0" w:after="80" w:line="276" w:lineRule="auto"/>
      </w:pPr>
      <w:r>
        <w:rPr>
          <w:rFonts w:ascii="Calibri" w:hAnsi="Calibri"/>
          <w:b/>
          <w:color w:val="222222"/>
          <w:sz w:val="20"/>
        </w:rPr>
        <w:t xml:space="preserve">  1. Search Radius (Circular Distance): </w:t>
      </w:r>
      <w:r>
        <w:rPr>
          <w:rFonts w:ascii="Calibri" w:hAnsi="Calibri"/>
          <w:color w:val="222222"/>
          <w:sz w:val="20"/>
        </w:rPr>
        <w:t>A candidate location must have circular Euclidean distance from the query position less than or equal to the search radius R: sqrt((lat_L - lat_Q)^2 + (long_L - long_Q)^2) &lt;= R.</w:t>
      </w:r>
    </w:p>
    <w:p>
      <w:pPr>
        <w:spacing w:before="0" w:after="80" w:line="276" w:lineRule="auto"/>
      </w:pPr>
      <w:r>
        <w:rPr>
          <w:rFonts w:ascii="Calibri" w:hAnsi="Calibri"/>
          <w:b/>
          <w:color w:val="222222"/>
          <w:sz w:val="20"/>
        </w:rPr>
        <w:t xml:space="preserve">  2. Proximity Measure (Road Network Distance): </w:t>
      </w:r>
      <w:r>
        <w:rPr>
          <w:rFonts w:ascii="Calibri" w:hAnsi="Calibri"/>
          <w:color w:val="222222"/>
          <w:sz w:val="20"/>
        </w:rPr>
        <w:t>Among candidate locations satisfying the radius and category constraints, ranking is determined strictly by cumulative traversal distance along the road network supplied per query in the link parameter.</w:t>
      </w:r>
    </w:p>
    <w:p>
      <w:pPr>
        <w:spacing w:before="0" w:after="80" w:line="276" w:lineRule="auto"/>
      </w:pPr>
      <w:r>
        <w:rPr>
          <w:rFonts w:ascii="Calibri" w:hAnsi="Calibri"/>
          <w:b/>
          <w:color w:val="222222"/>
          <w:sz w:val="20"/>
        </w:rPr>
        <w:t xml:space="preserve">Graph Construction: </w:t>
      </w:r>
      <w:r>
        <w:rPr>
          <w:rFonts w:ascii="Calibri" w:hAnsi="Calibri"/>
          <w:color w:val="222222"/>
          <w:sz w:val="20"/>
        </w:rPr>
        <w:t>The road connectivity is passed as space-separated node pairs (u, v). The service parses the edges and calculates Euclidean segment weights: w(u, v) = sqrt((lat_u - lat_v)^2 + (long_u - long_v)^2). Adjacent grid edges yield weights of 1/99 ≈ 0.0101, preserving physical coordinate units.</w:t>
      </w:r>
    </w:p>
    <w:p>
      <w:pPr>
        <w:spacing w:before="0" w:after="80" w:line="276" w:lineRule="auto"/>
      </w:pPr>
      <w:r>
        <w:rPr>
          <w:rFonts w:ascii="Calibri" w:hAnsi="Calibri"/>
          <w:b/>
          <w:color w:val="222222"/>
          <w:sz w:val="20"/>
        </w:rPr>
        <w:t xml:space="preserve">Start Node Resolution: </w:t>
      </w:r>
      <w:r>
        <w:rPr>
          <w:rFonts w:ascii="Calibri" w:hAnsi="Calibri"/>
          <w:color w:val="222222"/>
          <w:sz w:val="20"/>
        </w:rPr>
        <w:t>The query coordinates (lat, long) are mapped in O(1) to the nearest grid node S = round(lat * 99) * 100 + round(long * 99) + 1. If S is disconnected in the current graph, the query connects to the closest reachable road node.</w:t>
      </w:r>
    </w:p>
    <w:p>
      <w:pPr>
        <w:spacing w:before="0" w:after="80" w:line="276" w:lineRule="auto"/>
      </w:pPr>
      <w:r>
        <w:rPr>
          <w:rFonts w:ascii="Calibri" w:hAnsi="Calibri"/>
          <w:b/>
          <w:color w:val="222222"/>
          <w:sz w:val="20"/>
        </w:rPr>
        <w:t xml:space="preserve">Dijkstra Traversal: </w:t>
      </w:r>
      <w:r>
        <w:rPr>
          <w:rFonts w:ascii="Calibri" w:hAnsi="Calibri"/>
          <w:color w:val="222222"/>
          <w:sz w:val="20"/>
        </w:rPr>
        <w:t>Dijkstra's algorithm is executed from the start node using a binary min-heap (heapq). Edge relaxation discovers shortest paths in O(E + V log V) time. Reached nodes matching the target category and lying within radius R are collected and sorted primarily by road distance, using node ID as a secondary tie-breaker. The top 10 IDs are extracted.</w:t>
      </w:r>
    </w:p>
    <w:p>
      <w:pPr>
        <w:keepNext/>
        <w:spacing w:before="280" w:after="80"/>
      </w:pPr>
      <w:r>
        <w:rPr>
          <w:rFonts w:ascii="Calibri" w:hAnsi="Calibri"/>
          <w:b/>
          <w:color w:val="003366"/>
          <w:sz w:val="30"/>
        </w:rPr>
        <w:t>4. REST API Specification</w:t>
      </w:r>
    </w:p>
    <w:p>
      <w:pPr>
        <w:spacing w:before="0" w:after="80" w:line="276" w:lineRule="auto"/>
      </w:pPr>
      <w:r>
        <w:rPr>
          <w:rFonts w:ascii="Calibri" w:hAnsi="Calibri"/>
          <w:color w:val="222222"/>
          <w:sz w:val="20"/>
        </w:rPr>
        <w:t>Route: http://10.1.75.51:4247/search/ (also accepts /search)</w:t>
      </w:r>
    </w:p>
    <w:p>
      <w:pPr>
        <w:spacing w:before="0" w:after="80" w:line="276" w:lineRule="auto"/>
      </w:pPr>
      <w:r>
        <w:rPr>
          <w:rFonts w:ascii="Calibri" w:hAnsi="Calibri"/>
          <w:color w:val="222222"/>
          <w:sz w:val="20"/>
        </w:rPr>
        <w:t>Methods: GET, POST (supporting application/json, multipart/form-data, application/x-www-form-urlencoded, and URL query strings)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b/>
                <w:color w:val="FFFFFF"/>
                <w:sz w:val="19"/>
              </w:rPr>
              <w:t>Field</w:t>
            </w:r>
          </w:p>
        </w:tc>
        <w:tc>
          <w:tcPr>
            <w:tcW w:type="dxa" w:w="2340"/>
            <w:shd w:fill="003366"/>
          </w:tcPr>
          <w:p>
            <w:pPr>
              <w:spacing w:before="60" w:after="60"/>
            </w:pPr>
            <w:r>
              <w:rPr>
                <w:rFonts w:ascii="Calibri" w:hAnsi="Calibri"/>
                <w:b/>
                <w:color w:val="FFFFFF"/>
                <w:sz w:val="19"/>
              </w:rPr>
              <w:t>Type</w:t>
            </w:r>
          </w:p>
        </w:tc>
        <w:tc>
          <w:tcPr>
            <w:tcW w:type="dxa" w:w="2340"/>
            <w:shd w:fill="003366"/>
          </w:tcPr>
          <w:p>
            <w:pPr>
              <w:spacing w:before="60" w:after="60"/>
            </w:pPr>
            <w:r>
              <w:rPr>
                <w:rFonts w:ascii="Calibri" w:hAnsi="Calibri"/>
                <w:b/>
                <w:color w:val="FFFFFF"/>
                <w:sz w:val="19"/>
              </w:rPr>
              <w:t>Required</w:t>
            </w:r>
          </w:p>
        </w:tc>
        <w:tc>
          <w:tcPr>
            <w:tcW w:type="dxa" w:w="2340"/>
            <w:shd w:fill="003366"/>
          </w:tcPr>
          <w:p>
            <w:pPr>
              <w:spacing w:before="60" w:after="60"/>
            </w:pPr>
            <w:r>
              <w:rPr>
                <w:rFonts w:ascii="Calibri" w:hAnsi="Calibri"/>
                <w:b/>
                <w:color w:val="FFFFFF"/>
                <w:sz w:val="19"/>
              </w:rPr>
              <w:t>Description</w:t>
            </w:r>
          </w:p>
        </w:tc>
      </w:tr>
      <w:tr>
        <w:tc>
          <w:tcPr>
            <w:tcW w:type="dxa" w:w="2340"/>
            <w:shd w:fill="F9F9F9"/>
          </w:tcPr>
          <w:p>
            <w:pPr>
              <w:spacing w:before="40" w:after="40"/>
            </w:pPr>
            <w:r>
              <w:rPr>
                <w:rFonts w:ascii="Calibri" w:hAnsi="Calibri"/>
                <w:color w:val="222222"/>
                <w:sz w:val="18"/>
              </w:rPr>
              <w:t>lat</w:t>
            </w:r>
          </w:p>
        </w:tc>
        <w:tc>
          <w:tcPr>
            <w:tcW w:type="dxa" w:w="2340"/>
            <w:shd w:fill="F9F9F9"/>
          </w:tcPr>
          <w:p>
            <w:pPr>
              <w:spacing w:before="40" w:after="40"/>
            </w:pPr>
            <w:r>
              <w:rPr>
                <w:rFonts w:ascii="Calibri" w:hAnsi="Calibri"/>
                <w:color w:val="222222"/>
                <w:sz w:val="18"/>
              </w:rPr>
              <w:t>Float</w:t>
            </w:r>
          </w:p>
        </w:tc>
        <w:tc>
          <w:tcPr>
            <w:tcW w:type="dxa" w:w="2340"/>
            <w:shd w:fill="F9F9F9"/>
          </w:tcPr>
          <w:p>
            <w:pPr>
              <w:spacing w:before="40" w:after="40"/>
            </w:pPr>
            <w:r>
              <w:rPr>
                <w:rFonts w:ascii="Calibri" w:hAnsi="Calibri"/>
                <w:color w:val="222222"/>
                <w:sz w:val="18"/>
              </w:rPr>
              <w:t>Yes</w:t>
            </w:r>
          </w:p>
        </w:tc>
        <w:tc>
          <w:tcPr>
            <w:tcW w:type="dxa" w:w="2340"/>
            <w:shd w:fill="F9F9F9"/>
          </w:tcPr>
          <w:p>
            <w:pPr>
              <w:spacing w:before="40" w:after="40"/>
            </w:pPr>
            <w:r>
              <w:rPr>
                <w:rFonts w:ascii="Calibri" w:hAnsi="Calibri"/>
                <w:color w:val="222222"/>
                <w:sz w:val="18"/>
              </w:rPr>
              <w:t>Current query latitude in [0.0, 1.0]</w:t>
            </w:r>
          </w:p>
        </w:tc>
      </w:tr>
      <w:tr>
        <w:tc>
          <w:tcPr>
            <w:tcW w:type="dxa" w:w="2340"/>
            <w:shd w:fill="FFFFFF"/>
          </w:tcPr>
          <w:p>
            <w:pPr>
              <w:spacing w:before="40" w:after="40"/>
            </w:pPr>
            <w:r>
              <w:rPr>
                <w:rFonts w:ascii="Calibri" w:hAnsi="Calibri"/>
                <w:color w:val="222222"/>
                <w:sz w:val="18"/>
              </w:rPr>
              <w:t>long</w:t>
            </w:r>
          </w:p>
        </w:tc>
        <w:tc>
          <w:tcPr>
            <w:tcW w:type="dxa" w:w="2340"/>
            <w:shd w:fill="FFFFFF"/>
          </w:tcPr>
          <w:p>
            <w:pPr>
              <w:spacing w:before="40" w:after="40"/>
            </w:pPr>
            <w:r>
              <w:rPr>
                <w:rFonts w:ascii="Calibri" w:hAnsi="Calibri"/>
                <w:color w:val="222222"/>
                <w:sz w:val="18"/>
              </w:rPr>
              <w:t>Float</w:t>
            </w:r>
          </w:p>
        </w:tc>
        <w:tc>
          <w:tcPr>
            <w:tcW w:type="dxa" w:w="2340"/>
            <w:shd w:fill="FFFFFF"/>
          </w:tcPr>
          <w:p>
            <w:pPr>
              <w:spacing w:before="40" w:after="40"/>
            </w:pPr>
            <w:r>
              <w:rPr>
                <w:rFonts w:ascii="Calibri" w:hAnsi="Calibri"/>
                <w:color w:val="222222"/>
                <w:sz w:val="18"/>
              </w:rPr>
              <w:t>Yes</w:t>
            </w:r>
          </w:p>
        </w:tc>
        <w:tc>
          <w:tcPr>
            <w:tcW w:type="dxa" w:w="2340"/>
            <w:shd w:fill="FFFFFF"/>
          </w:tcPr>
          <w:p>
            <w:pPr>
              <w:spacing w:before="40" w:after="40"/>
            </w:pPr>
            <w:r>
              <w:rPr>
                <w:rFonts w:ascii="Calibri" w:hAnsi="Calibri"/>
                <w:color w:val="222222"/>
                <w:sz w:val="18"/>
              </w:rPr>
              <w:t>Current query longitude in [0.0, 1.0]</w:t>
            </w:r>
          </w:p>
        </w:tc>
      </w:tr>
      <w:tr>
        <w:tc>
          <w:tcPr>
            <w:tcW w:type="dxa" w:w="2340"/>
            <w:shd w:fill="F9F9F9"/>
          </w:tcPr>
          <w:p>
            <w:pPr>
              <w:spacing w:before="40" w:after="40"/>
            </w:pPr>
            <w:r>
              <w:rPr>
                <w:rFonts w:ascii="Calibri" w:hAnsi="Calibri"/>
                <w:color w:val="222222"/>
                <w:sz w:val="18"/>
              </w:rPr>
              <w:t>cat</w:t>
            </w:r>
          </w:p>
        </w:tc>
        <w:tc>
          <w:tcPr>
            <w:tcW w:type="dxa" w:w="2340"/>
            <w:shd w:fill="F9F9F9"/>
          </w:tcPr>
          <w:p>
            <w:pPr>
              <w:spacing w:before="40" w:after="40"/>
            </w:pPr>
            <w:r>
              <w:rPr>
                <w:rFonts w:ascii="Calibri" w:hAnsi="Calibri"/>
                <w:color w:val="222222"/>
                <w:sz w:val="18"/>
              </w:rPr>
              <w:t>String</w:t>
            </w:r>
          </w:p>
        </w:tc>
        <w:tc>
          <w:tcPr>
            <w:tcW w:type="dxa" w:w="2340"/>
            <w:shd w:fill="F9F9F9"/>
          </w:tcPr>
          <w:p>
            <w:pPr>
              <w:spacing w:before="40" w:after="40"/>
            </w:pPr>
            <w:r>
              <w:rPr>
                <w:rFonts w:ascii="Calibri" w:hAnsi="Calibri"/>
                <w:color w:val="222222"/>
                <w:sz w:val="18"/>
              </w:rPr>
              <w:t>Yes</w:t>
            </w:r>
          </w:p>
        </w:tc>
        <w:tc>
          <w:tcPr>
            <w:tcW w:type="dxa" w:w="2340"/>
            <w:shd w:fill="F9F9F9"/>
          </w:tcPr>
          <w:p>
            <w:pPr>
              <w:spacing w:before="40" w:after="40"/>
            </w:pPr>
            <w:r>
              <w:rPr>
                <w:rFonts w:ascii="Calibri" w:hAnsi="Calibri"/>
                <w:color w:val="222222"/>
                <w:sz w:val="18"/>
              </w:rPr>
              <w:t>Requested category (case-insensitive)</w:t>
            </w:r>
          </w:p>
        </w:tc>
      </w:tr>
      <w:tr>
        <w:tc>
          <w:tcPr>
            <w:tcW w:type="dxa" w:w="2340"/>
            <w:shd w:fill="FFFFFF"/>
          </w:tcPr>
          <w:p>
            <w:pPr>
              <w:spacing w:before="40" w:after="40"/>
            </w:pPr>
            <w:r>
              <w:rPr>
                <w:rFonts w:ascii="Calibri" w:hAnsi="Calibri"/>
                <w:color w:val="222222"/>
                <w:sz w:val="18"/>
              </w:rPr>
              <w:t>rad</w:t>
            </w:r>
          </w:p>
        </w:tc>
        <w:tc>
          <w:tcPr>
            <w:tcW w:type="dxa" w:w="2340"/>
            <w:shd w:fill="FFFFFF"/>
          </w:tcPr>
          <w:p>
            <w:pPr>
              <w:spacing w:before="40" w:after="40"/>
            </w:pPr>
            <w:r>
              <w:rPr>
                <w:rFonts w:ascii="Calibri" w:hAnsi="Calibri"/>
                <w:color w:val="222222"/>
                <w:sz w:val="18"/>
              </w:rPr>
              <w:t>Float</w:t>
            </w:r>
          </w:p>
        </w:tc>
        <w:tc>
          <w:tcPr>
            <w:tcW w:type="dxa" w:w="2340"/>
            <w:shd w:fill="FFFFFF"/>
          </w:tcPr>
          <w:p>
            <w:pPr>
              <w:spacing w:before="40" w:after="40"/>
            </w:pPr>
            <w:r>
              <w:rPr>
                <w:rFonts w:ascii="Calibri" w:hAnsi="Calibri"/>
                <w:color w:val="222222"/>
                <w:sz w:val="18"/>
              </w:rPr>
              <w:t>Yes</w:t>
            </w:r>
          </w:p>
        </w:tc>
        <w:tc>
          <w:tcPr>
            <w:tcW w:type="dxa" w:w="2340"/>
            <w:shd w:fill="FFFFFF"/>
          </w:tcPr>
          <w:p>
            <w:pPr>
              <w:spacing w:before="40" w:after="40"/>
            </w:pPr>
            <w:r>
              <w:rPr>
                <w:rFonts w:ascii="Calibri" w:hAnsi="Calibri"/>
                <w:color w:val="222222"/>
                <w:sz w:val="18"/>
              </w:rPr>
              <w:t>Maximum circular search radius threshold</w:t>
            </w:r>
          </w:p>
        </w:tc>
      </w:tr>
      <w:tr>
        <w:tc>
          <w:tcPr>
            <w:tcW w:type="dxa" w:w="2340"/>
            <w:shd w:fill="F9F9F9"/>
          </w:tcPr>
          <w:p>
            <w:pPr>
              <w:spacing w:before="40" w:after="40"/>
            </w:pPr>
            <w:r>
              <w:rPr>
                <w:rFonts w:ascii="Calibri" w:hAnsi="Calibri"/>
                <w:color w:val="222222"/>
                <w:sz w:val="18"/>
              </w:rPr>
              <w:t>link</w:t>
            </w:r>
          </w:p>
        </w:tc>
        <w:tc>
          <w:tcPr>
            <w:tcW w:type="dxa" w:w="2340"/>
            <w:shd w:fill="F9F9F9"/>
          </w:tcPr>
          <w:p>
            <w:pPr>
              <w:spacing w:before="40" w:after="40"/>
            </w:pPr>
            <w:r>
              <w:rPr>
                <w:rFonts w:ascii="Calibri" w:hAnsi="Calibri"/>
                <w:color w:val="222222"/>
                <w:sz w:val="18"/>
              </w:rPr>
              <w:t>File / Text</w:t>
            </w:r>
          </w:p>
        </w:tc>
        <w:tc>
          <w:tcPr>
            <w:tcW w:type="dxa" w:w="2340"/>
            <w:shd w:fill="F9F9F9"/>
          </w:tcPr>
          <w:p>
            <w:pPr>
              <w:spacing w:before="40" w:after="40"/>
            </w:pPr>
            <w:r>
              <w:rPr>
                <w:rFonts w:ascii="Calibri" w:hAnsi="Calibri"/>
                <w:color w:val="222222"/>
                <w:sz w:val="18"/>
              </w:rPr>
              <w:t>Yes</w:t>
            </w:r>
          </w:p>
        </w:tc>
        <w:tc>
          <w:tcPr>
            <w:tcW w:type="dxa" w:w="2340"/>
            <w:shd w:fill="F9F9F9"/>
          </w:tcPr>
          <w:p>
            <w:pPr>
              <w:spacing w:before="40" w:after="40"/>
            </w:pPr>
            <w:r>
              <w:rPr>
                <w:rFonts w:ascii="Calibri" w:hAnsi="Calibri"/>
                <w:color w:val="222222"/>
                <w:sz w:val="18"/>
              </w:rPr>
              <w:t>Road linkage data (multipart upload, file path, or text)</w:t>
            </w:r>
          </w:p>
        </w:tc>
      </w:tr>
    </w:tbl>
    <w:p>
      <w:pPr>
        <w:spacing w:after="80"/>
      </w:pPr>
    </w:p>
    <w:p>
      <w:pPr>
        <w:spacing w:before="0" w:after="80" w:line="276" w:lineRule="auto"/>
      </w:pPr>
      <w:r>
        <w:rPr>
          <w:rFonts w:ascii="Calibri" w:hAnsi="Calibri"/>
          <w:color w:val="222222"/>
          <w:sz w:val="20"/>
        </w:rPr>
        <w:t>Output: A JSON array containing the 10 closest recommended location IDs: [1, 3, 102, 203, 503, 603, 211, 508, 607, 801]</w:t>
      </w:r>
    </w:p>
    <w:p>
      <w:pPr>
        <w:keepNext/>
        <w:spacing w:before="280" w:after="80"/>
      </w:pPr>
      <w:r>
        <w:rPr>
          <w:rFonts w:ascii="Calibri" w:hAnsi="Calibri"/>
          <w:b/>
          <w:color w:val="003366"/>
          <w:sz w:val="30"/>
        </w:rPr>
        <w:t>5. Empirical Validation &amp; Automated Regression Tests</w:t>
      </w:r>
    </w:p>
    <w:p>
      <w:pPr>
        <w:spacing w:before="0" w:after="80" w:line="276" w:lineRule="auto"/>
      </w:pPr>
      <w:r>
        <w:rPr>
          <w:rFonts w:ascii="Calibri" w:hAnsi="Calibri"/>
          <w:color w:val="222222"/>
          <w:sz w:val="20"/>
        </w:rPr>
        <w:t>The deployed API was tested against an automated 10-query regression test suite across diverse coordinates, search radii, categories, and encoding formats on the live container.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b/>
                <w:color w:val="FFFFFF"/>
                <w:sz w:val="18"/>
              </w:rPr>
              <w:t>#</w:t>
            </w:r>
          </w:p>
        </w:tc>
        <w:tc>
          <w:tcPr>
            <w:tcW w:type="dxa" w:w="1560"/>
            <w:shd w:fill="003366"/>
          </w:tcPr>
          <w:p>
            <w:pPr>
              <w:spacing w:before="60" w:after="60"/>
            </w:pPr>
            <w:r>
              <w:rPr>
                <w:rFonts w:ascii="Calibri" w:hAnsi="Calibri"/>
                <w:b/>
                <w:color w:val="FFFFFF"/>
                <w:sz w:val="18"/>
              </w:rPr>
              <w:t>Coords (Lat, Long)</w:t>
            </w:r>
          </w:p>
        </w:tc>
        <w:tc>
          <w:tcPr>
            <w:tcW w:type="dxa" w:w="1560"/>
            <w:shd w:fill="003366"/>
          </w:tcPr>
          <w:p>
            <w:pPr>
              <w:spacing w:before="60" w:after="60"/>
            </w:pPr>
            <w:r>
              <w:rPr>
                <w:rFonts w:ascii="Calibri" w:hAnsi="Calibri"/>
                <w:b/>
                <w:color w:val="FFFFFF"/>
                <w:sz w:val="18"/>
              </w:rPr>
              <w:t>Category</w:t>
            </w:r>
          </w:p>
        </w:tc>
        <w:tc>
          <w:tcPr>
            <w:tcW w:type="dxa" w:w="1560"/>
            <w:shd w:fill="003366"/>
          </w:tcPr>
          <w:p>
            <w:pPr>
              <w:spacing w:before="60" w:after="60"/>
            </w:pPr>
            <w:r>
              <w:rPr>
                <w:rFonts w:ascii="Calibri" w:hAnsi="Calibri"/>
                <w:b/>
                <w:color w:val="FFFFFF"/>
                <w:sz w:val="18"/>
              </w:rPr>
              <w:t>Rad</w:t>
            </w:r>
          </w:p>
        </w:tc>
        <w:tc>
          <w:tcPr>
            <w:tcW w:type="dxa" w:w="1560"/>
            <w:shd w:fill="003366"/>
          </w:tcPr>
          <w:p>
            <w:pPr>
              <w:spacing w:before="60" w:after="60"/>
            </w:pPr>
            <w:r>
              <w:rPr>
                <w:rFonts w:ascii="Calibri" w:hAnsi="Calibri"/>
                <w:b/>
                <w:color w:val="FFFFFF"/>
                <w:sz w:val="18"/>
              </w:rPr>
              <w:t>Format</w:t>
            </w:r>
          </w:p>
        </w:tc>
        <w:tc>
          <w:tcPr>
            <w:tcW w:type="dxa" w:w="1560"/>
            <w:shd w:fill="003366"/>
          </w:tcPr>
          <w:p>
            <w:pPr>
              <w:spacing w:before="60" w:after="60"/>
            </w:pPr>
            <w:r>
              <w:rPr>
                <w:rFonts w:ascii="Calibri" w:hAnsi="Calibri"/>
                <w:b/>
                <w:color w:val="FFFFFF"/>
                <w:sz w:val="18"/>
              </w:rPr>
              <w:t>Top Recommended IDs</w:t>
            </w:r>
          </w:p>
        </w:tc>
      </w:tr>
      <w:tr>
        <w:tc>
          <w:tcPr>
            <w:tcW w:type="dxa" w:w="1560"/>
            <w:shd w:fill="F9F9F9"/>
          </w:tcPr>
          <w:p>
            <w:pPr>
              <w:spacing w:before="40" w:after="40"/>
            </w:pPr>
            <w:r>
              <w:rPr>
                <w:rFonts w:ascii="Calibri" w:hAnsi="Calibri"/>
                <w:color w:val="222222"/>
                <w:sz w:val="17"/>
              </w:rPr>
              <w:t>1</w:t>
            </w:r>
          </w:p>
        </w:tc>
        <w:tc>
          <w:tcPr>
            <w:tcW w:type="dxa" w:w="1560"/>
            <w:shd w:fill="F9F9F9"/>
          </w:tcPr>
          <w:p>
            <w:pPr>
              <w:spacing w:before="40" w:after="40"/>
            </w:pPr>
            <w:r>
              <w:rPr>
                <w:rFonts w:ascii="Calibri" w:hAnsi="Calibri"/>
                <w:color w:val="222222"/>
                <w:sz w:val="17"/>
              </w:rPr>
              <w:t>(0.0000, 0.0000)</w:t>
            </w:r>
          </w:p>
        </w:tc>
        <w:tc>
          <w:tcPr>
            <w:tcW w:type="dxa" w:w="1560"/>
            <w:shd w:fill="F9F9F9"/>
          </w:tcPr>
          <w:p>
            <w:pPr>
              <w:spacing w:before="40" w:after="40"/>
            </w:pPr>
            <w:r>
              <w:rPr>
                <w:rFonts w:ascii="Calibri" w:hAnsi="Calibri"/>
                <w:color w:val="222222"/>
                <w:sz w:val="17"/>
              </w:rPr>
              <w:t>bank</w:t>
            </w:r>
          </w:p>
        </w:tc>
        <w:tc>
          <w:tcPr>
            <w:tcW w:type="dxa" w:w="1560"/>
            <w:shd w:fill="F9F9F9"/>
          </w:tcPr>
          <w:p>
            <w:pPr>
              <w:spacing w:before="40" w:after="40"/>
            </w:pPr>
            <w:r>
              <w:rPr>
                <w:rFonts w:ascii="Calibri" w:hAnsi="Calibri"/>
                <w:color w:val="222222"/>
                <w:sz w:val="17"/>
              </w:rPr>
              <w:t>0.30</w:t>
            </w:r>
          </w:p>
        </w:tc>
        <w:tc>
          <w:tcPr>
            <w:tcW w:type="dxa" w:w="1560"/>
            <w:shd w:fill="F9F9F9"/>
          </w:tcPr>
          <w:p>
            <w:pPr>
              <w:spacing w:before="40" w:after="40"/>
            </w:pPr>
            <w:r>
              <w:rPr>
                <w:rFonts w:ascii="Calibri" w:hAnsi="Calibri"/>
                <w:color w:val="222222"/>
                <w:sz w:val="17"/>
              </w:rPr>
              <w:t>JSON</w:t>
            </w:r>
          </w:p>
        </w:tc>
        <w:tc>
          <w:tcPr>
            <w:tcW w:type="dxa" w:w="1560"/>
            <w:shd w:fill="F9F9F9"/>
          </w:tcPr>
          <w:p>
            <w:pPr>
              <w:spacing w:before="40" w:after="40"/>
            </w:pPr>
            <w:r>
              <w:rPr>
                <w:rFonts w:ascii="Calibri" w:hAnsi="Calibri"/>
                <w:color w:val="222222"/>
                <w:sz w:val="17"/>
              </w:rPr>
              <w:t>[1, 3, 102, 203, 503, 603, 211, 508, 607, 801]</w:t>
            </w:r>
          </w:p>
        </w:tc>
      </w:tr>
      <w:tr>
        <w:tc>
          <w:tcPr>
            <w:tcW w:type="dxa" w:w="1560"/>
            <w:shd w:fill="FFFFFF"/>
          </w:tcPr>
          <w:p>
            <w:pPr>
              <w:spacing w:before="40" w:after="40"/>
            </w:pPr>
            <w:r>
              <w:rPr>
                <w:rFonts w:ascii="Calibri" w:hAnsi="Calibri"/>
                <w:color w:val="222222"/>
                <w:sz w:val="17"/>
              </w:rPr>
              <w:t>2</w:t>
            </w:r>
          </w:p>
        </w:tc>
        <w:tc>
          <w:tcPr>
            <w:tcW w:type="dxa" w:w="1560"/>
            <w:shd w:fill="FFFFFF"/>
          </w:tcPr>
          <w:p>
            <w:pPr>
              <w:spacing w:before="40" w:after="40"/>
            </w:pPr>
            <w:r>
              <w:rPr>
                <w:rFonts w:ascii="Calibri" w:hAnsi="Calibri"/>
                <w:color w:val="222222"/>
                <w:sz w:val="17"/>
              </w:rPr>
              <w:t>(0.5051, 0.5051)</w:t>
            </w:r>
          </w:p>
        </w:tc>
        <w:tc>
          <w:tcPr>
            <w:tcW w:type="dxa" w:w="1560"/>
            <w:shd w:fill="FFFFFF"/>
          </w:tcPr>
          <w:p>
            <w:pPr>
              <w:spacing w:before="40" w:after="40"/>
            </w:pPr>
            <w:r>
              <w:rPr>
                <w:rFonts w:ascii="Calibri" w:hAnsi="Calibri"/>
                <w:color w:val="222222"/>
                <w:sz w:val="17"/>
              </w:rPr>
              <w:t>hospital</w:t>
            </w:r>
          </w:p>
        </w:tc>
        <w:tc>
          <w:tcPr>
            <w:tcW w:type="dxa" w:w="1560"/>
            <w:shd w:fill="FFFFFF"/>
          </w:tcPr>
          <w:p>
            <w:pPr>
              <w:spacing w:before="40" w:after="40"/>
            </w:pPr>
            <w:r>
              <w:rPr>
                <w:rFonts w:ascii="Calibri" w:hAnsi="Calibri"/>
                <w:color w:val="222222"/>
                <w:sz w:val="17"/>
              </w:rPr>
              <w:t>0.25</w:t>
            </w:r>
          </w:p>
        </w:tc>
        <w:tc>
          <w:tcPr>
            <w:tcW w:type="dxa" w:w="1560"/>
            <w:shd w:fill="FFFFFF"/>
          </w:tcPr>
          <w:p>
            <w:pPr>
              <w:spacing w:before="40" w:after="40"/>
            </w:pPr>
            <w:r>
              <w:rPr>
                <w:rFonts w:ascii="Calibri" w:hAnsi="Calibri"/>
                <w:color w:val="222222"/>
                <w:sz w:val="17"/>
              </w:rPr>
              <w:t>JSON</w:t>
            </w:r>
          </w:p>
        </w:tc>
        <w:tc>
          <w:tcPr>
            <w:tcW w:type="dxa" w:w="1560"/>
            <w:shd w:fill="FFFFFF"/>
          </w:tcPr>
          <w:p>
            <w:pPr>
              <w:spacing w:before="40" w:after="40"/>
            </w:pPr>
            <w:r>
              <w:rPr>
                <w:rFonts w:ascii="Calibri" w:hAnsi="Calibri"/>
                <w:color w:val="222222"/>
                <w:sz w:val="17"/>
              </w:rPr>
              <w:t>[5151, 5248, 4855, 5553, 5549, 5455, 5752, 5245]</w:t>
            </w:r>
          </w:p>
        </w:tc>
      </w:tr>
      <w:tr>
        <w:tc>
          <w:tcPr>
            <w:tcW w:type="dxa" w:w="1560"/>
            <w:shd w:fill="F9F9F9"/>
          </w:tcPr>
          <w:p>
            <w:pPr>
              <w:spacing w:before="40" w:after="40"/>
            </w:pPr>
            <w:r>
              <w:rPr>
                <w:rFonts w:ascii="Calibri" w:hAnsi="Calibri"/>
                <w:color w:val="222222"/>
                <w:sz w:val="17"/>
              </w:rPr>
              <w:t>3</w:t>
            </w:r>
          </w:p>
        </w:tc>
        <w:tc>
          <w:tcPr>
            <w:tcW w:type="dxa" w:w="1560"/>
            <w:shd w:fill="F9F9F9"/>
          </w:tcPr>
          <w:p>
            <w:pPr>
              <w:spacing w:before="40" w:after="40"/>
            </w:pPr>
            <w:r>
              <w:rPr>
                <w:rFonts w:ascii="Calibri" w:hAnsi="Calibri"/>
                <w:color w:val="222222"/>
                <w:sz w:val="17"/>
              </w:rPr>
              <w:t>(0.2020, 0.2020)</w:t>
            </w:r>
          </w:p>
        </w:tc>
        <w:tc>
          <w:tcPr>
            <w:tcW w:type="dxa" w:w="1560"/>
            <w:shd w:fill="F9F9F9"/>
          </w:tcPr>
          <w:p>
            <w:pPr>
              <w:spacing w:before="40" w:after="40"/>
            </w:pPr>
            <w:r>
              <w:rPr>
                <w:rFonts w:ascii="Calibri" w:hAnsi="Calibri"/>
                <w:color w:val="222222"/>
                <w:sz w:val="17"/>
              </w:rPr>
              <w:t>restaurant</w:t>
            </w:r>
          </w:p>
        </w:tc>
        <w:tc>
          <w:tcPr>
            <w:tcW w:type="dxa" w:w="1560"/>
            <w:shd w:fill="F9F9F9"/>
          </w:tcPr>
          <w:p>
            <w:pPr>
              <w:spacing w:before="40" w:after="40"/>
            </w:pPr>
            <w:r>
              <w:rPr>
                <w:rFonts w:ascii="Calibri" w:hAnsi="Calibri"/>
                <w:color w:val="222222"/>
                <w:sz w:val="17"/>
              </w:rPr>
              <w:t>0.35</w:t>
            </w:r>
          </w:p>
        </w:tc>
        <w:tc>
          <w:tcPr>
            <w:tcW w:type="dxa" w:w="1560"/>
            <w:shd w:fill="F9F9F9"/>
          </w:tcPr>
          <w:p>
            <w:pPr>
              <w:spacing w:before="40" w:after="40"/>
            </w:pPr>
            <w:r>
              <w:rPr>
                <w:rFonts w:ascii="Calibri" w:hAnsi="Calibri"/>
                <w:color w:val="222222"/>
                <w:sz w:val="17"/>
              </w:rPr>
              <w:t>Form</w:t>
            </w:r>
          </w:p>
        </w:tc>
        <w:tc>
          <w:tcPr>
            <w:tcW w:type="dxa" w:w="1560"/>
            <w:shd w:fill="F9F9F9"/>
          </w:tcPr>
          <w:p>
            <w:pPr>
              <w:spacing w:before="40" w:after="40"/>
            </w:pPr>
            <w:r>
              <w:rPr>
                <w:rFonts w:ascii="Calibri" w:hAnsi="Calibri"/>
                <w:color w:val="222222"/>
                <w:sz w:val="17"/>
              </w:rPr>
              <w:t>[1721, 1622, 1719, 1818, 1824, 2117, 2217, 1519]</w:t>
            </w:r>
          </w:p>
        </w:tc>
      </w:tr>
      <w:tr>
        <w:tc>
          <w:tcPr>
            <w:tcW w:type="dxa" w:w="1560"/>
            <w:shd w:fill="FFFFFF"/>
          </w:tcPr>
          <w:p>
            <w:pPr>
              <w:spacing w:before="40" w:after="40"/>
            </w:pPr>
            <w:r>
              <w:rPr>
                <w:rFonts w:ascii="Calibri" w:hAnsi="Calibri"/>
                <w:color w:val="222222"/>
                <w:sz w:val="17"/>
              </w:rPr>
              <w:t>4</w:t>
            </w:r>
          </w:p>
        </w:tc>
        <w:tc>
          <w:tcPr>
            <w:tcW w:type="dxa" w:w="1560"/>
            <w:shd w:fill="FFFFFF"/>
          </w:tcPr>
          <w:p>
            <w:pPr>
              <w:spacing w:before="40" w:after="40"/>
            </w:pPr>
            <w:r>
              <w:rPr>
                <w:rFonts w:ascii="Calibri" w:hAnsi="Calibri"/>
                <w:color w:val="222222"/>
                <w:sz w:val="17"/>
              </w:rPr>
              <w:t>(0.7071, 0.7071)</w:t>
            </w:r>
          </w:p>
        </w:tc>
        <w:tc>
          <w:tcPr>
            <w:tcW w:type="dxa" w:w="1560"/>
            <w:shd w:fill="FFFFFF"/>
          </w:tcPr>
          <w:p>
            <w:pPr>
              <w:spacing w:before="40" w:after="40"/>
            </w:pPr>
            <w:r>
              <w:rPr>
                <w:rFonts w:ascii="Calibri" w:hAnsi="Calibri"/>
                <w:color w:val="222222"/>
                <w:sz w:val="17"/>
              </w:rPr>
              <w:t>store</w:t>
            </w:r>
          </w:p>
        </w:tc>
        <w:tc>
          <w:tcPr>
            <w:tcW w:type="dxa" w:w="1560"/>
            <w:shd w:fill="FFFFFF"/>
          </w:tcPr>
          <w:p>
            <w:pPr>
              <w:spacing w:before="40" w:after="40"/>
            </w:pPr>
            <w:r>
              <w:rPr>
                <w:rFonts w:ascii="Calibri" w:hAnsi="Calibri"/>
                <w:color w:val="222222"/>
                <w:sz w:val="17"/>
              </w:rPr>
              <w:t>0.30</w:t>
            </w:r>
          </w:p>
        </w:tc>
        <w:tc>
          <w:tcPr>
            <w:tcW w:type="dxa" w:w="1560"/>
            <w:shd w:fill="FFFFFF"/>
          </w:tcPr>
          <w:p>
            <w:pPr>
              <w:spacing w:before="40" w:after="40"/>
            </w:pPr>
            <w:r>
              <w:rPr>
                <w:rFonts w:ascii="Calibri" w:hAnsi="Calibri"/>
                <w:color w:val="222222"/>
                <w:sz w:val="17"/>
              </w:rPr>
              <w:t>Multipart</w:t>
            </w:r>
          </w:p>
        </w:tc>
        <w:tc>
          <w:tcPr>
            <w:tcW w:type="dxa" w:w="1560"/>
            <w:shd w:fill="FFFFFF"/>
          </w:tcPr>
          <w:p>
            <w:pPr>
              <w:spacing w:before="40" w:after="40"/>
            </w:pPr>
            <w:r>
              <w:rPr>
                <w:rFonts w:ascii="Calibri" w:hAnsi="Calibri"/>
                <w:color w:val="222222"/>
                <w:sz w:val="17"/>
              </w:rPr>
              <w:t>[7070, 7072, 7271, 6871, 7170, 6973, 7169, 6773]</w:t>
            </w:r>
          </w:p>
        </w:tc>
      </w:tr>
      <w:tr>
        <w:tc>
          <w:tcPr>
            <w:tcW w:type="dxa" w:w="1560"/>
            <w:shd w:fill="F9F9F9"/>
          </w:tcPr>
          <w:p>
            <w:pPr>
              <w:spacing w:before="40" w:after="40"/>
            </w:pPr>
            <w:r>
              <w:rPr>
                <w:rFonts w:ascii="Calibri" w:hAnsi="Calibri"/>
                <w:color w:val="222222"/>
                <w:sz w:val="17"/>
              </w:rPr>
              <w:t>5</w:t>
            </w:r>
          </w:p>
        </w:tc>
        <w:tc>
          <w:tcPr>
            <w:tcW w:type="dxa" w:w="1560"/>
            <w:shd w:fill="F9F9F9"/>
          </w:tcPr>
          <w:p>
            <w:pPr>
              <w:spacing w:before="40" w:after="40"/>
            </w:pPr>
            <w:r>
              <w:rPr>
                <w:rFonts w:ascii="Calibri" w:hAnsi="Calibri"/>
                <w:color w:val="222222"/>
                <w:sz w:val="17"/>
              </w:rPr>
              <w:t>(0.1010, 0.8081)</w:t>
            </w:r>
          </w:p>
        </w:tc>
        <w:tc>
          <w:tcPr>
            <w:tcW w:type="dxa" w:w="1560"/>
            <w:shd w:fill="F9F9F9"/>
          </w:tcPr>
          <w:p>
            <w:pPr>
              <w:spacing w:before="40" w:after="40"/>
            </w:pPr>
            <w:r>
              <w:rPr>
                <w:rFonts w:ascii="Calibri" w:hAnsi="Calibri"/>
                <w:color w:val="222222"/>
                <w:sz w:val="17"/>
              </w:rPr>
              <w:t>park</w:t>
            </w:r>
          </w:p>
        </w:tc>
        <w:tc>
          <w:tcPr>
            <w:tcW w:type="dxa" w:w="1560"/>
            <w:shd w:fill="F9F9F9"/>
          </w:tcPr>
          <w:p>
            <w:pPr>
              <w:spacing w:before="40" w:after="40"/>
            </w:pPr>
            <w:r>
              <w:rPr>
                <w:rFonts w:ascii="Calibri" w:hAnsi="Calibri"/>
                <w:color w:val="222222"/>
                <w:sz w:val="17"/>
              </w:rPr>
              <w:t>0.40</w:t>
            </w:r>
          </w:p>
        </w:tc>
        <w:tc>
          <w:tcPr>
            <w:tcW w:type="dxa" w:w="1560"/>
            <w:shd w:fill="F9F9F9"/>
          </w:tcPr>
          <w:p>
            <w:pPr>
              <w:spacing w:before="40" w:after="40"/>
            </w:pPr>
            <w:r>
              <w:rPr>
                <w:rFonts w:ascii="Calibri" w:hAnsi="Calibri"/>
                <w:color w:val="222222"/>
                <w:sz w:val="17"/>
              </w:rPr>
              <w:t>GET</w:t>
            </w:r>
          </w:p>
        </w:tc>
        <w:tc>
          <w:tcPr>
            <w:tcW w:type="dxa" w:w="1560"/>
            <w:shd w:fill="F9F9F9"/>
          </w:tcPr>
          <w:p>
            <w:pPr>
              <w:spacing w:before="40" w:after="40"/>
            </w:pPr>
            <w:r>
              <w:rPr>
                <w:rFonts w:ascii="Calibri" w:hAnsi="Calibri"/>
                <w:color w:val="222222"/>
                <w:sz w:val="17"/>
              </w:rPr>
              <w:t>[1080, 1182, 1280, 978, 884, 1582, 1176, 1580]</w:t>
            </w:r>
          </w:p>
        </w:tc>
      </w:tr>
      <w:tr>
        <w:tc>
          <w:tcPr>
            <w:tcW w:type="dxa" w:w="1560"/>
            <w:shd w:fill="FFFFFF"/>
          </w:tcPr>
          <w:p>
            <w:pPr>
              <w:spacing w:before="40" w:after="40"/>
            </w:pPr>
            <w:r>
              <w:rPr>
                <w:rFonts w:ascii="Calibri" w:hAnsi="Calibri"/>
                <w:color w:val="222222"/>
                <w:sz w:val="17"/>
              </w:rPr>
              <w:t>6</w:t>
            </w:r>
          </w:p>
        </w:tc>
        <w:tc>
          <w:tcPr>
            <w:tcW w:type="dxa" w:w="1560"/>
            <w:shd w:fill="FFFFFF"/>
          </w:tcPr>
          <w:p>
            <w:pPr>
              <w:spacing w:before="40" w:after="40"/>
            </w:pPr>
            <w:r>
              <w:rPr>
                <w:rFonts w:ascii="Calibri" w:hAnsi="Calibri"/>
                <w:color w:val="222222"/>
                <w:sz w:val="17"/>
              </w:rPr>
              <w:t>(0.9091, 0.1010)</w:t>
            </w:r>
          </w:p>
        </w:tc>
        <w:tc>
          <w:tcPr>
            <w:tcW w:type="dxa" w:w="1560"/>
            <w:shd w:fill="FFFFFF"/>
          </w:tcPr>
          <w:p>
            <w:pPr>
              <w:spacing w:before="40" w:after="40"/>
            </w:pPr>
            <w:r>
              <w:rPr>
                <w:rFonts w:ascii="Calibri" w:hAnsi="Calibri"/>
                <w:color w:val="222222"/>
                <w:sz w:val="17"/>
              </w:rPr>
              <w:t>school</w:t>
            </w:r>
          </w:p>
        </w:tc>
        <w:tc>
          <w:tcPr>
            <w:tcW w:type="dxa" w:w="1560"/>
            <w:shd w:fill="FFFFFF"/>
          </w:tcPr>
          <w:p>
            <w:pPr>
              <w:spacing w:before="40" w:after="40"/>
            </w:pPr>
            <w:r>
              <w:rPr>
                <w:rFonts w:ascii="Calibri" w:hAnsi="Calibri"/>
                <w:color w:val="222222"/>
                <w:sz w:val="17"/>
              </w:rPr>
              <w:t>0.35</w:t>
            </w:r>
          </w:p>
        </w:tc>
        <w:tc>
          <w:tcPr>
            <w:tcW w:type="dxa" w:w="1560"/>
            <w:shd w:fill="FFFFFF"/>
          </w:tcPr>
          <w:p>
            <w:pPr>
              <w:spacing w:before="40" w:after="40"/>
            </w:pPr>
            <w:r>
              <w:rPr>
                <w:rFonts w:ascii="Calibri" w:hAnsi="Calibri"/>
                <w:color w:val="222222"/>
                <w:sz w:val="17"/>
              </w:rPr>
              <w:t>JSON</w:t>
            </w:r>
          </w:p>
        </w:tc>
        <w:tc>
          <w:tcPr>
            <w:tcW w:type="dxa" w:w="1560"/>
            <w:shd w:fill="FFFFFF"/>
          </w:tcPr>
          <w:p>
            <w:pPr>
              <w:spacing w:before="40" w:after="40"/>
            </w:pPr>
            <w:r>
              <w:rPr>
                <w:rFonts w:ascii="Calibri" w:hAnsi="Calibri"/>
                <w:color w:val="222222"/>
                <w:sz w:val="17"/>
              </w:rPr>
              <w:t>[9012, 8811, 8910, 9008, 8611, 9007, 9015, 8814]</w:t>
            </w:r>
          </w:p>
        </w:tc>
      </w:tr>
      <w:tr>
        <w:tc>
          <w:tcPr>
            <w:tcW w:type="dxa" w:w="1560"/>
            <w:shd w:fill="F9F9F9"/>
          </w:tcPr>
          <w:p>
            <w:pPr>
              <w:spacing w:before="40" w:after="40"/>
            </w:pPr>
            <w:r>
              <w:rPr>
                <w:rFonts w:ascii="Calibri" w:hAnsi="Calibri"/>
                <w:color w:val="222222"/>
                <w:sz w:val="17"/>
              </w:rPr>
              <w:t>7</w:t>
            </w:r>
          </w:p>
        </w:tc>
        <w:tc>
          <w:tcPr>
            <w:tcW w:type="dxa" w:w="1560"/>
            <w:shd w:fill="F9F9F9"/>
          </w:tcPr>
          <w:p>
            <w:pPr>
              <w:spacing w:before="40" w:after="40"/>
            </w:pPr>
            <w:r>
              <w:rPr>
                <w:rFonts w:ascii="Calibri" w:hAnsi="Calibri"/>
                <w:color w:val="222222"/>
                <w:sz w:val="17"/>
              </w:rPr>
              <w:t>(0.3535, 0.6566)</w:t>
            </w:r>
          </w:p>
        </w:tc>
        <w:tc>
          <w:tcPr>
            <w:tcW w:type="dxa" w:w="1560"/>
            <w:shd w:fill="F9F9F9"/>
          </w:tcPr>
          <w:p>
            <w:pPr>
              <w:spacing w:before="40" w:after="40"/>
            </w:pPr>
            <w:r>
              <w:rPr>
                <w:rFonts w:ascii="Calibri" w:hAnsi="Calibri"/>
                <w:color w:val="222222"/>
                <w:sz w:val="17"/>
              </w:rPr>
              <w:t>cafe</w:t>
            </w:r>
          </w:p>
        </w:tc>
        <w:tc>
          <w:tcPr>
            <w:tcW w:type="dxa" w:w="1560"/>
            <w:shd w:fill="F9F9F9"/>
          </w:tcPr>
          <w:p>
            <w:pPr>
              <w:spacing w:before="40" w:after="40"/>
            </w:pPr>
            <w:r>
              <w:rPr>
                <w:rFonts w:ascii="Calibri" w:hAnsi="Calibri"/>
                <w:color w:val="222222"/>
                <w:sz w:val="17"/>
              </w:rPr>
              <w:t>0.30</w:t>
            </w:r>
          </w:p>
        </w:tc>
        <w:tc>
          <w:tcPr>
            <w:tcW w:type="dxa" w:w="1560"/>
            <w:shd w:fill="F9F9F9"/>
          </w:tcPr>
          <w:p>
            <w:pPr>
              <w:spacing w:before="40" w:after="40"/>
            </w:pPr>
            <w:r>
              <w:rPr>
                <w:rFonts w:ascii="Calibri" w:hAnsi="Calibri"/>
                <w:color w:val="222222"/>
                <w:sz w:val="17"/>
              </w:rPr>
              <w:t>Form</w:t>
            </w:r>
          </w:p>
        </w:tc>
        <w:tc>
          <w:tcPr>
            <w:tcW w:type="dxa" w:w="1560"/>
            <w:shd w:fill="F9F9F9"/>
          </w:tcPr>
          <w:p>
            <w:pPr>
              <w:spacing w:before="40" w:after="40"/>
            </w:pPr>
            <w:r>
              <w:rPr>
                <w:rFonts w:ascii="Calibri" w:hAnsi="Calibri"/>
                <w:color w:val="222222"/>
                <w:sz w:val="17"/>
              </w:rPr>
              <w:t>[3366, 3464, 3367, 3364, 3463, 3166, 3769, 3967]</w:t>
            </w:r>
          </w:p>
        </w:tc>
      </w:tr>
      <w:tr>
        <w:tc>
          <w:tcPr>
            <w:tcW w:type="dxa" w:w="1560"/>
            <w:shd w:fill="FFFFFF"/>
          </w:tcPr>
          <w:p>
            <w:pPr>
              <w:spacing w:before="40" w:after="40"/>
            </w:pPr>
            <w:r>
              <w:rPr>
                <w:rFonts w:ascii="Calibri" w:hAnsi="Calibri"/>
                <w:color w:val="222222"/>
                <w:sz w:val="17"/>
              </w:rPr>
              <w:t>8</w:t>
            </w:r>
          </w:p>
        </w:tc>
        <w:tc>
          <w:tcPr>
            <w:tcW w:type="dxa" w:w="1560"/>
            <w:shd w:fill="FFFFFF"/>
          </w:tcPr>
          <w:p>
            <w:pPr>
              <w:spacing w:before="40" w:after="40"/>
            </w:pPr>
            <w:r>
              <w:rPr>
                <w:rFonts w:ascii="Calibri" w:hAnsi="Calibri"/>
                <w:color w:val="222222"/>
                <w:sz w:val="17"/>
              </w:rPr>
              <w:t>(0.6061, 0.4040)</w:t>
            </w:r>
          </w:p>
        </w:tc>
        <w:tc>
          <w:tcPr>
            <w:tcW w:type="dxa" w:w="1560"/>
            <w:shd w:fill="FFFFFF"/>
          </w:tcPr>
          <w:p>
            <w:pPr>
              <w:spacing w:before="40" w:after="40"/>
            </w:pPr>
            <w:r>
              <w:rPr>
                <w:rFonts w:ascii="Calibri" w:hAnsi="Calibri"/>
                <w:color w:val="222222"/>
                <w:sz w:val="17"/>
              </w:rPr>
              <w:t>pharmacy</w:t>
            </w:r>
          </w:p>
        </w:tc>
        <w:tc>
          <w:tcPr>
            <w:tcW w:type="dxa" w:w="1560"/>
            <w:shd w:fill="FFFFFF"/>
          </w:tcPr>
          <w:p>
            <w:pPr>
              <w:spacing w:before="40" w:after="40"/>
            </w:pPr>
            <w:r>
              <w:rPr>
                <w:rFonts w:ascii="Calibri" w:hAnsi="Calibri"/>
                <w:color w:val="222222"/>
                <w:sz w:val="17"/>
              </w:rPr>
              <w:t>0.35</w:t>
            </w:r>
          </w:p>
        </w:tc>
        <w:tc>
          <w:tcPr>
            <w:tcW w:type="dxa" w:w="1560"/>
            <w:shd w:fill="FFFFFF"/>
          </w:tcPr>
          <w:p>
            <w:pPr>
              <w:spacing w:before="40" w:after="40"/>
            </w:pPr>
            <w:r>
              <w:rPr>
                <w:rFonts w:ascii="Calibri" w:hAnsi="Calibri"/>
                <w:color w:val="222222"/>
                <w:sz w:val="17"/>
              </w:rPr>
              <w:t>Multipart</w:t>
            </w:r>
          </w:p>
        </w:tc>
        <w:tc>
          <w:tcPr>
            <w:tcW w:type="dxa" w:w="1560"/>
            <w:shd w:fill="FFFFFF"/>
          </w:tcPr>
          <w:p>
            <w:pPr>
              <w:spacing w:before="40" w:after="40"/>
            </w:pPr>
            <w:r>
              <w:rPr>
                <w:rFonts w:ascii="Calibri" w:hAnsi="Calibri"/>
                <w:color w:val="222222"/>
                <w:sz w:val="17"/>
              </w:rPr>
              <w:t>[6042, 5940, 6040, 6240, 5839, 6440, 6238, 5643]</w:t>
            </w:r>
          </w:p>
        </w:tc>
      </w:tr>
      <w:tr>
        <w:tc>
          <w:tcPr>
            <w:tcW w:type="dxa" w:w="1560"/>
            <w:shd w:fill="F9F9F9"/>
          </w:tcPr>
          <w:p>
            <w:pPr>
              <w:spacing w:before="40" w:after="40"/>
            </w:pPr>
            <w:r>
              <w:rPr>
                <w:rFonts w:ascii="Calibri" w:hAnsi="Calibri"/>
                <w:color w:val="222222"/>
                <w:sz w:val="17"/>
              </w:rPr>
              <w:t>9</w:t>
            </w:r>
          </w:p>
        </w:tc>
        <w:tc>
          <w:tcPr>
            <w:tcW w:type="dxa" w:w="1560"/>
            <w:shd w:fill="F9F9F9"/>
          </w:tcPr>
          <w:p>
            <w:pPr>
              <w:spacing w:before="40" w:after="40"/>
            </w:pPr>
            <w:r>
              <w:rPr>
                <w:rFonts w:ascii="Calibri" w:hAnsi="Calibri"/>
                <w:color w:val="222222"/>
                <w:sz w:val="17"/>
              </w:rPr>
              <w:t>(0.8586, 0.8586)</w:t>
            </w:r>
          </w:p>
        </w:tc>
        <w:tc>
          <w:tcPr>
            <w:tcW w:type="dxa" w:w="1560"/>
            <w:shd w:fill="F9F9F9"/>
          </w:tcPr>
          <w:p>
            <w:pPr>
              <w:spacing w:before="40" w:after="40"/>
            </w:pPr>
            <w:r>
              <w:rPr>
                <w:rFonts w:ascii="Calibri" w:hAnsi="Calibri"/>
                <w:color w:val="222222"/>
                <w:sz w:val="17"/>
              </w:rPr>
              <w:t>bank</w:t>
            </w:r>
          </w:p>
        </w:tc>
        <w:tc>
          <w:tcPr>
            <w:tcW w:type="dxa" w:w="1560"/>
            <w:shd w:fill="F9F9F9"/>
          </w:tcPr>
          <w:p>
            <w:pPr>
              <w:spacing w:before="40" w:after="40"/>
            </w:pPr>
            <w:r>
              <w:rPr>
                <w:rFonts w:ascii="Calibri" w:hAnsi="Calibri"/>
                <w:color w:val="222222"/>
                <w:sz w:val="17"/>
              </w:rPr>
              <w:t>0.40</w:t>
            </w:r>
          </w:p>
        </w:tc>
        <w:tc>
          <w:tcPr>
            <w:tcW w:type="dxa" w:w="1560"/>
            <w:shd w:fill="F9F9F9"/>
          </w:tcPr>
          <w:p>
            <w:pPr>
              <w:spacing w:before="40" w:after="40"/>
            </w:pPr>
            <w:r>
              <w:rPr>
                <w:rFonts w:ascii="Calibri" w:hAnsi="Calibri"/>
                <w:color w:val="222222"/>
                <w:sz w:val="17"/>
              </w:rPr>
              <w:t>GET</w:t>
            </w:r>
          </w:p>
        </w:tc>
        <w:tc>
          <w:tcPr>
            <w:tcW w:type="dxa" w:w="1560"/>
            <w:shd w:fill="F9F9F9"/>
          </w:tcPr>
          <w:p>
            <w:pPr>
              <w:spacing w:before="40" w:after="40"/>
            </w:pPr>
            <w:r>
              <w:rPr>
                <w:rFonts w:ascii="Calibri" w:hAnsi="Calibri"/>
                <w:color w:val="222222"/>
                <w:sz w:val="17"/>
              </w:rPr>
              <w:t>[8588, 8489, 8885, 8689, 8591, 8987, 8285, 8883]</w:t>
            </w:r>
          </w:p>
        </w:tc>
      </w:tr>
      <w:tr>
        <w:tc>
          <w:tcPr>
            <w:tcW w:type="dxa" w:w="1560"/>
            <w:shd w:fill="FFFFFF"/>
          </w:tcPr>
          <w:p>
            <w:pPr>
              <w:spacing w:before="40" w:after="40"/>
            </w:pPr>
            <w:r>
              <w:rPr>
                <w:rFonts w:ascii="Calibri" w:hAnsi="Calibri"/>
                <w:color w:val="222222"/>
                <w:sz w:val="17"/>
              </w:rPr>
              <w:t>10</w:t>
            </w:r>
          </w:p>
        </w:tc>
        <w:tc>
          <w:tcPr>
            <w:tcW w:type="dxa" w:w="1560"/>
            <w:shd w:fill="FFFFFF"/>
          </w:tcPr>
          <w:p>
            <w:pPr>
              <w:spacing w:before="40" w:after="40"/>
            </w:pPr>
            <w:r>
              <w:rPr>
                <w:rFonts w:ascii="Calibri" w:hAnsi="Calibri"/>
                <w:color w:val="222222"/>
                <w:sz w:val="17"/>
              </w:rPr>
              <w:t>(0.4545, 0.4545)</w:t>
            </w:r>
          </w:p>
        </w:tc>
        <w:tc>
          <w:tcPr>
            <w:tcW w:type="dxa" w:w="1560"/>
            <w:shd w:fill="FFFFFF"/>
          </w:tcPr>
          <w:p>
            <w:pPr>
              <w:spacing w:before="40" w:after="40"/>
            </w:pPr>
            <w:r>
              <w:rPr>
                <w:rFonts w:ascii="Calibri" w:hAnsi="Calibri"/>
                <w:color w:val="222222"/>
                <w:sz w:val="17"/>
              </w:rPr>
              <w:t>store</w:t>
            </w:r>
          </w:p>
        </w:tc>
        <w:tc>
          <w:tcPr>
            <w:tcW w:type="dxa" w:w="1560"/>
            <w:shd w:fill="FFFFFF"/>
          </w:tcPr>
          <w:p>
            <w:pPr>
              <w:spacing w:before="40" w:after="40"/>
            </w:pPr>
            <w:r>
              <w:rPr>
                <w:rFonts w:ascii="Calibri" w:hAnsi="Calibri"/>
                <w:color w:val="222222"/>
                <w:sz w:val="17"/>
              </w:rPr>
              <w:t>0.30</w:t>
            </w:r>
          </w:p>
        </w:tc>
        <w:tc>
          <w:tcPr>
            <w:tcW w:type="dxa" w:w="1560"/>
            <w:shd w:fill="FFFFFF"/>
          </w:tcPr>
          <w:p>
            <w:pPr>
              <w:spacing w:before="40" w:after="40"/>
            </w:pPr>
            <w:r>
              <w:rPr>
                <w:rFonts w:ascii="Calibri" w:hAnsi="Calibri"/>
                <w:color w:val="222222"/>
                <w:sz w:val="17"/>
              </w:rPr>
              <w:t>JSON</w:t>
            </w:r>
          </w:p>
        </w:tc>
        <w:tc>
          <w:tcPr>
            <w:tcW w:type="dxa" w:w="1560"/>
            <w:shd w:fill="FFFFFF"/>
          </w:tcPr>
          <w:p>
            <w:pPr>
              <w:spacing w:before="40" w:after="40"/>
            </w:pPr>
            <w:r>
              <w:rPr>
                <w:rFonts w:ascii="Calibri" w:hAnsi="Calibri"/>
                <w:color w:val="222222"/>
                <w:sz w:val="17"/>
              </w:rPr>
              <w:t>[4745, 4747, 4346, 4247, 4744, 4743, 4846, 4349]</w:t>
            </w:r>
          </w:p>
        </w:tc>
      </w:tr>
    </w:tbl>
    <w:p>
      <w:pPr>
        <w:spacing w:after="80"/>
      </w:pPr>
    </w:p>
    <w:p>
      <w:pPr>
        <w:spacing w:before="0" w:after="80" w:line="276" w:lineRule="auto"/>
      </w:pPr>
      <w:r>
        <w:rPr>
          <w:rFonts w:ascii="Calibri" w:hAnsi="Calibri"/>
          <w:color w:val="222222"/>
          <w:sz w:val="20"/>
        </w:rPr>
        <w:t>All 10 test queries successfully passed with 100% accuracy, returning strictly valid category locations within the requested circular radius, ranked in non-decreasing order of graph traversal distance.</w:t>
      </w:r>
    </w:p>
    <w:p>
      <w:pPr>
        <w:keepNext/>
        <w:spacing w:before="280" w:after="80"/>
      </w:pPr>
      <w:r>
        <w:rPr>
          <w:rFonts w:ascii="Calibri" w:hAnsi="Calibri"/>
          <w:b/>
          <w:color w:val="003366"/>
          <w:sz w:val="30"/>
        </w:rPr>
        <w:t>6. Complexity &amp; Hardware Profiling</w:t>
      </w:r>
    </w:p>
    <w:p>
      <w:pPr>
        <w:spacing w:before="0" w:after="80" w:line="276" w:lineRule="auto"/>
      </w:pPr>
      <w:r>
        <w:rPr>
          <w:rFonts w:ascii="Calibri" w:hAnsi="Calibri"/>
          <w:color w:val="222222"/>
          <w:sz w:val="20"/>
        </w:rPr>
        <w:t>Time Complexity: O(E + V log V) per search invocation where V = 10,000 and E &lt;= 35,000. End-to-end processing completes within 15-30 ms on a single CPU core.</w:t>
      </w:r>
    </w:p>
    <w:p>
      <w:pPr>
        <w:spacing w:before="0" w:after="80" w:line="276" w:lineRule="auto"/>
      </w:pPr>
      <w:r>
        <w:rPr>
          <w:rFonts w:ascii="Calibri" w:hAnsi="Calibri"/>
          <w:color w:val="222222"/>
          <w:sz w:val="20"/>
        </w:rPr>
        <w:t>Memory Utilization: The Gunicorn master and two worker processes consume ~38 MB RSS each (~76 MB total), operating comfortably beneath the 512 MB system threshold with zero swapping.</w:t>
      </w:r>
    </w:p>
    <w:p>
      <w:pPr>
        <w:spacing w:before="0" w:after="80" w:line="276" w:lineRule="auto"/>
      </w:pPr>
      <w:r>
        <w:rPr>
          <w:rFonts w:ascii="Calibri" w:hAnsi="Calibri"/>
          <w:color w:val="222222"/>
          <w:sz w:val="20"/>
        </w:rPr>
        <w:t>Process Resilience: A background watchdog supervisor (watchdog.sh) monitors the port 4000 process and automatically restarts the service within 5 seconds if interrupted.</w:t>
      </w:r>
    </w:p>
    <w:p>
      <w:pPr>
        <w:keepNext/>
        <w:spacing w:before="280" w:after="80"/>
      </w:pPr>
      <w:r>
        <w:rPr>
          <w:rFonts w:ascii="Calibri" w:hAnsi="Calibri"/>
          <w:b/>
          <w:color w:val="003366"/>
          <w:sz w:val="30"/>
        </w:rPr>
        <w:t>7. Sample cURL Invocations</w:t>
      </w:r>
    </w:p>
    <w:p>
      <w:pPr>
        <w:spacing w:before="0" w:after="80" w:line="276" w:lineRule="auto"/>
      </w:pPr>
      <w:r>
        <w:rPr>
          <w:rFonts w:ascii="Calibri" w:hAnsi="Calibri"/>
          <w:b/>
          <w:color w:val="222222"/>
          <w:sz w:val="20"/>
        </w:rPr>
        <w:t xml:space="preserve">Example 1: </w:t>
      </w:r>
      <w:r>
        <w:rPr>
          <w:rFonts w:ascii="Calibri" w:hAnsi="Calibri"/>
          <w:color w:val="222222"/>
          <w:sz w:val="20"/>
        </w:rPr>
        <w:t>JSON POST Search Query:</w:t>
      </w:r>
    </w:p>
    <w:tbl>
      <w:tblPr>
        <w:tblW w:type="auto" w:w="0"/>
        <w:jc w:val="center"/>
        <w:tblLook w:firstColumn="1" w:firstRow="1" w:lastColumn="0" w:lastRow="0" w:noHBand="0" w:noVBand="1" w:val="04A0"/>
      </w:tblPr>
      <w:tblGrid>
        <w:gridCol w:w="9360"/>
      </w:tblGrid>
      <w:tr>
        <w:tc>
          <w:tcPr>
            <w:tcW w:type="dxa" w:w="9360"/>
            <w:shd w:fill="F5F5F5"/>
          </w:tcPr>
          <w:p>
            <w:pPr>
              <w:spacing w:before="80" w:after="80" w:line="252" w:lineRule="auto"/>
              <w:ind w:left="144"/>
            </w:pPr>
            <w:r>
              <w:rPr>
                <w:rFonts w:ascii="Consolas" w:hAnsi="Consolas"/>
                <w:color w:val="282828"/>
                <w:sz w:val="17"/>
              </w:rPr>
              <w:t>curl -X POST "http://10.1.75.51:4247/search/" \</w:t>
              <w:br/>
              <w:t xml:space="preserve">  -H "Content-Type: application/json" \</w:t>
              <w:br/>
              <w:t xml:space="preserve">  -d '{</w:t>
              <w:br/>
              <w:t xml:space="preserve">    "lat": 0.0,</w:t>
              <w:br/>
              <w:t xml:space="preserve">    "long": 0.0,</w:t>
              <w:br/>
              <w:t xml:space="preserve">    "cat": "bank",</w:t>
              <w:br/>
              <w:t xml:space="preserve">    "rad": 0.3,</w:t>
              <w:br/>
              <w:t xml:space="preserve">    "link": "1 2\n2 3\n1 101\n101 102\n102 203"</w:t>
              <w:br/>
              <w:t xml:space="preserve">  }'</w:t>
            </w:r>
          </w:p>
        </w:tc>
      </w:tr>
    </w:tbl>
    <w:p>
      <w:pPr>
        <w:spacing w:before="0" w:after="80"/>
      </w:pPr>
    </w:p>
    <w:p>
      <w:pPr>
        <w:spacing w:before="0" w:after="80" w:line="276" w:lineRule="auto"/>
      </w:pPr>
      <w:r>
        <w:rPr>
          <w:rFonts w:ascii="Calibri" w:hAnsi="Calibri"/>
          <w:b/>
          <w:color w:val="222222"/>
          <w:sz w:val="20"/>
        </w:rPr>
        <w:t xml:space="preserve">Example 2: </w:t>
      </w:r>
      <w:r>
        <w:rPr>
          <w:rFonts w:ascii="Calibri" w:hAnsi="Calibri"/>
          <w:color w:val="222222"/>
          <w:sz w:val="20"/>
        </w:rPr>
        <w:t>Multipart File Upload Search Query:</w:t>
      </w:r>
    </w:p>
    <w:tbl>
      <w:tblPr>
        <w:tblW w:type="auto" w:w="0"/>
        <w:jc w:val="center"/>
        <w:tblLook w:firstColumn="1" w:firstRow="1" w:lastColumn="0" w:lastRow="0" w:noHBand="0" w:noVBand="1" w:val="04A0"/>
      </w:tblPr>
      <w:tblGrid>
        <w:gridCol w:w="9360"/>
      </w:tblGrid>
      <w:tr>
        <w:tc>
          <w:tcPr>
            <w:tcW w:type="dxa" w:w="9360"/>
            <w:shd w:fill="F5F5F5"/>
          </w:tcPr>
          <w:p>
            <w:pPr>
              <w:spacing w:before="80" w:after="80" w:line="252" w:lineRule="auto"/>
              <w:ind w:left="144"/>
            </w:pPr>
            <w:r>
              <w:rPr>
                <w:rFonts w:ascii="Consolas" w:hAnsi="Consolas"/>
                <w:color w:val="282828"/>
                <w:sz w:val="17"/>
              </w:rPr>
              <w:t>curl -X POST "http://10.1.75.51:4247/search/" \</w:t>
              <w:br/>
              <w:t xml:space="preserve">  -F "lat=0.505051" \</w:t>
              <w:br/>
              <w:t xml:space="preserve">  -F "long=0.505051" \</w:t>
              <w:br/>
              <w:t xml:space="preserve">  -F "cat=hospital" \</w:t>
              <w:br/>
              <w:t xml:space="preserve">  -F "rad=0.25" \</w:t>
              <w:br/>
              <w:t xml:space="preserve">  -F "link=@roads.txt"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