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7EE" w:rsidRPr="00B05B33" w:rsidRDefault="00310E54" w:rsidP="00AF27EE">
      <w:pPr>
        <w:rPr>
          <w:b/>
          <w:sz w:val="24"/>
        </w:rPr>
      </w:pPr>
      <w:r w:rsidRPr="00B05B33">
        <w:rPr>
          <w:sz w:val="24"/>
        </w:rPr>
        <w:t>Krishna Sai Chemudupati</w:t>
      </w:r>
      <w:r w:rsidR="00AF27EE" w:rsidRPr="00B05B33">
        <w:rPr>
          <w:sz w:val="24"/>
        </w:rPr>
        <w:t xml:space="preserve"> </w:t>
      </w:r>
      <w:r w:rsidR="00AF27EE" w:rsidRPr="00B05B33">
        <w:rPr>
          <w:sz w:val="24"/>
        </w:rPr>
        <w:tab/>
      </w:r>
      <w:r w:rsidR="00AF27EE" w:rsidRPr="00B05B33">
        <w:rPr>
          <w:sz w:val="24"/>
        </w:rPr>
        <w:tab/>
      </w:r>
      <w:r w:rsidR="00AF27EE" w:rsidRPr="00B05B33">
        <w:rPr>
          <w:sz w:val="24"/>
        </w:rPr>
        <w:tab/>
      </w:r>
      <w:r w:rsidR="00AF27EE" w:rsidRPr="00B05B33">
        <w:rPr>
          <w:sz w:val="24"/>
        </w:rPr>
        <w:tab/>
      </w:r>
      <w:r w:rsidR="00AF27EE" w:rsidRPr="00B05B33">
        <w:rPr>
          <w:sz w:val="24"/>
        </w:rPr>
        <w:tab/>
      </w:r>
      <w:r w:rsidR="00AF27EE" w:rsidRPr="00B05B33">
        <w:rPr>
          <w:sz w:val="24"/>
        </w:rPr>
        <w:tab/>
      </w:r>
      <w:r w:rsidR="00AF27EE" w:rsidRPr="00B05B33">
        <w:rPr>
          <w:b/>
          <w:sz w:val="24"/>
        </w:rPr>
        <w:t>COSC 3020_Assignment02</w:t>
      </w:r>
    </w:p>
    <w:p w:rsidR="00310E54" w:rsidRPr="00B05B33" w:rsidRDefault="00310E54">
      <w:pPr>
        <w:rPr>
          <w:b/>
          <w:sz w:val="24"/>
          <w:u w:val="single"/>
        </w:rPr>
      </w:pPr>
      <w:r w:rsidRPr="00B05B33">
        <w:rPr>
          <w:b/>
          <w:sz w:val="24"/>
          <w:u w:val="single"/>
        </w:rPr>
        <w:t>Problem 1:</w:t>
      </w:r>
    </w:p>
    <w:p w:rsidR="00310E54" w:rsidRPr="00B73119" w:rsidRDefault="00310E54">
      <w:pPr>
        <w:rPr>
          <w:u w:val="single"/>
        </w:rPr>
      </w:pPr>
      <w:r w:rsidRPr="00B73119">
        <w:rPr>
          <w:u w:val="single"/>
        </w:rPr>
        <w:t xml:space="preserve">Part1: </w:t>
      </w:r>
    </w:p>
    <w:p w:rsidR="00310E54" w:rsidRDefault="00310E54" w:rsidP="000A7886">
      <w:pPr>
        <w:pStyle w:val="ListParagraph"/>
        <w:numPr>
          <w:ilvl w:val="0"/>
          <w:numId w:val="3"/>
        </w:numPr>
      </w:pPr>
      <w:r>
        <w:t>It omits all coefficients from the analysis. For example:</w:t>
      </w:r>
    </w:p>
    <w:p w:rsidR="00310E54" w:rsidRDefault="00F93B6A" w:rsidP="00310E54">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143669">
        <w:rPr>
          <w:rFonts w:eastAsiaTheme="minorEastAsia"/>
        </w:rPr>
        <w:t xml:space="preserve">, </w:t>
      </w:r>
      <w:r w:rsidR="00310E54">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=10000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+10000</m:t>
        </m:r>
      </m:oMath>
      <w:r w:rsidR="00310E54">
        <w:rPr>
          <w:rFonts w:eastAsiaTheme="minorEastAsia"/>
        </w:rPr>
        <w:t xml:space="preserve"> will follo</w:t>
      </w:r>
      <w:r w:rsidR="00143669">
        <w:rPr>
          <w:rFonts w:eastAsiaTheme="minorEastAsia"/>
        </w:rPr>
        <w:t>w the same asymptotic complexities</w:t>
      </w:r>
      <w:r w:rsidR="00310E54">
        <w:rPr>
          <w:rFonts w:eastAsiaTheme="minorEastAsia"/>
        </w:rPr>
        <w:t>.</w:t>
      </w:r>
    </w:p>
    <w:p w:rsidR="00310E54" w:rsidRDefault="00310E54" w:rsidP="000A7886">
      <w:pPr>
        <w:pStyle w:val="ListParagraph"/>
        <w:numPr>
          <w:ilvl w:val="0"/>
          <w:numId w:val="3"/>
        </w:numPr>
      </w:pPr>
      <w:r>
        <w:t>During asymptotic analysis, we consider only very large values of n. For example:</w:t>
      </w:r>
    </w:p>
    <w:p w:rsidR="00143669" w:rsidRDefault="00F93B6A" w:rsidP="00143669">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0.01n</m:t>
            </m:r>
          </m:e>
          <m:sup>
            <m:r>
              <w:rPr>
                <w:rFonts w:ascii="Cambria Math" w:eastAsiaTheme="minorEastAsia" w:hAnsi="Cambria Math"/>
              </w:rPr>
              <m:t>2</m:t>
            </m:r>
          </m:sup>
        </m:sSup>
      </m:oMath>
      <w:r w:rsidR="00310E54">
        <w:rPr>
          <w:rFonts w:eastAsiaTheme="minorEastAsia"/>
        </w:rPr>
        <w:t xml:space="preserve">, </w:t>
      </w:r>
      <w:r w:rsidR="00143669">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=0.0001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p>
    <w:p w:rsidR="00143669" w:rsidRDefault="000A4F35" w:rsidP="00143669">
      <w:pPr>
        <w:pStyle w:val="ListParagraph"/>
        <w:rPr>
          <w:rFonts w:eastAsiaTheme="minorEastAsia"/>
        </w:rPr>
      </w:pPr>
      <w:r>
        <w:rPr>
          <w:rFonts w:eastAsiaTheme="minorEastAsia"/>
        </w:rPr>
        <w:t xml:space="preserve">Through asymptotic analysis, we say that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(n)</m:t>
        </m:r>
      </m:oMath>
      <w:r>
        <w:rPr>
          <w:rFonts w:eastAsiaTheme="minorEastAsia"/>
        </w:rPr>
        <w:t xml:space="preserve"> is faster </w:t>
      </w:r>
      <w:proofErr w:type="gramStart"/>
      <w:r>
        <w:rPr>
          <w:rFonts w:eastAsiaTheme="minorEastAsia"/>
        </w:rPr>
        <w:t xml:space="preserve">than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But, we are only considering high values of n for which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faster than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In this example,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faster than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t>
      </w:r>
      <w:proofErr w:type="gramStart"/>
      <w:r>
        <w:rPr>
          <w:rFonts w:eastAsiaTheme="minorEastAsia"/>
        </w:rPr>
        <w:t xml:space="preserve">till </w:t>
      </w:r>
      <w:proofErr w:type="gramEnd"/>
      <m:oMath>
        <m:r>
          <w:rPr>
            <w:rFonts w:ascii="Cambria Math" w:eastAsiaTheme="minorEastAsia" w:hAnsi="Cambria Math"/>
          </w:rPr>
          <m:t>n=100</m:t>
        </m:r>
      </m:oMath>
      <w:r>
        <w:rPr>
          <w:rFonts w:eastAsiaTheme="minorEastAsia"/>
        </w:rPr>
        <w:t xml:space="preserve">. Which means </w:t>
      </w:r>
      <w:r w:rsidR="0064559C">
        <w:rPr>
          <w:rFonts w:eastAsiaTheme="minorEastAsia"/>
        </w:rPr>
        <w:t xml:space="preserve">that, </w:t>
      </w:r>
      <w:r>
        <w:rPr>
          <w:rFonts w:eastAsiaTheme="minorEastAsia"/>
        </w:rPr>
        <w:t xml:space="preserve">for values of n less than 100 algorithm1 will be more efficient. </w:t>
      </w:r>
      <w:proofErr w:type="gramStart"/>
      <w:r>
        <w:rPr>
          <w:rFonts w:eastAsiaTheme="minorEastAsia"/>
        </w:rPr>
        <w:t>But</w:t>
      </w:r>
      <w:proofErr w:type="gramEnd"/>
      <w:r>
        <w:rPr>
          <w:rFonts w:eastAsiaTheme="minorEastAsia"/>
        </w:rPr>
        <w:t>, asymptotic analysis mislead</w:t>
      </w:r>
      <w:r w:rsidR="0064559C">
        <w:rPr>
          <w:rFonts w:eastAsiaTheme="minorEastAsia"/>
        </w:rPr>
        <w:t>s us in this case.</w:t>
      </w:r>
    </w:p>
    <w:p w:rsidR="000A4F35" w:rsidRDefault="00386D94" w:rsidP="000A7886">
      <w:pPr>
        <w:pStyle w:val="ListParagraph"/>
        <w:numPr>
          <w:ilvl w:val="0"/>
          <w:numId w:val="3"/>
        </w:numPr>
        <w:rPr>
          <w:rFonts w:eastAsiaTheme="minorEastAsia"/>
        </w:rPr>
      </w:pPr>
      <w:r>
        <w:rPr>
          <w:rFonts w:eastAsiaTheme="minorEastAsia"/>
        </w:rPr>
        <w:t xml:space="preserve">It </w:t>
      </w:r>
      <w:proofErr w:type="gramStart"/>
      <w:r>
        <w:rPr>
          <w:rFonts w:eastAsiaTheme="minorEastAsia"/>
        </w:rPr>
        <w:t>doesn’t</w:t>
      </w:r>
      <w:proofErr w:type="gramEnd"/>
      <w:r>
        <w:rPr>
          <w:rFonts w:eastAsiaTheme="minorEastAsia"/>
        </w:rPr>
        <w:t xml:space="preserve"> take into factor how mu</w:t>
      </w:r>
      <w:r w:rsidR="00942A6A">
        <w:rPr>
          <w:rFonts w:eastAsiaTheme="minorEastAsia"/>
        </w:rPr>
        <w:t xml:space="preserve">ch time it ‘actually’ takes for the CPU to complete a command. For example, if we are working with very large arrays, not all memory can be loaded into the cache. Therefore, the memory </w:t>
      </w:r>
      <w:proofErr w:type="gramStart"/>
      <w:r w:rsidR="00942A6A">
        <w:rPr>
          <w:rFonts w:eastAsiaTheme="minorEastAsia"/>
        </w:rPr>
        <w:t>must be retrieved</w:t>
      </w:r>
      <w:proofErr w:type="gramEnd"/>
      <w:r w:rsidR="00942A6A">
        <w:rPr>
          <w:rFonts w:eastAsiaTheme="minorEastAsia"/>
        </w:rPr>
        <w:t xml:space="preserve"> from the main memory and it takes more time to do the same element access in arrays. </w:t>
      </w:r>
    </w:p>
    <w:p w:rsidR="00942A6A" w:rsidRPr="00B73119" w:rsidRDefault="00942A6A" w:rsidP="00942A6A">
      <w:pPr>
        <w:rPr>
          <w:rFonts w:eastAsiaTheme="minorEastAsia"/>
          <w:u w:val="single"/>
        </w:rPr>
      </w:pPr>
      <w:r w:rsidRPr="00B73119">
        <w:rPr>
          <w:rFonts w:eastAsiaTheme="minorEastAsia"/>
          <w:u w:val="single"/>
        </w:rPr>
        <w:t>Part2:</w:t>
      </w:r>
    </w:p>
    <w:p w:rsidR="00DC1031" w:rsidRDefault="00DC1031" w:rsidP="00942A6A">
      <w:pPr>
        <w:rPr>
          <w:rFonts w:eastAsiaTheme="minorEastAsia"/>
        </w:rPr>
      </w:pPr>
      <w:r>
        <w:rPr>
          <w:rFonts w:eastAsiaTheme="minorEastAsia"/>
        </w:rPr>
        <w:t xml:space="preserve">Search in a </w:t>
      </w:r>
      <w:r w:rsidR="00AF27EE">
        <w:rPr>
          <w:rFonts w:eastAsiaTheme="minorEastAsia"/>
        </w:rPr>
        <w:t xml:space="preserve">balanced </w:t>
      </w:r>
      <w:r>
        <w:rPr>
          <w:rFonts w:eastAsiaTheme="minorEastAsia"/>
        </w:rPr>
        <w:t xml:space="preserve">binary search tree follows the asymptotic complexity of </w:t>
      </w:r>
      <w:proofErr w:type="gramStart"/>
      <w:r>
        <w:rPr>
          <w:rFonts w:eastAsiaTheme="minorEastAsia"/>
        </w:rPr>
        <w:t>O(</w:t>
      </w:r>
      <w:proofErr w:type="gramEnd"/>
      <w:r>
        <w:rPr>
          <w:rFonts w:eastAsiaTheme="minorEastAsia"/>
        </w:rPr>
        <w:t xml:space="preserve">logn). The run time depends on much more complicated function than the Big-O approximation as it </w:t>
      </w:r>
      <w:r w:rsidR="00D93EA9">
        <w:rPr>
          <w:rFonts w:eastAsiaTheme="minorEastAsia"/>
        </w:rPr>
        <w:t xml:space="preserve">neglects the lower order terms. </w:t>
      </w:r>
    </w:p>
    <w:p w:rsidR="00D93EA9" w:rsidRDefault="00D93EA9" w:rsidP="00942A6A">
      <w:pPr>
        <w:rPr>
          <w:rFonts w:eastAsiaTheme="minorEastAsia"/>
        </w:rPr>
      </w:pPr>
      <w:r>
        <w:rPr>
          <w:rFonts w:eastAsiaTheme="minorEastAsia"/>
        </w:rPr>
        <w:t xml:space="preserve">Given, binary search in a tree with 1000 elements takes 5 seconds. Below shown is my attempt to find the neglected lower order terms in the equation. </w:t>
      </w:r>
    </w:p>
    <w:p w:rsidR="00D93EA9" w:rsidRDefault="00D93EA9" w:rsidP="00942A6A">
      <w:pPr>
        <w:rPr>
          <w:rFonts w:eastAsiaTheme="minorEastAsia"/>
        </w:rPr>
      </w:pPr>
      <w:r>
        <w:rPr>
          <w:rFonts w:eastAsiaTheme="minorEastAsia"/>
        </w:rPr>
        <w:t>Let us assume</w:t>
      </w:r>
      <w:r w:rsidR="00B05B33">
        <w:rPr>
          <w:rFonts w:eastAsiaTheme="minorEastAsia"/>
        </w:rPr>
        <w:t xml:space="preserve"> that there is a</w:t>
      </w:r>
      <w:r>
        <w:rPr>
          <w:rFonts w:eastAsiaTheme="minorEastAsia"/>
        </w:rPr>
        <w:t xml:space="preserve"> constant k coefficient for </w:t>
      </w:r>
      <w:r w:rsidR="00B05B33">
        <w:rPr>
          <w:rFonts w:eastAsiaTheme="minorEastAsia"/>
        </w:rPr>
        <w:t>(</w:t>
      </w:r>
      <w:r>
        <w:rPr>
          <w:rFonts w:eastAsiaTheme="minorEastAsia"/>
        </w:rPr>
        <w:t>logn</w:t>
      </w:r>
      <w:r w:rsidR="00B05B33">
        <w:rPr>
          <w:rFonts w:eastAsiaTheme="minorEastAsia"/>
        </w:rPr>
        <w:t>)</w:t>
      </w:r>
      <w:r>
        <w:rPr>
          <w:rFonts w:eastAsiaTheme="minorEastAsia"/>
        </w:rPr>
        <w:t xml:space="preserve"> which is omitted. </w:t>
      </w:r>
    </w:p>
    <w:p w:rsidR="00D93EA9" w:rsidRDefault="00D93EA9" w:rsidP="00D93EA9">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k*log</m:t>
              </m:r>
            </m:e>
            <m:sub>
              <m:r>
                <w:rPr>
                  <w:rFonts w:ascii="Cambria Math" w:eastAsiaTheme="minorEastAsia" w:hAnsi="Cambria Math"/>
                </w:rPr>
                <m:t>2</m:t>
              </m:r>
            </m:sub>
            <m:sup>
              <m:r>
                <w:rPr>
                  <w:rFonts w:ascii="Cambria Math" w:eastAsiaTheme="minorEastAsia" w:hAnsi="Cambria Math"/>
                </w:rPr>
                <m:t>n</m:t>
              </m:r>
            </m:sup>
          </m:sSubSup>
        </m:oMath>
      </m:oMathPara>
    </w:p>
    <w:p w:rsidR="00D93EA9" w:rsidRDefault="00D93EA9" w:rsidP="00942A6A">
      <w:pPr>
        <w:rPr>
          <w:rFonts w:eastAsiaTheme="minorEastAsia"/>
        </w:rPr>
      </w:pPr>
      <w:r>
        <w:rPr>
          <w:rFonts w:eastAsiaTheme="minorEastAsia"/>
        </w:rPr>
        <w:t xml:space="preserve">In the information given, n=1000 </w:t>
      </w:r>
      <w:r w:rsidR="00AF27EE">
        <w:rPr>
          <w:rFonts w:eastAsiaTheme="minorEastAsia"/>
        </w:rPr>
        <w:t xml:space="preserve">resulted in 5 seconds. </w:t>
      </w:r>
    </w:p>
    <w:p w:rsidR="00AF27EE" w:rsidRPr="00AF27EE" w:rsidRDefault="00AF27EE" w:rsidP="00AF27EE">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k*log</m:t>
              </m:r>
            </m:e>
            <m:sub>
              <m:r>
                <w:rPr>
                  <w:rFonts w:ascii="Cambria Math" w:eastAsiaTheme="minorEastAsia" w:hAnsi="Cambria Math"/>
                </w:rPr>
                <m:t>2</m:t>
              </m:r>
            </m:sub>
            <m:sup>
              <m:r>
                <w:rPr>
                  <w:rFonts w:ascii="Cambria Math" w:eastAsiaTheme="minorEastAsia" w:hAnsi="Cambria Math"/>
                </w:rPr>
                <m:t>1000</m:t>
              </m:r>
            </m:sup>
          </m:sSubSup>
          <m:r>
            <w:rPr>
              <w:rFonts w:ascii="Cambria Math" w:eastAsiaTheme="minorEastAsia" w:hAnsi="Cambria Math"/>
            </w:rPr>
            <m:t>=5</m:t>
          </m:r>
        </m:oMath>
      </m:oMathPara>
    </w:p>
    <w:p w:rsidR="00AF27EE" w:rsidRPr="00AF27EE" w:rsidRDefault="00AF27EE" w:rsidP="00AF27EE">
      <w:pPr>
        <w:jc w:val="center"/>
        <w:rPr>
          <w:rFonts w:eastAsiaTheme="minorEastAsia"/>
        </w:rPr>
      </w:pPr>
      <m:oMathPara>
        <m:oMath>
          <m:r>
            <w:rPr>
              <w:rFonts w:ascii="Cambria Math" w:eastAsiaTheme="minorEastAsia" w:hAnsi="Cambria Math"/>
            </w:rPr>
            <m:t>k*9.97=5</m:t>
          </m:r>
        </m:oMath>
      </m:oMathPara>
    </w:p>
    <w:p w:rsidR="00AF27EE" w:rsidRPr="00AF27EE" w:rsidRDefault="00AF27EE" w:rsidP="00AF27EE">
      <w:pPr>
        <w:jc w:val="cente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9.97</m:t>
              </m:r>
            </m:den>
          </m:f>
          <m:r>
            <w:rPr>
              <w:rFonts w:ascii="Cambria Math" w:eastAsiaTheme="minorEastAsia" w:hAnsi="Cambria Math"/>
            </w:rPr>
            <m:t>=0.5017</m:t>
          </m:r>
        </m:oMath>
      </m:oMathPara>
    </w:p>
    <w:p w:rsidR="00AF27EE" w:rsidRDefault="00AF27EE" w:rsidP="00AF27EE">
      <w:pPr>
        <w:rPr>
          <w:rFonts w:eastAsiaTheme="minorEastAsia"/>
        </w:rPr>
      </w:pPr>
      <w:r>
        <w:rPr>
          <w:rFonts w:eastAsiaTheme="minorEastAsia"/>
        </w:rPr>
        <w:t xml:space="preserve">Therefore, </w:t>
      </w:r>
      <w:r>
        <w:rPr>
          <w:rFonts w:eastAsiaTheme="minorEastAsia"/>
        </w:rPr>
        <w:tab/>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w:br/>
        </m:r>
      </m:oMath>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0.5017*log</m:t>
              </m:r>
            </m:e>
            <m:sub>
              <m:r>
                <w:rPr>
                  <w:rFonts w:ascii="Cambria Math" w:eastAsiaTheme="minorEastAsia" w:hAnsi="Cambria Math"/>
                </w:rPr>
                <m:t>2</m:t>
              </m:r>
            </m:sub>
            <m:sup>
              <m:r>
                <w:rPr>
                  <w:rFonts w:ascii="Cambria Math" w:eastAsiaTheme="minorEastAsia" w:hAnsi="Cambria Math"/>
                </w:rPr>
                <m:t>n</m:t>
              </m:r>
            </m:sup>
          </m:sSubSup>
        </m:oMath>
      </m:oMathPara>
    </w:p>
    <w:p w:rsidR="00AF27EE" w:rsidRDefault="00AF27EE" w:rsidP="00AF27EE">
      <w:pPr>
        <w:rPr>
          <w:rFonts w:eastAsiaTheme="minorEastAsia"/>
        </w:rPr>
      </w:pPr>
      <w:r>
        <w:rPr>
          <w:rFonts w:eastAsiaTheme="minorEastAsia"/>
        </w:rPr>
        <w:t>Therefore the time taken for n=10,000:</w:t>
      </w:r>
    </w:p>
    <w:p w:rsidR="00AF27EE" w:rsidRPr="00AF27EE" w:rsidRDefault="00AF27EE" w:rsidP="00AF27EE">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0.5017*log</m:t>
              </m:r>
            </m:e>
            <m:sub>
              <m:r>
                <w:rPr>
                  <w:rFonts w:ascii="Cambria Math" w:eastAsiaTheme="minorEastAsia" w:hAnsi="Cambria Math"/>
                </w:rPr>
                <m:t>2</m:t>
              </m:r>
            </m:sub>
            <m:sup>
              <m:r>
                <w:rPr>
                  <w:rFonts w:ascii="Cambria Math" w:eastAsiaTheme="minorEastAsia" w:hAnsi="Cambria Math"/>
                </w:rPr>
                <m:t>10000</m:t>
              </m:r>
            </m:sup>
          </m:sSubSup>
        </m:oMath>
      </m:oMathPara>
    </w:p>
    <w:p w:rsidR="00AF27EE" w:rsidRPr="00AF27EE" w:rsidRDefault="00AF27EE" w:rsidP="00AF27EE">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=0.5017*13.2877</m:t>
          </m:r>
        </m:oMath>
      </m:oMathPara>
    </w:p>
    <w:p w:rsidR="00AF27EE" w:rsidRPr="00AF27EE" w:rsidRDefault="00AF27EE" w:rsidP="00AF27EE">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=6.6664s</m:t>
          </m:r>
        </m:oMath>
      </m:oMathPara>
    </w:p>
    <w:p w:rsidR="00AF27EE" w:rsidRDefault="00AF27EE" w:rsidP="00AF27EE">
      <w:pPr>
        <w:rPr>
          <w:rFonts w:eastAsiaTheme="minorEastAsia"/>
        </w:rPr>
      </w:pPr>
      <w:r>
        <w:rPr>
          <w:rFonts w:eastAsiaTheme="minorEastAsia"/>
        </w:rPr>
        <w:t>Theref</w:t>
      </w:r>
      <w:r w:rsidR="00B05B33">
        <w:rPr>
          <w:rFonts w:eastAsiaTheme="minorEastAsia"/>
        </w:rPr>
        <w:t>ore, it will take approximately 6.7</w:t>
      </w:r>
      <w:r>
        <w:rPr>
          <w:rFonts w:eastAsiaTheme="minorEastAsia"/>
        </w:rPr>
        <w:t xml:space="preserve"> seconds to search in a tree with 10,000 elements. </w:t>
      </w:r>
    </w:p>
    <w:p w:rsidR="00C74CBE" w:rsidRPr="00B73119" w:rsidRDefault="00C74CBE" w:rsidP="00942A6A">
      <w:pPr>
        <w:rPr>
          <w:rFonts w:eastAsiaTheme="minorEastAsia"/>
          <w:u w:val="single"/>
        </w:rPr>
      </w:pPr>
      <w:r w:rsidRPr="00B73119">
        <w:rPr>
          <w:rFonts w:eastAsiaTheme="minorEastAsia"/>
          <w:u w:val="single"/>
        </w:rPr>
        <w:lastRenderedPageBreak/>
        <w:t xml:space="preserve">Part3: </w:t>
      </w:r>
    </w:p>
    <w:p w:rsidR="00C74CBE" w:rsidRDefault="00C74CBE" w:rsidP="00C74CBE">
      <w:pPr>
        <w:pStyle w:val="ListParagraph"/>
        <w:numPr>
          <w:ilvl w:val="0"/>
          <w:numId w:val="2"/>
        </w:numPr>
        <w:rPr>
          <w:rFonts w:eastAsiaTheme="minorEastAsia"/>
        </w:rPr>
      </w:pPr>
      <w:r>
        <w:rPr>
          <w:rFonts w:eastAsiaTheme="minorEastAsia"/>
        </w:rPr>
        <w:t xml:space="preserve">Tree </w:t>
      </w:r>
      <w:proofErr w:type="gramStart"/>
      <w:r>
        <w:rPr>
          <w:rFonts w:eastAsiaTheme="minorEastAsia"/>
        </w:rPr>
        <w:t>wasn’t</w:t>
      </w:r>
      <w:proofErr w:type="gramEnd"/>
      <w:r>
        <w:rPr>
          <w:rFonts w:eastAsiaTheme="minorEastAsia"/>
        </w:rPr>
        <w:t xml:space="preserve"> well balanced. Mostly, the elements formed linked list structure.</w:t>
      </w:r>
    </w:p>
    <w:p w:rsidR="00C74CBE" w:rsidRDefault="00C74CBE" w:rsidP="00C74CBE">
      <w:pPr>
        <w:pStyle w:val="ListParagraph"/>
        <w:numPr>
          <w:ilvl w:val="0"/>
          <w:numId w:val="2"/>
        </w:numPr>
        <w:rPr>
          <w:rFonts w:eastAsiaTheme="minorEastAsia"/>
        </w:rPr>
      </w:pPr>
      <w:r>
        <w:rPr>
          <w:rFonts w:eastAsiaTheme="minorEastAsia"/>
        </w:rPr>
        <w:t xml:space="preserve">Mostly all elements in this tree were lesser than the element we are searching </w:t>
      </w:r>
      <w:proofErr w:type="gramStart"/>
      <w:r>
        <w:rPr>
          <w:rFonts w:eastAsiaTheme="minorEastAsia"/>
        </w:rPr>
        <w:t>for</w:t>
      </w:r>
      <w:proofErr w:type="gramEnd"/>
      <w:r>
        <w:rPr>
          <w:rFonts w:eastAsiaTheme="minorEastAsia"/>
        </w:rPr>
        <w:t xml:space="preserve">. </w:t>
      </w:r>
    </w:p>
    <w:p w:rsidR="007523C5" w:rsidRDefault="007523C5" w:rsidP="007523C5">
      <w:pPr>
        <w:pStyle w:val="ListParagraph"/>
        <w:numPr>
          <w:ilvl w:val="0"/>
          <w:numId w:val="2"/>
        </w:numPr>
        <w:rPr>
          <w:rFonts w:eastAsiaTheme="minorEastAsia"/>
        </w:rPr>
      </w:pPr>
      <w:r>
        <w:rPr>
          <w:rFonts w:eastAsiaTheme="minorEastAsia"/>
        </w:rPr>
        <w:t xml:space="preserve">Each node of the tree is stored in random memory locations, and as the tree gets large, the memory location of nodes </w:t>
      </w:r>
      <w:proofErr w:type="gramStart"/>
      <w:r>
        <w:rPr>
          <w:rFonts w:eastAsiaTheme="minorEastAsia"/>
        </w:rPr>
        <w:t>might not be loaded</w:t>
      </w:r>
      <w:proofErr w:type="gramEnd"/>
      <w:r>
        <w:rPr>
          <w:rFonts w:eastAsiaTheme="minorEastAsia"/>
        </w:rPr>
        <w:t xml:space="preserve"> onto the cache. This can cause further delay in processing the same search. </w:t>
      </w:r>
    </w:p>
    <w:p w:rsidR="00B05B33" w:rsidRPr="00B05B33" w:rsidRDefault="00B05B33" w:rsidP="00B05B33">
      <w:pPr>
        <w:rPr>
          <w:rFonts w:eastAsiaTheme="minorEastAsia"/>
        </w:rPr>
      </w:pPr>
    </w:p>
    <w:p w:rsidR="007523C5" w:rsidRPr="002F494B" w:rsidRDefault="007523C5" w:rsidP="007523C5">
      <w:pPr>
        <w:rPr>
          <w:rFonts w:eastAsiaTheme="minorEastAsia"/>
          <w:b/>
          <w:sz w:val="24"/>
          <w:u w:val="single"/>
        </w:rPr>
      </w:pPr>
      <w:r w:rsidRPr="002F494B">
        <w:rPr>
          <w:rFonts w:eastAsiaTheme="minorEastAsia"/>
          <w:b/>
          <w:sz w:val="24"/>
          <w:u w:val="single"/>
        </w:rPr>
        <w:t>Problem 2:</w:t>
      </w:r>
    </w:p>
    <w:p w:rsidR="007523C5" w:rsidRPr="002F494B" w:rsidRDefault="005C186F" w:rsidP="007523C5">
      <w:pPr>
        <w:rPr>
          <w:rFonts w:eastAsiaTheme="minorEastAsia"/>
          <w:b/>
          <w:u w:val="single"/>
        </w:rPr>
      </w:pPr>
      <w:r w:rsidRPr="002F494B">
        <w:rPr>
          <w:rFonts w:eastAsiaTheme="minorEastAsia"/>
          <w:b/>
          <w:u w:val="single"/>
        </w:rPr>
        <w:t>Part1:</w:t>
      </w:r>
    </w:p>
    <w:p w:rsidR="00DA17F5" w:rsidRPr="00DA17F5" w:rsidRDefault="00DA17F5" w:rsidP="007523C5">
      <w:pPr>
        <w:rPr>
          <w:rFonts w:eastAsiaTheme="minorEastAsia"/>
        </w:rPr>
      </w:pPr>
      <w:r>
        <w:rPr>
          <w:rFonts w:eastAsiaTheme="minorEastAsia"/>
        </w:rPr>
        <w:t xml:space="preserve">Definition of isomorphism: </w:t>
      </w:r>
      <w:r>
        <w:t xml:space="preserve">Two </w:t>
      </w:r>
      <w:r w:rsidR="00986F0A">
        <w:t xml:space="preserve">undirected </w:t>
      </w:r>
      <w:r>
        <w:t>graphs are isomorphic if they have the same structure.</w:t>
      </w:r>
      <w:r w:rsidRPr="00DA17F5">
        <w:t xml:space="preserve"> </w:t>
      </w:r>
      <m:oMath>
        <m:r>
          <m:rPr>
            <m:sty m:val="p"/>
          </m:rPr>
          <w:rPr>
            <w:rFonts w:ascii="Cambria Math" w:hAnsi="Cambria Math"/>
          </w:rPr>
          <m:t>G1 = (V1, E1)</m:t>
        </m:r>
      </m:oMath>
      <w:r w:rsidR="005C3CC9">
        <w:rPr>
          <w:rFonts w:eastAsiaTheme="minorEastAsia"/>
        </w:rPr>
        <w:t xml:space="preserve"> i</w:t>
      </w:r>
      <w:r w:rsidR="005C3CC9">
        <w:t>s</w:t>
      </w:r>
      <w:r>
        <w:t xml:space="preserve"> isomorphic to </w:t>
      </w:r>
      <m:oMath>
        <m:r>
          <m:rPr>
            <m:sty m:val="p"/>
          </m:rPr>
          <w:rPr>
            <w:rFonts w:ascii="Cambria Math" w:hAnsi="Cambria Math"/>
          </w:rPr>
          <m:t xml:space="preserve">G2 = (V2, E2) </m:t>
        </m:r>
      </m:oMath>
      <w:r>
        <w:t xml:space="preserve">if there is a one-to-one and onto function </w:t>
      </w:r>
      <m:oMath>
        <m:r>
          <m:rPr>
            <m:sty m:val="p"/>
          </m:rPr>
          <w:rPr>
            <w:rFonts w:ascii="Cambria Math" w:hAnsi="Cambria Math"/>
          </w:rPr>
          <m:t xml:space="preserve">f: V1 → V2 </m:t>
        </m:r>
      </m:oMath>
      <w:r>
        <w:t xml:space="preserve">such that </w:t>
      </w:r>
      <m:oMath>
        <m:r>
          <m:rPr>
            <m:sty m:val="p"/>
          </m:rPr>
          <w:rPr>
            <w:rFonts w:ascii="Cambria Math" w:hAnsi="Cambria Math"/>
          </w:rPr>
          <m:t xml:space="preserve">(u, v) </m:t>
        </m:r>
        <m:r>
          <m:rPr>
            <m:sty m:val="p"/>
          </m:rPr>
          <w:rPr>
            <w:rFonts w:ascii="Cambria Math" w:hAnsi="Cambria Math" w:cs="Cambria Math"/>
          </w:rPr>
          <m:t>∈</m:t>
        </m:r>
        <m:r>
          <m:rPr>
            <m:sty m:val="p"/>
          </m:rPr>
          <w:rPr>
            <w:rFonts w:ascii="Cambria Math" w:hAnsi="Cambria Math"/>
          </w:rPr>
          <m:t xml:space="preserve"> E1 </m:t>
        </m:r>
      </m:oMath>
      <w:r w:rsidR="005C3CC9">
        <w:t>iff</w:t>
      </w:r>
      <m:oMath>
        <m:r>
          <w:rPr>
            <w:rFonts w:ascii="Cambria Math" w:hAnsi="Cambria Math"/>
          </w:rPr>
          <m:t xml:space="preserve"> </m:t>
        </m:r>
        <m:r>
          <m:rPr>
            <m:sty m:val="p"/>
          </m:rPr>
          <w:rPr>
            <w:rFonts w:ascii="Cambria Math" w:hAnsi="Cambria Math"/>
          </w:rPr>
          <m:t xml:space="preserve">(f(u), f(v)) </m:t>
        </m:r>
        <m:r>
          <m:rPr>
            <m:sty m:val="p"/>
          </m:rPr>
          <w:rPr>
            <w:rFonts w:ascii="Cambria Math" w:hAnsi="Cambria Math" w:cs="Cambria Math"/>
          </w:rPr>
          <m:t>∈</m:t>
        </m:r>
        <m:r>
          <m:rPr>
            <m:sty m:val="p"/>
          </m:rPr>
          <w:rPr>
            <w:rFonts w:ascii="Cambria Math" w:hAnsi="Cambria Math"/>
          </w:rPr>
          <m:t xml:space="preserve"> E2</m:t>
        </m:r>
      </m:oMath>
      <w:r>
        <w:t>.</w:t>
      </w:r>
    </w:p>
    <w:p w:rsidR="003868CE" w:rsidRDefault="00CB6321" w:rsidP="007523C5">
      <w:pPr>
        <w:rPr>
          <w:rFonts w:eastAsiaTheme="minorEastAsia"/>
        </w:rPr>
      </w:pPr>
      <w:r>
        <w:rPr>
          <w:rFonts w:eastAsiaTheme="minorEastAsia"/>
        </w:rPr>
        <w:t xml:space="preserve">Let there be two graphs G1, and G2 with </w:t>
      </w:r>
      <w:r w:rsidRPr="00CB6321">
        <w:rPr>
          <w:rFonts w:eastAsiaTheme="minorEastAsia"/>
          <w:i/>
        </w:rPr>
        <w:t>n</w:t>
      </w:r>
      <w:r>
        <w:rPr>
          <w:rFonts w:eastAsiaTheme="minorEastAsia"/>
        </w:rPr>
        <w:t xml:space="preserve"> nodes each. Since both graphs are</w:t>
      </w:r>
      <w:r w:rsidR="005C186F">
        <w:rPr>
          <w:rFonts w:eastAsiaTheme="minorEastAsia"/>
        </w:rPr>
        <w:t xml:space="preserve"> completely connected, every node </w:t>
      </w:r>
      <w:proofErr w:type="gramStart"/>
      <w:r w:rsidR="005C186F">
        <w:rPr>
          <w:rFonts w:eastAsiaTheme="minorEastAsia"/>
        </w:rPr>
        <w:t>is connected</w:t>
      </w:r>
      <w:proofErr w:type="gramEnd"/>
      <w:r w:rsidR="005C186F">
        <w:rPr>
          <w:rFonts w:eastAsiaTheme="minorEastAsia"/>
        </w:rPr>
        <w:t xml:space="preserve"> to every other node.</w:t>
      </w:r>
      <w:r>
        <w:rPr>
          <w:rFonts w:eastAsiaTheme="minorEastAsia"/>
        </w:rPr>
        <w:t xml:space="preserve"> Now below is the proof that G1, and G2 are isomorphic. </w:t>
      </w:r>
    </w:p>
    <w:p w:rsidR="00555DFB" w:rsidRPr="00555DFB" w:rsidRDefault="003868CE" w:rsidP="007523C5">
      <w:pPr>
        <w:rPr>
          <w:rFonts w:eastAsiaTheme="minorEastAsia"/>
        </w:rPr>
      </w:pPr>
      <w:r w:rsidRPr="002F494B">
        <w:rPr>
          <w:rFonts w:eastAsiaTheme="minorEastAsia"/>
          <w:b/>
        </w:rPr>
        <w:t>Graph 1:</w:t>
      </w:r>
      <w:r w:rsidR="005C186F">
        <w:rPr>
          <w:rFonts w:eastAsiaTheme="minorEastAsia"/>
        </w:rPr>
        <w:t xml:space="preserve"> </w:t>
      </w:r>
      <w:r>
        <w:rPr>
          <w:rFonts w:eastAsiaTheme="minorEastAsia"/>
        </w:rPr>
        <w:t xml:space="preserve"> </w:t>
      </w:r>
      <m:oMath>
        <m:r>
          <w:rPr>
            <w:rFonts w:ascii="Cambria Math" w:eastAsiaTheme="minorEastAsia" w:hAnsi="Cambria Math"/>
          </w:rPr>
          <m:t>V1={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r>
        <w:rPr>
          <w:rFonts w:eastAsiaTheme="minorEastAsia"/>
        </w:rPr>
        <w:tab/>
      </w:r>
    </w:p>
    <w:p w:rsidR="00DD5972" w:rsidRPr="00DD5972" w:rsidRDefault="003868CE" w:rsidP="007523C5">
      <w:pPr>
        <w:rPr>
          <w:rFonts w:eastAsiaTheme="minorEastAsia"/>
        </w:rPr>
      </w:pPr>
      <m:oMathPara>
        <m:oMathParaPr>
          <m:jc m:val="left"/>
        </m:oMathParaPr>
        <m:oMath>
          <m:r>
            <w:rPr>
              <w:rFonts w:ascii="Cambria Math" w:eastAsiaTheme="minorEastAsia" w:hAnsi="Cambria Math"/>
            </w:rPr>
            <m:t>E1={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m:t>
          </m:r>
        </m:oMath>
      </m:oMathPara>
    </w:p>
    <w:p w:rsidR="00DD5972" w:rsidRDefault="00DD5972" w:rsidP="007523C5">
      <w:pPr>
        <w:rPr>
          <w:rFonts w:eastAsiaTheme="minorEastAsia"/>
        </w:rPr>
      </w:pPr>
      <w:r>
        <w:rPr>
          <w:rFonts w:eastAsiaTheme="minorEastAsia"/>
        </w:rPr>
        <w:t xml:space="preserve">       = {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r>
          <w:rPr>
            <w:rFonts w:ascii="Cambria Math" w:eastAsiaTheme="minorEastAsia" w:hAnsi="Cambria Math"/>
          </w:rPr>
          <m:t xml:space="preserve"> |1≤ i,j≤n and i≠j )</m:t>
        </m:r>
      </m:oMath>
    </w:p>
    <w:p w:rsidR="00555DFB" w:rsidRPr="00DD5972" w:rsidRDefault="008501A4" w:rsidP="007523C5">
      <w:pPr>
        <w:rPr>
          <w:rFonts w:eastAsiaTheme="minorEastAsia"/>
        </w:rPr>
      </w:pPr>
      <m:oMathPara>
        <m:oMathParaPr>
          <m:jc m:val="left"/>
        </m:oMathParaPr>
        <m:oMath>
          <m:r>
            <w:rPr>
              <w:rFonts w:ascii="Cambria Math" w:eastAsiaTheme="minorEastAsia" w:hAnsi="Cambria Math"/>
            </w:rPr>
            <m:t>no. of edges in Graph1=k=</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rsidR="002F494B" w:rsidRDefault="002F494B" w:rsidP="007523C5">
      <w:pPr>
        <w:rPr>
          <w:rFonts w:eastAsiaTheme="minorEastAsia"/>
        </w:rPr>
      </w:pPr>
      <w:r>
        <w:rPr>
          <w:rFonts w:eastAsiaTheme="minorEastAsia"/>
        </w:rPr>
        <w:t>------------------------------------------------------------------------------------------------------------------------------------------</w:t>
      </w:r>
    </w:p>
    <w:p w:rsidR="00F301AF" w:rsidRPr="00555DFB" w:rsidRDefault="00F301AF" w:rsidP="00F301AF">
      <w:pPr>
        <w:rPr>
          <w:rFonts w:eastAsiaTheme="minorEastAsia"/>
        </w:rPr>
      </w:pPr>
      <w:r w:rsidRPr="002F494B">
        <w:rPr>
          <w:rFonts w:eastAsiaTheme="minorEastAsia"/>
          <w:b/>
        </w:rPr>
        <w:t>Graph 2:</w:t>
      </w:r>
      <w:r>
        <w:rPr>
          <w:rFonts w:eastAsiaTheme="minorEastAsia"/>
        </w:rPr>
        <w:t xml:space="preserve">  </w:t>
      </w:r>
      <m:oMath>
        <m:r>
          <w:rPr>
            <w:rFonts w:ascii="Cambria Math" w:eastAsiaTheme="minorEastAsia" w:hAnsi="Cambria Math"/>
          </w:rPr>
          <m:t>V2={</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m:t>
        </m:r>
      </m:oMath>
      <w:r>
        <w:rPr>
          <w:rFonts w:eastAsiaTheme="minorEastAsia"/>
        </w:rPr>
        <w:tab/>
      </w:r>
    </w:p>
    <w:p w:rsidR="00F301AF" w:rsidRPr="00DD5972" w:rsidRDefault="00F301AF" w:rsidP="00F301AF">
      <w:pPr>
        <w:rPr>
          <w:rFonts w:eastAsiaTheme="minorEastAsia"/>
        </w:rPr>
      </w:pPr>
      <m:oMathPara>
        <m:oMathParaPr>
          <m:jc m:val="left"/>
        </m:oMathParaPr>
        <m:oMath>
          <m:r>
            <w:rPr>
              <w:rFonts w:ascii="Cambria Math" w:eastAsiaTheme="minorEastAsia" w:hAnsi="Cambria Math"/>
            </w:rPr>
            <m:t>E2={</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m:t>
          </m:r>
        </m:oMath>
      </m:oMathPara>
    </w:p>
    <w:p w:rsidR="00DD5972" w:rsidRPr="003B417B" w:rsidRDefault="00DD5972" w:rsidP="00F301AF">
      <w:pPr>
        <w:rPr>
          <w:rFonts w:eastAsiaTheme="minorEastAsia"/>
        </w:rPr>
      </w:pPr>
      <w:r>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  |1≤ i,j≤n and i≠j )</m:t>
        </m:r>
      </m:oMath>
    </w:p>
    <w:p w:rsidR="00F301AF" w:rsidRDefault="00F301AF" w:rsidP="00F301AF">
      <w:pPr>
        <w:rPr>
          <w:rFonts w:eastAsiaTheme="minorEastAsia"/>
        </w:rPr>
      </w:pPr>
      <w:r>
        <w:rPr>
          <w:rFonts w:eastAsiaTheme="minorEastAsia"/>
        </w:rPr>
        <w:t xml:space="preserve">Therefore, </w:t>
      </w:r>
      <w:r w:rsidR="008501A4">
        <w:rPr>
          <w:rFonts w:eastAsiaTheme="minorEastAsia"/>
        </w:rPr>
        <w:t>in this case too,</w:t>
      </w:r>
      <w:r>
        <w:rPr>
          <w:rFonts w:eastAsiaTheme="minorEastAsia"/>
        </w:rPr>
        <w:t xml:space="preserve">  </w:t>
      </w:r>
      <m:oMath>
        <m:r>
          <w:rPr>
            <w:rFonts w:ascii="Cambria Math" w:eastAsiaTheme="minorEastAsia" w:hAnsi="Cambria Math"/>
          </w:rPr>
          <m:t>no. of edges in Graph2=k=</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p>
    <w:p w:rsidR="002F494B" w:rsidRDefault="002F494B" w:rsidP="002F494B">
      <w:pPr>
        <w:rPr>
          <w:rFonts w:eastAsiaTheme="minorEastAsia"/>
        </w:rPr>
      </w:pPr>
      <w:r>
        <w:rPr>
          <w:rFonts w:eastAsiaTheme="minorEastAsia"/>
        </w:rPr>
        <w:t>------------------------------------------------------------------------------------------------------------------------------------------</w:t>
      </w:r>
    </w:p>
    <w:p w:rsidR="00986F0A" w:rsidRDefault="000C1871" w:rsidP="00CB6321">
      <w:pPr>
        <w:rPr>
          <w:rFonts w:eastAsiaTheme="minorEastAsia"/>
        </w:rPr>
      </w:pPr>
      <w:r>
        <w:rPr>
          <w:rFonts w:eastAsiaTheme="minorEastAsia"/>
        </w:rPr>
        <w:t xml:space="preserve">Consider </w:t>
      </w:r>
      <w:r w:rsidR="002F494B">
        <w:rPr>
          <w:rFonts w:eastAsiaTheme="minorEastAsia"/>
        </w:rPr>
        <w:t xml:space="preserve">a </w:t>
      </w:r>
      <w:r w:rsidR="00D97D09">
        <w:rPr>
          <w:rFonts w:eastAsiaTheme="minorEastAsia"/>
        </w:rPr>
        <w:t xml:space="preserve">bijective </w:t>
      </w:r>
      <w:r w:rsidR="002F494B">
        <w:rPr>
          <w:rFonts w:eastAsiaTheme="minorEastAsia"/>
        </w:rPr>
        <w:t xml:space="preserve">function such that: </w:t>
      </w:r>
    </w:p>
    <w:p w:rsidR="00DD5972" w:rsidRDefault="002F494B" w:rsidP="00D97D09">
      <w:pPr>
        <w:jc w:val="center"/>
        <w:rPr>
          <w:rFonts w:eastAsiaTheme="minorEastAsia"/>
          <w:i/>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oMath>
      <w:r w:rsidR="00DD5972">
        <w:rPr>
          <w:rFonts w:eastAsiaTheme="minorEastAsia"/>
        </w:rPr>
        <w:t xml:space="preserve"> , such that </w:t>
      </w:r>
      <w:r w:rsidR="00CB632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V1</m:t>
        </m:r>
      </m:oMath>
      <w:r w:rsidR="00CB6321">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V2</m:t>
        </m:r>
      </m:oMath>
    </w:p>
    <w:p w:rsidR="001C5064" w:rsidRDefault="003C265E" w:rsidP="001C5064">
      <w:pPr>
        <w:jc w:val="center"/>
        <w:rPr>
          <w:rFonts w:eastAsiaTheme="minorEastAsia"/>
        </w:rPr>
      </w:pPr>
      <w:r>
        <w:rPr>
          <w:rFonts w:eastAsiaTheme="minorEastAsia"/>
        </w:rPr>
        <w:t>Therefore, i</w:t>
      </w:r>
      <w:r w:rsidR="00DD5972">
        <w:rPr>
          <w:rFonts w:eastAsiaTheme="minorEastAsia"/>
        </w:rPr>
        <w:t>f</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r>
          <m:rPr>
            <m:sty m:val="p"/>
          </m:rPr>
          <w:rPr>
            <w:rFonts w:ascii="Cambria Math" w:hAnsi="Cambria Math" w:cs="Cambria Math"/>
          </w:rPr>
          <m:t>∈</m:t>
        </m:r>
        <m:r>
          <m:rPr>
            <m:sty m:val="p"/>
          </m:rPr>
          <w:rPr>
            <w:rFonts w:ascii="Cambria Math" w:hAnsi="Cambria Math"/>
          </w:rPr>
          <m:t xml:space="preserve"> E1</m:t>
        </m:r>
      </m:oMath>
      <w:r w:rsidR="00CB6321">
        <w:rPr>
          <w:rFonts w:eastAsiaTheme="minorEastAsia"/>
        </w:rPr>
        <w:t>,</w:t>
      </w:r>
      <w:r w:rsidR="001C5064">
        <w:rPr>
          <w:rFonts w:eastAsiaTheme="minorEastAsia"/>
        </w:rPr>
        <w:t xml:space="preserve"> then</w:t>
      </w:r>
      <w:r w:rsidR="00CB6321">
        <w:rPr>
          <w:rFonts w:eastAsiaTheme="minorEastAsia"/>
        </w:rPr>
        <w:t xml:space="preserve"> </w:t>
      </w:r>
      <w:r w:rsidR="00DD5972">
        <w:rPr>
          <w:rFonts w:eastAsiaTheme="minorEastAsia"/>
        </w:rPr>
        <w:t xml:space="preserve">it implies that </w:t>
      </w:r>
      <m:oMath>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d>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e>
        </m:d>
        <m:r>
          <m:rPr>
            <m:sty m:val="p"/>
          </m:rPr>
          <w:rPr>
            <w:rFonts w:ascii="Cambria Math" w:hAnsi="Cambria Math" w:cs="Cambria Math"/>
          </w:rPr>
          <m:t>∈</m:t>
        </m:r>
        <m:r>
          <m:rPr>
            <m:sty m:val="p"/>
          </m:rPr>
          <w:rPr>
            <w:rFonts w:ascii="Cambria Math" w:hAnsi="Cambria Math"/>
          </w:rPr>
          <m:t xml:space="preserve"> E2</m:t>
        </m:r>
      </m:oMath>
    </w:p>
    <w:p w:rsidR="003C265E" w:rsidRDefault="001C5064" w:rsidP="007D2529">
      <w:pPr>
        <w:rPr>
          <w:rFonts w:eastAsiaTheme="minorEastAsia"/>
        </w:rPr>
      </w:pPr>
      <w:r>
        <w:rPr>
          <w:rFonts w:eastAsiaTheme="minorEastAsia"/>
        </w:rPr>
        <w:t xml:space="preserve">This is because, a completely connected graph has edges between every distinct node and since,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Pr>
          <w:rFonts w:eastAsiaTheme="minorEastAsia"/>
        </w:rPr>
        <w:t xml:space="preserve"> have an edge between them, we can say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Pr>
          <w:rFonts w:eastAsiaTheme="minorEastAsia"/>
        </w:rPr>
        <w:t xml:space="preserve"> are distinct</w:t>
      </w:r>
      <w:r w:rsidR="007D2529">
        <w:rPr>
          <w:rFonts w:eastAsiaTheme="minorEastAsia"/>
        </w:rPr>
        <w:t xml:space="preserve">. Since there exists a </w:t>
      </w:r>
      <w:r w:rsidR="007D2529" w:rsidRPr="007D2529">
        <w:rPr>
          <w:rFonts w:eastAsiaTheme="minorEastAsia"/>
          <w:i/>
        </w:rPr>
        <w:t>one-one</w:t>
      </w:r>
      <w:r w:rsidR="007D2529">
        <w:rPr>
          <w:rFonts w:eastAsiaTheme="minorEastAsia"/>
        </w:rPr>
        <w:t xml:space="preserve"> function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oMath>
      <w:r w:rsidR="007D2529">
        <w:rPr>
          <w:rFonts w:eastAsiaTheme="minorEastAsia"/>
        </w:rPr>
        <w:t xml:space="preserve">, we can say that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d>
      </m:oMath>
      <w:r w:rsidR="007D2529">
        <w:rPr>
          <w:rFonts w:eastAsiaTheme="minorEastAsia"/>
        </w:rPr>
        <w:t xml:space="preserve"> and </w:t>
      </w: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oMath>
      <w:r>
        <w:rPr>
          <w:rFonts w:eastAsiaTheme="minorEastAsia"/>
        </w:rPr>
        <w:t xml:space="preserve"> must also be distinct</w:t>
      </w:r>
      <w:r w:rsidR="007D2529">
        <w:rPr>
          <w:rFonts w:eastAsiaTheme="minorEastAsia"/>
        </w:rPr>
        <w:t xml:space="preserve"> nodes in G2. As, G2 is also a </w:t>
      </w:r>
      <w:r w:rsidR="007D2529">
        <w:rPr>
          <w:rFonts w:eastAsiaTheme="minorEastAsia"/>
        </w:rPr>
        <w:lastRenderedPageBreak/>
        <w:t xml:space="preserve">completely connected graph, and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d>
      </m:oMath>
      <w:r w:rsidR="007D2529">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oMath>
      <w:r w:rsidR="007D2529">
        <w:rPr>
          <w:rFonts w:eastAsiaTheme="minorEastAsia"/>
        </w:rPr>
        <w:t xml:space="preserve"> are distinct, there must also exist an edge between them.</w:t>
      </w:r>
    </w:p>
    <w:p w:rsidR="00986F0A" w:rsidRDefault="00986F0A" w:rsidP="00986F0A">
      <w:pPr>
        <w:rPr>
          <w:rFonts w:eastAsiaTheme="minorEastAsia"/>
        </w:rPr>
      </w:pPr>
      <w:r>
        <w:rPr>
          <w:rFonts w:eastAsiaTheme="minorEastAsia"/>
        </w:rPr>
        <w:t xml:space="preserve">As </w:t>
      </w:r>
      <w:r w:rsidR="00D97D09">
        <w:rPr>
          <w:rFonts w:eastAsiaTheme="minorEastAsia"/>
        </w:rPr>
        <w:t>the function</w:t>
      </w:r>
      <w:r w:rsidR="003C265E">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oMath>
      <w:r w:rsidR="00D97D09">
        <w:rPr>
          <w:rFonts w:eastAsiaTheme="minorEastAsia"/>
        </w:rPr>
        <w:t xml:space="preserve"> is bijective</w:t>
      </w:r>
      <w:r>
        <w:rPr>
          <w:rFonts w:eastAsiaTheme="minorEastAsia"/>
        </w:rPr>
        <w:t xml:space="preserve">, there must exist an inverse function such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oMath>
    </w:p>
    <w:p w:rsidR="003C265E" w:rsidRDefault="003C265E" w:rsidP="007D2529">
      <w:pPr>
        <w:jc w:val="center"/>
        <w:rPr>
          <w:rFonts w:eastAsiaTheme="minorEastAsia"/>
          <w:i/>
        </w:rPr>
      </w:pPr>
      <w:r>
        <w:rPr>
          <w:rFonts w:eastAsiaTheme="minorEastAsia"/>
        </w:rPr>
        <w:t>Therefore, if</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d>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e>
        </m:d>
        <m:r>
          <m:rPr>
            <m:sty m:val="p"/>
          </m:rPr>
          <w:rPr>
            <w:rFonts w:ascii="Cambria Math" w:hAnsi="Cambria Math" w:cs="Cambria Math"/>
          </w:rPr>
          <m:t>∈</m:t>
        </m:r>
        <m:r>
          <m:rPr>
            <m:sty m:val="p"/>
          </m:rPr>
          <w:rPr>
            <w:rFonts w:ascii="Cambria Math" w:hAnsi="Cambria Math"/>
          </w:rPr>
          <m:t xml:space="preserve"> E2</m:t>
        </m:r>
      </m:oMath>
      <w:r>
        <w:rPr>
          <w:rFonts w:eastAsiaTheme="minorEastAsia"/>
        </w:rPr>
        <w:t xml:space="preserve"> , it implies that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 xml:space="preserv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 xml:space="preserv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e>
            </m:d>
          </m:e>
        </m:d>
        <m:r>
          <m:rPr>
            <m:sty m:val="p"/>
          </m:rPr>
          <w:rPr>
            <w:rFonts w:ascii="Cambria Math" w:hAnsi="Cambria Math" w:cs="Cambria Math"/>
          </w:rPr>
          <m:t>∈</m:t>
        </m:r>
        <m:r>
          <m:rPr>
            <m:sty m:val="p"/>
          </m:rPr>
          <w:rPr>
            <w:rFonts w:ascii="Cambria Math" w:hAnsi="Cambria Math"/>
          </w:rPr>
          <m:t xml:space="preserve"> E1</m:t>
        </m:r>
      </m:oMath>
    </w:p>
    <w:p w:rsidR="003C265E" w:rsidRDefault="00F93B6A" w:rsidP="003C265E">
      <w:pPr>
        <w:jc w:val="center"/>
        <w:rPr>
          <w:rFonts w:eastAsiaTheme="minorEastAsia"/>
        </w:rPr>
      </w:pPr>
      <m:oMath>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d>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e>
        </m:d>
        <m:r>
          <m:rPr>
            <m:sty m:val="p"/>
          </m:rPr>
          <w:rPr>
            <w:rFonts w:ascii="Cambria Math" w:hAnsi="Cambria Math" w:cs="Cambria Math"/>
          </w:rPr>
          <m:t>∈</m:t>
        </m:r>
        <m:r>
          <m:rPr>
            <m:sty m:val="p"/>
          </m:rPr>
          <w:rPr>
            <w:rFonts w:ascii="Cambria Math" w:hAnsi="Cambria Math"/>
          </w:rPr>
          <m:t xml:space="preserve"> E2</m:t>
        </m:r>
        <m:r>
          <w:rPr>
            <w:rFonts w:ascii="Cambria Math" w:eastAsiaTheme="minorEastAsia" w:hAnsi="Cambria Math"/>
          </w:rPr>
          <m:t xml:space="preserve">=&gt;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E1</m:t>
        </m:r>
        <m:r>
          <w:rPr>
            <w:rFonts w:ascii="Cambria Math" w:eastAsiaTheme="minorEastAsia" w:hAnsi="Cambria Math"/>
          </w:rPr>
          <m:t xml:space="preserve"> </m:t>
        </m:r>
      </m:oMath>
      <w:r w:rsidR="003C265E">
        <w:rPr>
          <w:rFonts w:eastAsiaTheme="minorEastAsia"/>
        </w:rPr>
        <w:t xml:space="preserve"> </w:t>
      </w:r>
    </w:p>
    <w:p w:rsidR="007D2529" w:rsidRPr="003C265E" w:rsidRDefault="00D97D09" w:rsidP="007D2529">
      <w:pPr>
        <w:rPr>
          <w:rFonts w:eastAsiaTheme="minorEastAsia"/>
        </w:rPr>
      </w:pPr>
      <w:r>
        <w:rPr>
          <w:rFonts w:eastAsiaTheme="minorEastAsia"/>
        </w:rPr>
        <w:t xml:space="preserve">We can prove this case using the same reasoning above. </w:t>
      </w:r>
    </w:p>
    <w:p w:rsidR="00986F0A" w:rsidRDefault="008501A4" w:rsidP="00F301AF">
      <w:pPr>
        <w:rPr>
          <w:rFonts w:eastAsiaTheme="minorEastAsia"/>
        </w:rPr>
      </w:pPr>
      <w:r>
        <w:rPr>
          <w:rFonts w:eastAsiaTheme="minorEastAsia"/>
        </w:rPr>
        <w:t>From this information, we can say that the two graphs</w:t>
      </w:r>
      <m:oMath>
        <m:r>
          <w:rPr>
            <w:rFonts w:ascii="Cambria Math" w:eastAsiaTheme="minorEastAsia" w:hAnsi="Cambria Math"/>
          </w:rPr>
          <m:t xml:space="preserve"> </m:t>
        </m:r>
        <m:r>
          <m:rPr>
            <m:sty m:val="p"/>
          </m:rPr>
          <w:rPr>
            <w:rFonts w:ascii="Cambria Math" w:hAnsi="Cambria Math"/>
          </w:rPr>
          <m:t>G1 = (V1, E1)</m:t>
        </m:r>
      </m:oMath>
      <w:r>
        <w:rPr>
          <w:rFonts w:eastAsiaTheme="minorEastAsia"/>
        </w:rPr>
        <w:t xml:space="preserve">, and </w:t>
      </w:r>
      <m:oMath>
        <m:r>
          <m:rPr>
            <m:sty m:val="p"/>
          </m:rPr>
          <w:rPr>
            <w:rFonts w:ascii="Cambria Math" w:hAnsi="Cambria Math"/>
          </w:rPr>
          <m:t xml:space="preserve">G2 = (V2, E2) </m:t>
        </m:r>
      </m:oMath>
      <w:r>
        <w:rPr>
          <w:rFonts w:eastAsiaTheme="minorEastAsia"/>
        </w:rPr>
        <w:t xml:space="preserve"> are isomorphic because, there is a one-one and onto </w:t>
      </w:r>
      <w:proofErr w:type="gramStart"/>
      <w:r>
        <w:rPr>
          <w:rFonts w:eastAsiaTheme="minorEastAsia"/>
        </w:rPr>
        <w:t xml:space="preserve">function </w:t>
      </w:r>
      <w:proofErr w:type="gramEnd"/>
      <m:oMath>
        <m:r>
          <m:rPr>
            <m:sty m:val="p"/>
          </m:rPr>
          <w:rPr>
            <w:rFonts w:ascii="Cambria Math" w:hAnsi="Cambria Math"/>
          </w:rPr>
          <m:t>f: V1 → V2</m:t>
        </m:r>
      </m:oMath>
      <w:r w:rsidR="00C10A98">
        <w:rPr>
          <w:rFonts w:eastAsiaTheme="minorEastAsia"/>
        </w:rPr>
        <w:t xml:space="preserve">, such that </w:t>
      </w:r>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E1 </m:t>
        </m:r>
      </m:oMath>
      <w:r w:rsidR="00C10A98">
        <w:rPr>
          <w:rFonts w:eastAsiaTheme="minorEastAsia"/>
        </w:rPr>
        <w:t xml:space="preserve">if and only if </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d>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d>
          </m:e>
        </m:d>
        <m:r>
          <m:rPr>
            <m:sty m:val="p"/>
          </m:rPr>
          <w:rPr>
            <w:rFonts w:ascii="Cambria Math" w:hAnsi="Cambria Math" w:cs="Cambria Math"/>
          </w:rPr>
          <m:t>∈</m:t>
        </m:r>
        <m:r>
          <m:rPr>
            <m:sty m:val="p"/>
          </m:rPr>
          <w:rPr>
            <w:rFonts w:ascii="Cambria Math" w:hAnsi="Cambria Math"/>
          </w:rPr>
          <m:t xml:space="preserve">  E2</m:t>
        </m:r>
      </m:oMath>
      <w:r>
        <w:rPr>
          <w:rFonts w:eastAsiaTheme="minorEastAsia"/>
        </w:rPr>
        <w:t xml:space="preserve"> where </w:t>
      </w:r>
      <m:oMath>
        <m:r>
          <w:rPr>
            <w:rFonts w:ascii="Cambria Math" w:eastAsiaTheme="minorEastAsia" w:hAnsi="Cambria Math"/>
          </w:rPr>
          <m:t xml:space="preserve">1≤ x,y≤n and x≠y </m:t>
        </m:r>
      </m:oMath>
      <w:r w:rsidR="00C10A98">
        <w:rPr>
          <w:rFonts w:eastAsiaTheme="minorEastAsia"/>
        </w:rPr>
        <w:t>.</w:t>
      </w:r>
    </w:p>
    <w:p w:rsidR="00B05B33" w:rsidRPr="003C265E" w:rsidRDefault="00B05B33" w:rsidP="00F301AF">
      <w:pPr>
        <w:rPr>
          <w:rFonts w:eastAsiaTheme="minorEastAsia"/>
        </w:rPr>
      </w:pPr>
    </w:p>
    <w:p w:rsidR="008501A4" w:rsidRPr="00B05B33" w:rsidRDefault="00487BB7" w:rsidP="00F301AF">
      <w:pPr>
        <w:rPr>
          <w:rFonts w:eastAsiaTheme="minorEastAsia"/>
          <w:b/>
          <w:u w:val="single"/>
        </w:rPr>
      </w:pPr>
      <w:r w:rsidRPr="00B05B33">
        <w:rPr>
          <w:rFonts w:eastAsiaTheme="minorEastAsia"/>
          <w:b/>
          <w:u w:val="single"/>
        </w:rPr>
        <w:t>Part2:</w:t>
      </w:r>
    </w:p>
    <w:p w:rsidR="00F93B6A" w:rsidRDefault="000A7886" w:rsidP="00F301AF">
      <w:pPr>
        <w:rPr>
          <w:rFonts w:eastAsiaTheme="minorEastAsia"/>
        </w:rPr>
      </w:pPr>
      <w:r>
        <w:rPr>
          <w:rFonts w:eastAsiaTheme="minorEastAsia"/>
        </w:rPr>
        <w:t xml:space="preserve">Let us assume that for two graphs A and B to be isomorphic, they have to be completely connected. </w:t>
      </w:r>
      <w:r w:rsidR="007E6160">
        <w:rPr>
          <w:rFonts w:eastAsiaTheme="minorEastAsia"/>
        </w:rPr>
        <w:t>By proof by contradiction, we need just one case in which two non-completely connected graphs are isomorphic.</w:t>
      </w:r>
    </w:p>
    <w:tbl>
      <w:tblPr>
        <w:tblStyle w:val="TableGrid"/>
        <w:tblW w:w="0" w:type="auto"/>
        <w:tblLook w:val="04A0" w:firstRow="1" w:lastRow="0" w:firstColumn="1" w:lastColumn="0" w:noHBand="0" w:noVBand="1"/>
      </w:tblPr>
      <w:tblGrid>
        <w:gridCol w:w="4656"/>
        <w:gridCol w:w="4694"/>
      </w:tblGrid>
      <w:tr w:rsidR="00F93B6A" w:rsidTr="00F93B6A">
        <w:tc>
          <w:tcPr>
            <w:tcW w:w="4675" w:type="dxa"/>
          </w:tcPr>
          <w:p w:rsidR="00F93B6A" w:rsidRDefault="00484B45" w:rsidP="00484B45">
            <w:pPr>
              <w:jc w:val="center"/>
              <w:rPr>
                <w:rFonts w:eastAsiaTheme="minorEastAsia"/>
              </w:rPr>
            </w:pPr>
            <w:r>
              <w:rPr>
                <w:rFonts w:eastAsiaTheme="minorEastAsia"/>
              </w:rPr>
              <w:t>Graph 1</w:t>
            </w:r>
          </w:p>
        </w:tc>
        <w:tc>
          <w:tcPr>
            <w:tcW w:w="4675" w:type="dxa"/>
          </w:tcPr>
          <w:p w:rsidR="00F93B6A" w:rsidRDefault="00484B45" w:rsidP="00484B45">
            <w:pPr>
              <w:jc w:val="center"/>
              <w:rPr>
                <w:rFonts w:eastAsiaTheme="minorEastAsia"/>
              </w:rPr>
            </w:pPr>
            <w:r>
              <w:rPr>
                <w:rFonts w:eastAsiaTheme="minorEastAsia"/>
              </w:rPr>
              <w:t>Graph 2</w:t>
            </w:r>
          </w:p>
        </w:tc>
      </w:tr>
      <w:tr w:rsidR="00F93B6A" w:rsidTr="00484B45">
        <w:trPr>
          <w:trHeight w:val="2870"/>
        </w:trPr>
        <w:tc>
          <w:tcPr>
            <w:tcW w:w="4675" w:type="dxa"/>
          </w:tcPr>
          <w:p w:rsidR="00484B45" w:rsidRDefault="00484B45" w:rsidP="00F301AF">
            <w:r>
              <w:object w:dxaOrig="4560" w:dyaOrig="2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227.75pt;height:138.45pt" o:ole="">
                  <v:imagedata r:id="rId5" o:title=""/>
                </v:shape>
                <o:OLEObject Type="Embed" ProgID="PBrush" ShapeID="_x0000_i1292" DrawAspect="Content" ObjectID="_1584440469" r:id="rId6"/>
              </w:object>
            </w:r>
          </w:p>
          <w:p w:rsidR="00F93B6A" w:rsidRDefault="00F93B6A" w:rsidP="00F301AF">
            <w:pPr>
              <w:rPr>
                <w:rFonts w:eastAsiaTheme="minorEastAsia"/>
              </w:rPr>
            </w:pPr>
          </w:p>
        </w:tc>
        <w:tc>
          <w:tcPr>
            <w:tcW w:w="4675" w:type="dxa"/>
          </w:tcPr>
          <w:p w:rsidR="00F93B6A" w:rsidRDefault="00484B45" w:rsidP="00F301AF">
            <w:pPr>
              <w:rPr>
                <w:rFonts w:eastAsiaTheme="minorEastAsia"/>
              </w:rPr>
            </w:pPr>
            <w:r>
              <w:object w:dxaOrig="5070" w:dyaOrig="2820">
                <v:shape id="_x0000_i1276" type="#_x0000_t75" style="width:229.85pt;height:128.1pt" o:ole="">
                  <v:imagedata r:id="rId7" o:title=""/>
                </v:shape>
                <o:OLEObject Type="Embed" ProgID="PBrush" ShapeID="_x0000_i1276" DrawAspect="Content" ObjectID="_1584440470" r:id="rId8"/>
              </w:object>
            </w:r>
          </w:p>
        </w:tc>
      </w:tr>
    </w:tbl>
    <w:p w:rsidR="00484B45" w:rsidRDefault="007E6160" w:rsidP="00F301AF">
      <w:pPr>
        <w:rPr>
          <w:rFonts w:eastAsiaTheme="minorEastAsia"/>
        </w:rPr>
      </w:pPr>
      <w:r>
        <w:rPr>
          <w:rFonts w:eastAsiaTheme="minorEastAsia"/>
        </w:rPr>
        <w:t xml:space="preserve"> </w:t>
      </w:r>
      <w:r w:rsidR="00484B45">
        <w:rPr>
          <w:rFonts w:eastAsiaTheme="minorEastAsia"/>
        </w:rPr>
        <w:t>Consider these two graphs. There is a one-one matching between the vertices</w:t>
      </w:r>
      <w:r w:rsidR="00F70AEF">
        <w:rPr>
          <w:rFonts w:eastAsiaTheme="minorEastAsia"/>
        </w:rPr>
        <w:t xml:space="preserve"> and respective edges</w:t>
      </w:r>
      <w:r w:rsidR="00484B45">
        <w:rPr>
          <w:rFonts w:eastAsiaTheme="minorEastAsia"/>
        </w:rPr>
        <w:t xml:space="preserve"> </w:t>
      </w:r>
      <w:r w:rsidR="00F70AEF">
        <w:rPr>
          <w:rFonts w:eastAsiaTheme="minorEastAsia"/>
        </w:rPr>
        <w:t>of</w:t>
      </w:r>
      <w:r w:rsidR="00484B45">
        <w:rPr>
          <w:rFonts w:eastAsiaTheme="minorEastAsia"/>
        </w:rPr>
        <w:t xml:space="preserve"> the two graphs. </w:t>
      </w:r>
    </w:p>
    <w:tbl>
      <w:tblPr>
        <w:tblStyle w:val="TableGrid"/>
        <w:tblW w:w="0" w:type="auto"/>
        <w:jc w:val="center"/>
        <w:tblLook w:val="04A0" w:firstRow="1" w:lastRow="0" w:firstColumn="1" w:lastColumn="0" w:noHBand="0" w:noVBand="1"/>
      </w:tblPr>
      <w:tblGrid>
        <w:gridCol w:w="1285"/>
        <w:gridCol w:w="1320"/>
        <w:gridCol w:w="1106"/>
        <w:gridCol w:w="1213"/>
      </w:tblGrid>
      <w:tr w:rsidR="00F70AEF" w:rsidTr="00F70AEF">
        <w:trPr>
          <w:trHeight w:val="323"/>
          <w:jc w:val="center"/>
        </w:trPr>
        <w:tc>
          <w:tcPr>
            <w:tcW w:w="1285" w:type="dxa"/>
          </w:tcPr>
          <w:p w:rsidR="00F70AEF" w:rsidRDefault="00F70AEF" w:rsidP="00F70AEF">
            <w:pPr>
              <w:jc w:val="center"/>
              <w:rPr>
                <w:rFonts w:eastAsiaTheme="minorEastAsia"/>
              </w:rPr>
            </w:pPr>
            <w:r>
              <w:rPr>
                <w:rFonts w:eastAsiaTheme="minorEastAsia"/>
              </w:rPr>
              <w:t>Graph 1</w:t>
            </w:r>
          </w:p>
        </w:tc>
        <w:tc>
          <w:tcPr>
            <w:tcW w:w="1320" w:type="dxa"/>
          </w:tcPr>
          <w:p w:rsidR="00F70AEF" w:rsidRDefault="00F70AEF" w:rsidP="00F70AEF">
            <w:pPr>
              <w:jc w:val="center"/>
              <w:rPr>
                <w:rFonts w:eastAsiaTheme="minorEastAsia"/>
              </w:rPr>
            </w:pPr>
            <w:r>
              <w:rPr>
                <w:rFonts w:eastAsiaTheme="minorEastAsia"/>
              </w:rPr>
              <w:t>Graph 2</w:t>
            </w:r>
          </w:p>
        </w:tc>
        <w:tc>
          <w:tcPr>
            <w:tcW w:w="1106" w:type="dxa"/>
          </w:tcPr>
          <w:p w:rsidR="00F70AEF" w:rsidRDefault="00F70AEF" w:rsidP="00F70AEF">
            <w:pPr>
              <w:jc w:val="center"/>
              <w:rPr>
                <w:rFonts w:eastAsiaTheme="minorEastAsia"/>
              </w:rPr>
            </w:pPr>
            <w:r>
              <w:rPr>
                <w:rFonts w:eastAsiaTheme="minorEastAsia"/>
              </w:rPr>
              <w:t>Graph 1</w:t>
            </w:r>
          </w:p>
        </w:tc>
        <w:tc>
          <w:tcPr>
            <w:tcW w:w="1213" w:type="dxa"/>
          </w:tcPr>
          <w:p w:rsidR="00F70AEF" w:rsidRDefault="00F70AEF" w:rsidP="00F70AEF">
            <w:pPr>
              <w:jc w:val="center"/>
              <w:rPr>
                <w:rFonts w:eastAsiaTheme="minorEastAsia"/>
              </w:rPr>
            </w:pPr>
            <w:r>
              <w:rPr>
                <w:rFonts w:eastAsiaTheme="minorEastAsia"/>
              </w:rPr>
              <w:t>Graph 2</w:t>
            </w:r>
          </w:p>
        </w:tc>
      </w:tr>
      <w:tr w:rsidR="00F70AEF" w:rsidTr="00F70AEF">
        <w:trPr>
          <w:trHeight w:val="266"/>
          <w:jc w:val="center"/>
        </w:trPr>
        <w:tc>
          <w:tcPr>
            <w:tcW w:w="1285" w:type="dxa"/>
          </w:tcPr>
          <w:p w:rsidR="00F70AEF" w:rsidRDefault="00F70AEF" w:rsidP="00F70AEF">
            <w:pPr>
              <w:jc w:val="center"/>
              <w:rPr>
                <w:rFonts w:eastAsiaTheme="minorEastAsia"/>
              </w:rPr>
            </w:pPr>
            <w:r>
              <w:rPr>
                <w:rFonts w:eastAsiaTheme="minorEastAsia"/>
              </w:rPr>
              <w:t>A</w:t>
            </w:r>
          </w:p>
        </w:tc>
        <w:tc>
          <w:tcPr>
            <w:tcW w:w="1320" w:type="dxa"/>
          </w:tcPr>
          <w:p w:rsidR="00F70AEF" w:rsidRDefault="00F70AEF" w:rsidP="00F70AEF">
            <w:pPr>
              <w:jc w:val="center"/>
              <w:rPr>
                <w:rFonts w:eastAsiaTheme="minorEastAsia"/>
              </w:rPr>
            </w:pPr>
            <w:r>
              <w:rPr>
                <w:rFonts w:eastAsiaTheme="minorEastAsia"/>
              </w:rPr>
              <w:t>1</w:t>
            </w:r>
          </w:p>
        </w:tc>
        <w:tc>
          <w:tcPr>
            <w:tcW w:w="1106" w:type="dxa"/>
          </w:tcPr>
          <w:p w:rsidR="00F70AEF" w:rsidRDefault="00F70AEF" w:rsidP="00F70AEF">
            <w:pPr>
              <w:jc w:val="center"/>
              <w:rPr>
                <w:rFonts w:eastAsiaTheme="minorEastAsia"/>
              </w:rPr>
            </w:pPr>
            <w:r>
              <w:rPr>
                <w:rFonts w:eastAsiaTheme="minorEastAsia"/>
              </w:rPr>
              <w:t>(A, B)</w:t>
            </w:r>
          </w:p>
        </w:tc>
        <w:tc>
          <w:tcPr>
            <w:tcW w:w="1213" w:type="dxa"/>
          </w:tcPr>
          <w:p w:rsidR="00F70AEF" w:rsidRDefault="00F70AEF" w:rsidP="00F70AEF">
            <w:pPr>
              <w:jc w:val="center"/>
              <w:rPr>
                <w:rFonts w:eastAsiaTheme="minorEastAsia"/>
              </w:rPr>
            </w:pPr>
            <w:r>
              <w:rPr>
                <w:rFonts w:eastAsiaTheme="minorEastAsia"/>
              </w:rPr>
              <w:t>(1, 2)</w:t>
            </w:r>
          </w:p>
        </w:tc>
      </w:tr>
      <w:tr w:rsidR="00F70AEF" w:rsidTr="00F70AEF">
        <w:trPr>
          <w:trHeight w:val="266"/>
          <w:jc w:val="center"/>
        </w:trPr>
        <w:tc>
          <w:tcPr>
            <w:tcW w:w="1285" w:type="dxa"/>
          </w:tcPr>
          <w:p w:rsidR="00F70AEF" w:rsidRDefault="00F70AEF" w:rsidP="00F70AEF">
            <w:pPr>
              <w:jc w:val="center"/>
              <w:rPr>
                <w:rFonts w:eastAsiaTheme="minorEastAsia"/>
              </w:rPr>
            </w:pPr>
            <w:r>
              <w:rPr>
                <w:rFonts w:eastAsiaTheme="minorEastAsia"/>
              </w:rPr>
              <w:t>B</w:t>
            </w:r>
          </w:p>
        </w:tc>
        <w:tc>
          <w:tcPr>
            <w:tcW w:w="1320" w:type="dxa"/>
          </w:tcPr>
          <w:p w:rsidR="00F70AEF" w:rsidRDefault="00F70AEF" w:rsidP="00F70AEF">
            <w:pPr>
              <w:jc w:val="center"/>
              <w:rPr>
                <w:rFonts w:eastAsiaTheme="minorEastAsia"/>
              </w:rPr>
            </w:pPr>
            <w:r>
              <w:rPr>
                <w:rFonts w:eastAsiaTheme="minorEastAsia"/>
              </w:rPr>
              <w:t>2</w:t>
            </w:r>
          </w:p>
        </w:tc>
        <w:tc>
          <w:tcPr>
            <w:tcW w:w="1106" w:type="dxa"/>
          </w:tcPr>
          <w:p w:rsidR="00F70AEF" w:rsidRDefault="00F70AEF" w:rsidP="00F70AEF">
            <w:pPr>
              <w:jc w:val="center"/>
              <w:rPr>
                <w:rFonts w:eastAsiaTheme="minorEastAsia"/>
              </w:rPr>
            </w:pPr>
            <w:r>
              <w:rPr>
                <w:rFonts w:eastAsiaTheme="minorEastAsia"/>
              </w:rPr>
              <w:t>(B, C)</w:t>
            </w:r>
          </w:p>
        </w:tc>
        <w:tc>
          <w:tcPr>
            <w:tcW w:w="1213" w:type="dxa"/>
          </w:tcPr>
          <w:p w:rsidR="00F70AEF" w:rsidRDefault="00F70AEF" w:rsidP="00F70AEF">
            <w:pPr>
              <w:jc w:val="center"/>
              <w:rPr>
                <w:rFonts w:eastAsiaTheme="minorEastAsia"/>
              </w:rPr>
            </w:pPr>
            <w:r>
              <w:rPr>
                <w:rFonts w:eastAsiaTheme="minorEastAsia"/>
              </w:rPr>
              <w:t>(2, 3)</w:t>
            </w:r>
          </w:p>
        </w:tc>
      </w:tr>
      <w:tr w:rsidR="00F70AEF" w:rsidTr="00F70AEF">
        <w:trPr>
          <w:trHeight w:val="266"/>
          <w:jc w:val="center"/>
        </w:trPr>
        <w:tc>
          <w:tcPr>
            <w:tcW w:w="1285" w:type="dxa"/>
          </w:tcPr>
          <w:p w:rsidR="00F70AEF" w:rsidRDefault="00F70AEF" w:rsidP="00F70AEF">
            <w:pPr>
              <w:jc w:val="center"/>
              <w:rPr>
                <w:rFonts w:eastAsiaTheme="minorEastAsia"/>
              </w:rPr>
            </w:pPr>
            <w:r>
              <w:rPr>
                <w:rFonts w:eastAsiaTheme="minorEastAsia"/>
              </w:rPr>
              <w:t>C</w:t>
            </w:r>
          </w:p>
        </w:tc>
        <w:tc>
          <w:tcPr>
            <w:tcW w:w="1320" w:type="dxa"/>
          </w:tcPr>
          <w:p w:rsidR="00F70AEF" w:rsidRDefault="00F70AEF" w:rsidP="00F70AEF">
            <w:pPr>
              <w:jc w:val="center"/>
              <w:rPr>
                <w:rFonts w:eastAsiaTheme="minorEastAsia"/>
              </w:rPr>
            </w:pPr>
            <w:r>
              <w:rPr>
                <w:rFonts w:eastAsiaTheme="minorEastAsia"/>
              </w:rPr>
              <w:t>3</w:t>
            </w:r>
          </w:p>
        </w:tc>
        <w:tc>
          <w:tcPr>
            <w:tcW w:w="1106" w:type="dxa"/>
          </w:tcPr>
          <w:p w:rsidR="00F70AEF" w:rsidRDefault="00F70AEF" w:rsidP="00F70AEF">
            <w:pPr>
              <w:jc w:val="center"/>
              <w:rPr>
                <w:rFonts w:eastAsiaTheme="minorEastAsia"/>
              </w:rPr>
            </w:pPr>
            <w:r>
              <w:rPr>
                <w:rFonts w:eastAsiaTheme="minorEastAsia"/>
              </w:rPr>
              <w:t>(C, D)</w:t>
            </w:r>
          </w:p>
        </w:tc>
        <w:tc>
          <w:tcPr>
            <w:tcW w:w="1213" w:type="dxa"/>
          </w:tcPr>
          <w:p w:rsidR="00F70AEF" w:rsidRDefault="00F70AEF" w:rsidP="00F70AEF">
            <w:pPr>
              <w:jc w:val="center"/>
              <w:rPr>
                <w:rFonts w:eastAsiaTheme="minorEastAsia"/>
              </w:rPr>
            </w:pPr>
            <w:r>
              <w:rPr>
                <w:rFonts w:eastAsiaTheme="minorEastAsia"/>
              </w:rPr>
              <w:t>(3, 4)</w:t>
            </w:r>
          </w:p>
        </w:tc>
      </w:tr>
      <w:tr w:rsidR="00F70AEF" w:rsidTr="00F70AEF">
        <w:trPr>
          <w:trHeight w:val="281"/>
          <w:jc w:val="center"/>
        </w:trPr>
        <w:tc>
          <w:tcPr>
            <w:tcW w:w="1285" w:type="dxa"/>
          </w:tcPr>
          <w:p w:rsidR="00F70AEF" w:rsidRDefault="00F70AEF" w:rsidP="00F70AEF">
            <w:pPr>
              <w:jc w:val="center"/>
              <w:rPr>
                <w:rFonts w:eastAsiaTheme="minorEastAsia"/>
              </w:rPr>
            </w:pPr>
            <w:r>
              <w:rPr>
                <w:rFonts w:eastAsiaTheme="minorEastAsia"/>
              </w:rPr>
              <w:t>D</w:t>
            </w:r>
          </w:p>
        </w:tc>
        <w:tc>
          <w:tcPr>
            <w:tcW w:w="1320" w:type="dxa"/>
          </w:tcPr>
          <w:p w:rsidR="00F70AEF" w:rsidRDefault="00F70AEF" w:rsidP="00F70AEF">
            <w:pPr>
              <w:jc w:val="center"/>
              <w:rPr>
                <w:rFonts w:eastAsiaTheme="minorEastAsia"/>
              </w:rPr>
            </w:pPr>
            <w:r>
              <w:rPr>
                <w:rFonts w:eastAsiaTheme="minorEastAsia"/>
              </w:rPr>
              <w:t>4</w:t>
            </w:r>
          </w:p>
        </w:tc>
        <w:tc>
          <w:tcPr>
            <w:tcW w:w="1106" w:type="dxa"/>
          </w:tcPr>
          <w:p w:rsidR="00F70AEF" w:rsidRDefault="00F70AEF" w:rsidP="00F70AEF">
            <w:pPr>
              <w:jc w:val="center"/>
              <w:rPr>
                <w:rFonts w:eastAsiaTheme="minorEastAsia"/>
              </w:rPr>
            </w:pPr>
          </w:p>
        </w:tc>
        <w:tc>
          <w:tcPr>
            <w:tcW w:w="1213" w:type="dxa"/>
          </w:tcPr>
          <w:p w:rsidR="00F70AEF" w:rsidRDefault="00F70AEF" w:rsidP="00F70AEF">
            <w:pPr>
              <w:jc w:val="center"/>
              <w:rPr>
                <w:rFonts w:eastAsiaTheme="minorEastAsia"/>
              </w:rPr>
            </w:pPr>
          </w:p>
        </w:tc>
      </w:tr>
    </w:tbl>
    <w:p w:rsidR="000A7886" w:rsidRDefault="000A7886" w:rsidP="00F301AF">
      <w:pPr>
        <w:rPr>
          <w:rFonts w:eastAsiaTheme="minorEastAsia"/>
        </w:rPr>
      </w:pPr>
    </w:p>
    <w:p w:rsidR="00484B45" w:rsidRDefault="00F70AEF" w:rsidP="00F301AF">
      <w:pPr>
        <w:rPr>
          <w:rFonts w:eastAsiaTheme="minorEastAsia"/>
        </w:rPr>
      </w:pPr>
      <w:r>
        <w:rPr>
          <w:rFonts w:eastAsiaTheme="minorEastAsia"/>
        </w:rPr>
        <w:t xml:space="preserve">This shows that the shown two graphs, Graph 1 and Graph 2 are isomorphic even though they are not completely connected. This contradicts the assumption made in the beginning of the proof. Therefore, it is proved that two graphs need not be completely connected to be isomorphic. </w:t>
      </w:r>
    </w:p>
    <w:p w:rsidR="009F7D41" w:rsidRDefault="009F7D41" w:rsidP="00F301AF">
      <w:pPr>
        <w:rPr>
          <w:rFonts w:eastAsiaTheme="minorEastAsia"/>
          <w:b/>
          <w:sz w:val="24"/>
          <w:u w:val="single"/>
        </w:rPr>
      </w:pPr>
      <w:r w:rsidRPr="009F7D41">
        <w:rPr>
          <w:rFonts w:eastAsiaTheme="minorEastAsia"/>
          <w:b/>
          <w:sz w:val="24"/>
          <w:u w:val="single"/>
        </w:rPr>
        <w:lastRenderedPageBreak/>
        <w:t>Problem 4</w:t>
      </w:r>
      <w:r>
        <w:rPr>
          <w:rFonts w:eastAsiaTheme="minorEastAsia"/>
          <w:b/>
          <w:sz w:val="24"/>
          <w:u w:val="single"/>
        </w:rPr>
        <w:t>:</w:t>
      </w:r>
    </w:p>
    <w:p w:rsidR="002141D6" w:rsidRDefault="002141D6" w:rsidP="00F301AF">
      <w:pPr>
        <w:rPr>
          <w:rFonts w:ascii="Cambria Math" w:eastAsiaTheme="minorEastAsia" w:hAnsi="Cambria Math"/>
          <w:sz w:val="24"/>
          <w:oMath/>
        </w:rPr>
        <w:sectPr w:rsidR="002141D6">
          <w:pgSz w:w="12240" w:h="15840"/>
          <w:pgMar w:top="1440" w:right="1440" w:bottom="1440" w:left="1440" w:header="720" w:footer="720" w:gutter="0"/>
          <w:cols w:space="720"/>
          <w:docGrid w:linePitch="360"/>
        </w:sectPr>
      </w:pPr>
    </w:p>
    <w:p w:rsidR="000538D1" w:rsidRPr="00536771" w:rsidRDefault="000538D1" w:rsidP="00F301AF">
      <w:pPr>
        <w:rPr>
          <w:rFonts w:eastAsiaTheme="minorEastAsia"/>
          <w:sz w:val="20"/>
        </w:rPr>
      </w:pPr>
      <m:oMath>
        <m:r>
          <w:rPr>
            <w:rFonts w:ascii="Cambria Math" w:eastAsiaTheme="minorEastAsia" w:hAnsi="Cambria Math"/>
          </w:rPr>
          <m:t>A-1→B</m:t>
        </m:r>
      </m:oMath>
      <w:r w:rsidRPr="00536771">
        <w:rPr>
          <w:rFonts w:eastAsiaTheme="minorEastAsia"/>
        </w:rPr>
        <w:t xml:space="preserve"> </w:t>
      </w:r>
      <w:proofErr w:type="gramStart"/>
      <w:r w:rsidRPr="00536771">
        <w:rPr>
          <w:rFonts w:eastAsiaTheme="minorEastAsia"/>
        </w:rPr>
        <w:t>added</w:t>
      </w:r>
      <w:proofErr w:type="gramEnd"/>
      <w:r w:rsidRPr="00536771">
        <w:rPr>
          <w:rFonts w:eastAsiaTheme="minorEastAsia"/>
        </w:rPr>
        <w:t>.</w:t>
      </w:r>
      <w:r w:rsidR="00E478AA" w:rsidRPr="00536771">
        <w:rPr>
          <w:rFonts w:eastAsiaTheme="minorEastAsia"/>
        </w:rPr>
        <w:tab/>
      </w:r>
      <w:r w:rsidR="00E478AA" w:rsidRPr="00536771">
        <w:rPr>
          <w:rFonts w:eastAsiaTheme="minorEastAsia"/>
        </w:rPr>
        <w:tab/>
      </w:r>
      <w:r w:rsidR="00E478AA" w:rsidRPr="00536771">
        <w:rPr>
          <w:rFonts w:eastAsiaTheme="minorEastAsia"/>
        </w:rPr>
        <w:tab/>
      </w:r>
      <w:r w:rsidR="00E478AA" w:rsidRPr="00536771">
        <w:rPr>
          <w:rFonts w:eastAsiaTheme="minorEastAsia"/>
        </w:rPr>
        <w:tab/>
      </w:r>
      <w:r w:rsidR="00E478AA" w:rsidRPr="00536771">
        <w:rPr>
          <w:rFonts w:eastAsiaTheme="minorEastAsia"/>
        </w:rPr>
        <w:tab/>
      </w:r>
      <w:r w:rsidR="00E478AA" w:rsidRPr="00536771">
        <w:rPr>
          <w:rFonts w:eastAsiaTheme="minorEastAsia"/>
        </w:rPr>
        <w:tab/>
      </w:r>
      <w:r w:rsidR="00E478AA" w:rsidRPr="00536771">
        <w:rPr>
          <w:rFonts w:eastAsiaTheme="minorEastAsia"/>
        </w:rPr>
        <w:tab/>
      </w:r>
      <w:r w:rsidR="00E478AA" w:rsidRPr="00536771">
        <w:rPr>
          <w:rFonts w:eastAsiaTheme="minorEastAsia"/>
        </w:rPr>
        <w:tab/>
      </w:r>
    </w:p>
    <w:tbl>
      <w:tblPr>
        <w:tblStyle w:val="TableGrid"/>
        <w:tblW w:w="0" w:type="auto"/>
        <w:tblLook w:val="04A0" w:firstRow="1" w:lastRow="0" w:firstColumn="1" w:lastColumn="0" w:noHBand="0" w:noVBand="1"/>
      </w:tblPr>
      <w:tblGrid>
        <w:gridCol w:w="1705"/>
      </w:tblGrid>
      <w:tr w:rsidR="000538D1" w:rsidRPr="00536771" w:rsidTr="002141D6">
        <w:tc>
          <w:tcPr>
            <w:tcW w:w="1705" w:type="dxa"/>
          </w:tcPr>
          <w:p w:rsidR="000538D1" w:rsidRPr="00536771" w:rsidRDefault="000538D1" w:rsidP="002141D6">
            <w:pPr>
              <w:jc w:val="right"/>
              <w:rPr>
                <w:rFonts w:eastAsiaTheme="minorEastAsia"/>
                <w:sz w:val="20"/>
              </w:rPr>
            </w:pPr>
            <m:oMathPara>
              <m:oMath>
                <m:r>
                  <w:rPr>
                    <w:rFonts w:ascii="Cambria Math" w:eastAsiaTheme="minorEastAsia" w:hAnsi="Cambria Math"/>
                  </w:rPr>
                  <m:t>A-1→B</m:t>
                </m:r>
              </m:oMath>
            </m:oMathPara>
          </w:p>
        </w:tc>
      </w:tr>
    </w:tbl>
    <w:p w:rsidR="000538D1" w:rsidRPr="00536771" w:rsidRDefault="000538D1" w:rsidP="00F301AF">
      <w:pPr>
        <w:rPr>
          <w:rFonts w:eastAsiaTheme="minorEastAsia"/>
          <w:sz w:val="20"/>
        </w:rPr>
      </w:pPr>
    </w:p>
    <w:p w:rsidR="000538D1" w:rsidRPr="00536771" w:rsidRDefault="000538D1" w:rsidP="000538D1">
      <w:pPr>
        <w:rPr>
          <w:rFonts w:eastAsiaTheme="minorEastAsia"/>
        </w:rPr>
      </w:pPr>
      <m:oMath>
        <m:r>
          <w:rPr>
            <w:rFonts w:ascii="Cambria Math" w:eastAsiaTheme="minorEastAsia" w:hAnsi="Cambria Math"/>
          </w:rPr>
          <m:t>E-2→F</m:t>
        </m:r>
      </m:oMath>
      <w:r w:rsidRPr="00536771">
        <w:rPr>
          <w:rFonts w:eastAsiaTheme="minorEastAsia"/>
        </w:rPr>
        <w:t xml:space="preserve"> </w:t>
      </w:r>
      <w:proofErr w:type="gramStart"/>
      <w:r w:rsidRPr="00536771">
        <w:rPr>
          <w:rFonts w:eastAsiaTheme="minorEastAsia"/>
        </w:rPr>
        <w:t>added</w:t>
      </w:r>
      <w:proofErr w:type="gramEnd"/>
      <w:r w:rsidRPr="00536771">
        <w:rPr>
          <w:rFonts w:eastAsiaTheme="minorEastAsia"/>
        </w:rPr>
        <w:t>.</w:t>
      </w:r>
    </w:p>
    <w:tbl>
      <w:tblPr>
        <w:tblStyle w:val="TableGrid"/>
        <w:tblW w:w="0" w:type="auto"/>
        <w:tblLook w:val="04A0" w:firstRow="1" w:lastRow="0" w:firstColumn="1" w:lastColumn="0" w:noHBand="0" w:noVBand="1"/>
      </w:tblPr>
      <w:tblGrid>
        <w:gridCol w:w="1705"/>
      </w:tblGrid>
      <w:tr w:rsidR="000538D1" w:rsidRPr="00536771" w:rsidTr="002141D6">
        <w:tc>
          <w:tcPr>
            <w:tcW w:w="1705" w:type="dxa"/>
          </w:tcPr>
          <w:p w:rsidR="000538D1" w:rsidRPr="00536771" w:rsidRDefault="000538D1" w:rsidP="002141D6">
            <w:pPr>
              <w:jc w:val="right"/>
              <w:rPr>
                <w:rFonts w:eastAsiaTheme="minorEastAsia"/>
                <w:sz w:val="20"/>
              </w:rPr>
            </w:pPr>
            <m:oMathPara>
              <m:oMath>
                <m:r>
                  <w:rPr>
                    <w:rFonts w:ascii="Cambria Math" w:eastAsiaTheme="minorEastAsia" w:hAnsi="Cambria Math"/>
                  </w:rPr>
                  <m:t>A-1→B</m:t>
                </m:r>
              </m:oMath>
            </m:oMathPara>
          </w:p>
        </w:tc>
      </w:tr>
      <w:tr w:rsidR="000538D1" w:rsidRPr="00536771" w:rsidTr="002141D6">
        <w:tc>
          <w:tcPr>
            <w:tcW w:w="1705" w:type="dxa"/>
          </w:tcPr>
          <w:p w:rsidR="000538D1" w:rsidRPr="00536771" w:rsidRDefault="000538D1" w:rsidP="002141D6">
            <w:pPr>
              <w:jc w:val="right"/>
              <w:rPr>
                <w:rFonts w:ascii="Calibri" w:eastAsia="Times New Roman" w:hAnsi="Calibri" w:cs="Times New Roman"/>
              </w:rPr>
            </w:pPr>
            <m:oMathPara>
              <m:oMath>
                <m:r>
                  <w:rPr>
                    <w:rFonts w:ascii="Cambria Math" w:eastAsiaTheme="minorEastAsia" w:hAnsi="Cambria Math"/>
                  </w:rPr>
                  <m:t>E-2→F</m:t>
                </m:r>
              </m:oMath>
            </m:oMathPara>
          </w:p>
        </w:tc>
      </w:tr>
    </w:tbl>
    <w:p w:rsidR="000538D1" w:rsidRPr="00536771" w:rsidRDefault="000538D1" w:rsidP="000538D1">
      <w:pPr>
        <w:rPr>
          <w:rFonts w:eastAsiaTheme="minorEastAsia"/>
          <w:sz w:val="20"/>
        </w:rPr>
      </w:pPr>
    </w:p>
    <w:p w:rsidR="000538D1" w:rsidRPr="00536771" w:rsidRDefault="000538D1" w:rsidP="000538D1">
      <w:pPr>
        <w:rPr>
          <w:rFonts w:eastAsiaTheme="minorEastAsia"/>
        </w:rPr>
      </w:pPr>
      <m:oMath>
        <m:r>
          <w:rPr>
            <w:rFonts w:ascii="Cambria Math" w:eastAsiaTheme="minorEastAsia" w:hAnsi="Cambria Math"/>
          </w:rPr>
          <m:t>A-3→E</m:t>
        </m:r>
      </m:oMath>
      <w:r w:rsidRPr="00536771">
        <w:rPr>
          <w:rFonts w:eastAsiaTheme="minorEastAsia"/>
        </w:rPr>
        <w:t xml:space="preserve"> </w:t>
      </w:r>
      <w:proofErr w:type="gramStart"/>
      <w:r w:rsidRPr="00536771">
        <w:rPr>
          <w:rFonts w:eastAsiaTheme="minorEastAsia"/>
        </w:rPr>
        <w:t>added</w:t>
      </w:r>
      <w:proofErr w:type="gramEnd"/>
      <w:r w:rsidRPr="00536771">
        <w:rPr>
          <w:rFonts w:eastAsiaTheme="minorEastAsia"/>
        </w:rPr>
        <w:t>.</w:t>
      </w:r>
    </w:p>
    <w:tbl>
      <w:tblPr>
        <w:tblStyle w:val="TableGrid"/>
        <w:tblW w:w="0" w:type="auto"/>
        <w:tblLook w:val="04A0" w:firstRow="1" w:lastRow="0" w:firstColumn="1" w:lastColumn="0" w:noHBand="0" w:noVBand="1"/>
      </w:tblPr>
      <w:tblGrid>
        <w:gridCol w:w="1705"/>
      </w:tblGrid>
      <w:tr w:rsidR="000538D1" w:rsidRPr="00536771" w:rsidTr="002141D6">
        <w:tc>
          <w:tcPr>
            <w:tcW w:w="1705" w:type="dxa"/>
          </w:tcPr>
          <w:p w:rsidR="000538D1" w:rsidRPr="00536771" w:rsidRDefault="000538D1" w:rsidP="002141D6">
            <w:pPr>
              <w:jc w:val="right"/>
              <w:rPr>
                <w:rFonts w:eastAsiaTheme="minorEastAsia"/>
                <w:sz w:val="20"/>
              </w:rPr>
            </w:pPr>
            <m:oMathPara>
              <m:oMath>
                <m:r>
                  <w:rPr>
                    <w:rFonts w:ascii="Cambria Math" w:eastAsiaTheme="minorEastAsia" w:hAnsi="Cambria Math"/>
                  </w:rPr>
                  <m:t>A-1→B</m:t>
                </m:r>
              </m:oMath>
            </m:oMathPara>
          </w:p>
        </w:tc>
      </w:tr>
      <w:tr w:rsidR="000538D1" w:rsidRPr="00536771" w:rsidTr="002141D6">
        <w:tc>
          <w:tcPr>
            <w:tcW w:w="1705" w:type="dxa"/>
          </w:tcPr>
          <w:p w:rsidR="000538D1" w:rsidRPr="00536771" w:rsidRDefault="000538D1" w:rsidP="002141D6">
            <w:pPr>
              <w:jc w:val="right"/>
              <w:rPr>
                <w:rFonts w:ascii="Calibri" w:eastAsia="Times New Roman" w:hAnsi="Calibri" w:cs="Times New Roman"/>
              </w:rPr>
            </w:pPr>
            <m:oMathPara>
              <m:oMath>
                <m:r>
                  <w:rPr>
                    <w:rFonts w:ascii="Cambria Math" w:eastAsiaTheme="minorEastAsia" w:hAnsi="Cambria Math"/>
                  </w:rPr>
                  <m:t>E-2→F</m:t>
                </m:r>
              </m:oMath>
            </m:oMathPara>
          </w:p>
        </w:tc>
      </w:tr>
      <w:tr w:rsidR="000538D1" w:rsidRPr="00536771" w:rsidTr="002141D6">
        <w:tc>
          <w:tcPr>
            <w:tcW w:w="1705" w:type="dxa"/>
          </w:tcPr>
          <w:p w:rsidR="000538D1" w:rsidRPr="00536771" w:rsidRDefault="000538D1" w:rsidP="000538D1">
            <w:pPr>
              <w:jc w:val="center"/>
              <w:rPr>
                <w:rFonts w:ascii="Calibri" w:eastAsia="Times New Roman" w:hAnsi="Calibri" w:cs="Times New Roman"/>
              </w:rPr>
            </w:pPr>
            <m:oMathPara>
              <m:oMath>
                <m:r>
                  <w:rPr>
                    <w:rFonts w:ascii="Cambria Math" w:eastAsiaTheme="minorEastAsia" w:hAnsi="Cambria Math"/>
                  </w:rPr>
                  <m:t>A-3→E</m:t>
                </m:r>
              </m:oMath>
            </m:oMathPara>
          </w:p>
        </w:tc>
      </w:tr>
    </w:tbl>
    <w:p w:rsidR="000538D1" w:rsidRPr="00536771" w:rsidRDefault="000538D1" w:rsidP="000538D1">
      <w:pPr>
        <w:rPr>
          <w:rFonts w:eastAsiaTheme="minorEastAsia"/>
          <w:sz w:val="20"/>
        </w:rPr>
      </w:pPr>
    </w:p>
    <w:p w:rsidR="000538D1" w:rsidRPr="00536771" w:rsidRDefault="000538D1" w:rsidP="000538D1">
      <w:pPr>
        <w:rPr>
          <w:rFonts w:eastAsiaTheme="minorEastAsia"/>
        </w:rPr>
      </w:pPr>
      <m:oMath>
        <m:r>
          <w:rPr>
            <w:rFonts w:ascii="Cambria Math" w:eastAsiaTheme="minorEastAsia" w:hAnsi="Cambria Math"/>
          </w:rPr>
          <m:t>C-3→D</m:t>
        </m:r>
      </m:oMath>
      <w:r w:rsidRPr="00536771">
        <w:rPr>
          <w:rFonts w:eastAsiaTheme="minorEastAsia"/>
        </w:rPr>
        <w:t xml:space="preserve"> </w:t>
      </w:r>
      <w:proofErr w:type="gramStart"/>
      <w:r w:rsidRPr="00536771">
        <w:rPr>
          <w:rFonts w:eastAsiaTheme="minorEastAsia"/>
        </w:rPr>
        <w:t>added</w:t>
      </w:r>
      <w:proofErr w:type="gramEnd"/>
      <w:r w:rsidRPr="00536771">
        <w:rPr>
          <w:rFonts w:eastAsiaTheme="minorEastAsia"/>
        </w:rPr>
        <w:t>.</w:t>
      </w:r>
    </w:p>
    <w:tbl>
      <w:tblPr>
        <w:tblStyle w:val="TableGrid"/>
        <w:tblW w:w="0" w:type="auto"/>
        <w:tblLook w:val="04A0" w:firstRow="1" w:lastRow="0" w:firstColumn="1" w:lastColumn="0" w:noHBand="0" w:noVBand="1"/>
      </w:tblPr>
      <w:tblGrid>
        <w:gridCol w:w="1705"/>
      </w:tblGrid>
      <w:tr w:rsidR="000538D1" w:rsidRPr="00536771" w:rsidTr="002141D6">
        <w:tc>
          <w:tcPr>
            <w:tcW w:w="1705" w:type="dxa"/>
          </w:tcPr>
          <w:p w:rsidR="000538D1" w:rsidRPr="00536771" w:rsidRDefault="000538D1" w:rsidP="002141D6">
            <w:pPr>
              <w:jc w:val="right"/>
              <w:rPr>
                <w:rFonts w:eastAsiaTheme="minorEastAsia"/>
                <w:sz w:val="20"/>
              </w:rPr>
            </w:pPr>
            <m:oMathPara>
              <m:oMath>
                <m:r>
                  <w:rPr>
                    <w:rFonts w:ascii="Cambria Math" w:eastAsiaTheme="minorEastAsia" w:hAnsi="Cambria Math"/>
                  </w:rPr>
                  <m:t>A-1→B</m:t>
                </m:r>
              </m:oMath>
            </m:oMathPara>
          </w:p>
        </w:tc>
      </w:tr>
      <w:tr w:rsidR="000538D1" w:rsidRPr="00536771" w:rsidTr="002141D6">
        <w:tc>
          <w:tcPr>
            <w:tcW w:w="1705" w:type="dxa"/>
          </w:tcPr>
          <w:p w:rsidR="000538D1" w:rsidRPr="00536771" w:rsidRDefault="000538D1" w:rsidP="002141D6">
            <w:pPr>
              <w:jc w:val="right"/>
              <w:rPr>
                <w:rFonts w:ascii="Calibri" w:eastAsia="Times New Roman" w:hAnsi="Calibri" w:cs="Times New Roman"/>
              </w:rPr>
            </w:pPr>
            <m:oMathPara>
              <m:oMath>
                <m:r>
                  <w:rPr>
                    <w:rFonts w:ascii="Cambria Math" w:eastAsiaTheme="minorEastAsia" w:hAnsi="Cambria Math"/>
                  </w:rPr>
                  <m:t>E-2→F</m:t>
                </m:r>
              </m:oMath>
            </m:oMathPara>
          </w:p>
        </w:tc>
      </w:tr>
      <w:tr w:rsidR="000538D1" w:rsidRPr="00536771" w:rsidTr="002141D6">
        <w:tc>
          <w:tcPr>
            <w:tcW w:w="1705" w:type="dxa"/>
          </w:tcPr>
          <w:p w:rsidR="000538D1" w:rsidRPr="00536771" w:rsidRDefault="000538D1" w:rsidP="002141D6">
            <w:pPr>
              <w:jc w:val="center"/>
              <w:rPr>
                <w:rFonts w:ascii="Calibri" w:eastAsia="Times New Roman" w:hAnsi="Calibri" w:cs="Times New Roman"/>
              </w:rPr>
            </w:pPr>
            <m:oMathPara>
              <m:oMath>
                <m:r>
                  <w:rPr>
                    <w:rFonts w:ascii="Cambria Math" w:eastAsiaTheme="minorEastAsia" w:hAnsi="Cambria Math"/>
                  </w:rPr>
                  <m:t>A-3→E</m:t>
                </m:r>
              </m:oMath>
            </m:oMathPara>
          </w:p>
        </w:tc>
      </w:tr>
      <w:tr w:rsidR="000538D1" w:rsidRPr="00536771" w:rsidTr="002141D6">
        <w:tc>
          <w:tcPr>
            <w:tcW w:w="1705" w:type="dxa"/>
          </w:tcPr>
          <w:p w:rsidR="000538D1" w:rsidRPr="00536771" w:rsidRDefault="000538D1" w:rsidP="002141D6">
            <w:pPr>
              <w:jc w:val="center"/>
              <w:rPr>
                <w:rFonts w:ascii="Calibri" w:eastAsia="Times New Roman" w:hAnsi="Calibri" w:cs="Times New Roman"/>
              </w:rPr>
            </w:pPr>
            <m:oMathPara>
              <m:oMath>
                <m:r>
                  <w:rPr>
                    <w:rFonts w:ascii="Cambria Math" w:eastAsiaTheme="minorEastAsia" w:hAnsi="Cambria Math"/>
                  </w:rPr>
                  <m:t>C-3→D</m:t>
                </m:r>
              </m:oMath>
            </m:oMathPara>
          </w:p>
        </w:tc>
      </w:tr>
    </w:tbl>
    <w:p w:rsidR="000538D1" w:rsidRPr="00536771" w:rsidRDefault="000538D1" w:rsidP="000538D1">
      <w:pPr>
        <w:rPr>
          <w:rFonts w:eastAsiaTheme="minorEastAsia"/>
          <w:sz w:val="20"/>
        </w:rPr>
      </w:pPr>
    </w:p>
    <w:p w:rsidR="000538D1" w:rsidRPr="00536771" w:rsidRDefault="000538D1" w:rsidP="000538D1">
      <w:pPr>
        <w:rPr>
          <w:rFonts w:eastAsiaTheme="minorEastAsia"/>
        </w:rPr>
      </w:pPr>
      <m:oMath>
        <m:r>
          <w:rPr>
            <w:rFonts w:ascii="Cambria Math" w:eastAsiaTheme="minorEastAsia" w:hAnsi="Cambria Math"/>
          </w:rPr>
          <m:t>D-4→E</m:t>
        </m:r>
      </m:oMath>
      <w:r w:rsidRPr="00536771">
        <w:rPr>
          <w:rFonts w:eastAsiaTheme="minorEastAsia"/>
        </w:rPr>
        <w:t xml:space="preserve"> </w:t>
      </w:r>
      <w:proofErr w:type="gramStart"/>
      <w:r w:rsidRPr="00536771">
        <w:rPr>
          <w:rFonts w:eastAsiaTheme="minorEastAsia"/>
        </w:rPr>
        <w:t>added</w:t>
      </w:r>
      <w:proofErr w:type="gramEnd"/>
      <w:r w:rsidRPr="00536771">
        <w:rPr>
          <w:rFonts w:eastAsiaTheme="minorEastAsia"/>
        </w:rPr>
        <w:t>.</w:t>
      </w:r>
    </w:p>
    <w:tbl>
      <w:tblPr>
        <w:tblStyle w:val="TableGrid"/>
        <w:tblW w:w="0" w:type="auto"/>
        <w:tblLook w:val="04A0" w:firstRow="1" w:lastRow="0" w:firstColumn="1" w:lastColumn="0" w:noHBand="0" w:noVBand="1"/>
      </w:tblPr>
      <w:tblGrid>
        <w:gridCol w:w="1705"/>
      </w:tblGrid>
      <w:tr w:rsidR="000538D1" w:rsidRPr="00536771" w:rsidTr="002141D6">
        <w:tc>
          <w:tcPr>
            <w:tcW w:w="1705" w:type="dxa"/>
          </w:tcPr>
          <w:p w:rsidR="000538D1" w:rsidRPr="00536771" w:rsidRDefault="000538D1" w:rsidP="002141D6">
            <w:pPr>
              <w:jc w:val="right"/>
              <w:rPr>
                <w:rFonts w:eastAsiaTheme="minorEastAsia"/>
                <w:sz w:val="20"/>
              </w:rPr>
            </w:pPr>
            <m:oMathPara>
              <m:oMath>
                <m:r>
                  <w:rPr>
                    <w:rFonts w:ascii="Cambria Math" w:eastAsiaTheme="minorEastAsia" w:hAnsi="Cambria Math"/>
                  </w:rPr>
                  <m:t>A-1→B</m:t>
                </m:r>
              </m:oMath>
            </m:oMathPara>
          </w:p>
        </w:tc>
      </w:tr>
      <w:tr w:rsidR="000538D1" w:rsidRPr="00536771" w:rsidTr="002141D6">
        <w:tc>
          <w:tcPr>
            <w:tcW w:w="1705" w:type="dxa"/>
          </w:tcPr>
          <w:p w:rsidR="000538D1" w:rsidRPr="00536771" w:rsidRDefault="000538D1" w:rsidP="002141D6">
            <w:pPr>
              <w:jc w:val="right"/>
              <w:rPr>
                <w:rFonts w:ascii="Calibri" w:eastAsia="Times New Roman" w:hAnsi="Calibri" w:cs="Times New Roman"/>
              </w:rPr>
            </w:pPr>
            <m:oMathPara>
              <m:oMath>
                <m:r>
                  <w:rPr>
                    <w:rFonts w:ascii="Cambria Math" w:eastAsiaTheme="minorEastAsia" w:hAnsi="Cambria Math"/>
                  </w:rPr>
                  <m:t>E-2→F</m:t>
                </m:r>
              </m:oMath>
            </m:oMathPara>
          </w:p>
        </w:tc>
      </w:tr>
      <w:tr w:rsidR="000538D1" w:rsidRPr="00536771" w:rsidTr="002141D6">
        <w:tc>
          <w:tcPr>
            <w:tcW w:w="1705" w:type="dxa"/>
          </w:tcPr>
          <w:p w:rsidR="000538D1" w:rsidRPr="00536771" w:rsidRDefault="000538D1" w:rsidP="002141D6">
            <w:pPr>
              <w:jc w:val="center"/>
              <w:rPr>
                <w:rFonts w:ascii="Calibri" w:eastAsia="Times New Roman" w:hAnsi="Calibri" w:cs="Times New Roman"/>
              </w:rPr>
            </w:pPr>
            <m:oMathPara>
              <m:oMath>
                <m:r>
                  <w:rPr>
                    <w:rFonts w:ascii="Cambria Math" w:eastAsiaTheme="minorEastAsia" w:hAnsi="Cambria Math"/>
                  </w:rPr>
                  <m:t>A-3→E</m:t>
                </m:r>
              </m:oMath>
            </m:oMathPara>
          </w:p>
        </w:tc>
      </w:tr>
      <w:tr w:rsidR="000538D1" w:rsidRPr="00536771" w:rsidTr="002141D6">
        <w:tc>
          <w:tcPr>
            <w:tcW w:w="1705" w:type="dxa"/>
          </w:tcPr>
          <w:p w:rsidR="000538D1" w:rsidRPr="00536771" w:rsidRDefault="000538D1" w:rsidP="002141D6">
            <w:pPr>
              <w:jc w:val="center"/>
              <w:rPr>
                <w:rFonts w:ascii="Calibri" w:eastAsia="Times New Roman" w:hAnsi="Calibri" w:cs="Times New Roman"/>
              </w:rPr>
            </w:pPr>
            <m:oMathPara>
              <m:oMath>
                <m:r>
                  <w:rPr>
                    <w:rFonts w:ascii="Cambria Math" w:eastAsiaTheme="minorEastAsia" w:hAnsi="Cambria Math"/>
                  </w:rPr>
                  <m:t>C-3→D</m:t>
                </m:r>
              </m:oMath>
            </m:oMathPara>
          </w:p>
        </w:tc>
      </w:tr>
      <w:tr w:rsidR="000538D1" w:rsidRPr="00536771" w:rsidTr="002141D6">
        <w:tc>
          <w:tcPr>
            <w:tcW w:w="1705" w:type="dxa"/>
          </w:tcPr>
          <w:p w:rsidR="000538D1" w:rsidRPr="00536771" w:rsidRDefault="000538D1" w:rsidP="002141D6">
            <w:pPr>
              <w:jc w:val="center"/>
              <w:rPr>
                <w:rFonts w:ascii="Calibri" w:eastAsia="Times New Roman" w:hAnsi="Calibri" w:cs="Times New Roman"/>
              </w:rPr>
            </w:pPr>
            <m:oMathPara>
              <m:oMath>
                <m:r>
                  <w:rPr>
                    <w:rFonts w:ascii="Cambria Math" w:eastAsiaTheme="minorEastAsia" w:hAnsi="Cambria Math"/>
                  </w:rPr>
                  <m:t>D-4→E</m:t>
                </m:r>
              </m:oMath>
            </m:oMathPara>
          </w:p>
        </w:tc>
      </w:tr>
    </w:tbl>
    <w:p w:rsidR="000538D1" w:rsidRPr="00536771" w:rsidRDefault="000538D1" w:rsidP="000538D1">
      <w:pPr>
        <w:rPr>
          <w:rFonts w:eastAsiaTheme="minorEastAsia"/>
          <w:sz w:val="20"/>
        </w:rPr>
      </w:pPr>
    </w:p>
    <w:p w:rsidR="00536771" w:rsidRDefault="00536771" w:rsidP="000538D1">
      <w:pPr>
        <w:rPr>
          <w:rFonts w:eastAsiaTheme="minorEastAsia"/>
        </w:rPr>
      </w:pPr>
    </w:p>
    <w:p w:rsidR="000538D1" w:rsidRPr="00536771" w:rsidRDefault="000538D1" w:rsidP="000538D1">
      <w:pPr>
        <w:rPr>
          <w:rFonts w:eastAsiaTheme="minorEastAsia"/>
        </w:rPr>
      </w:pPr>
      <m:oMath>
        <m:r>
          <w:rPr>
            <w:rFonts w:ascii="Cambria Math" w:eastAsiaTheme="minorEastAsia" w:hAnsi="Cambria Math"/>
          </w:rPr>
          <m:t>E-4→G</m:t>
        </m:r>
      </m:oMath>
      <w:r w:rsidRPr="00536771">
        <w:rPr>
          <w:rFonts w:eastAsiaTheme="minorEastAsia"/>
        </w:rPr>
        <w:t xml:space="preserve"> </w:t>
      </w:r>
      <w:proofErr w:type="gramStart"/>
      <w:r w:rsidRPr="00536771">
        <w:rPr>
          <w:rFonts w:eastAsiaTheme="minorEastAsia"/>
        </w:rPr>
        <w:t>added</w:t>
      </w:r>
      <w:proofErr w:type="gramEnd"/>
      <w:r w:rsidRPr="00536771">
        <w:rPr>
          <w:rFonts w:eastAsiaTheme="minorEastAsia"/>
        </w:rPr>
        <w:t>.</w:t>
      </w:r>
    </w:p>
    <w:tbl>
      <w:tblPr>
        <w:tblStyle w:val="TableGrid"/>
        <w:tblW w:w="0" w:type="auto"/>
        <w:tblLook w:val="04A0" w:firstRow="1" w:lastRow="0" w:firstColumn="1" w:lastColumn="0" w:noHBand="0" w:noVBand="1"/>
      </w:tblPr>
      <w:tblGrid>
        <w:gridCol w:w="1705"/>
      </w:tblGrid>
      <w:tr w:rsidR="000538D1" w:rsidRPr="00536771" w:rsidTr="002141D6">
        <w:tc>
          <w:tcPr>
            <w:tcW w:w="1705" w:type="dxa"/>
          </w:tcPr>
          <w:p w:rsidR="000538D1" w:rsidRPr="00536771" w:rsidRDefault="000538D1" w:rsidP="002141D6">
            <w:pPr>
              <w:jc w:val="right"/>
              <w:rPr>
                <w:rFonts w:eastAsiaTheme="minorEastAsia"/>
                <w:sz w:val="20"/>
              </w:rPr>
            </w:pPr>
            <m:oMathPara>
              <m:oMath>
                <m:r>
                  <w:rPr>
                    <w:rFonts w:ascii="Cambria Math" w:eastAsiaTheme="minorEastAsia" w:hAnsi="Cambria Math"/>
                  </w:rPr>
                  <m:t>A-1→B</m:t>
                </m:r>
              </m:oMath>
            </m:oMathPara>
          </w:p>
        </w:tc>
      </w:tr>
      <w:tr w:rsidR="000538D1" w:rsidRPr="00536771" w:rsidTr="002141D6">
        <w:tc>
          <w:tcPr>
            <w:tcW w:w="1705" w:type="dxa"/>
          </w:tcPr>
          <w:p w:rsidR="000538D1" w:rsidRPr="00536771" w:rsidRDefault="000538D1" w:rsidP="002141D6">
            <w:pPr>
              <w:jc w:val="right"/>
              <w:rPr>
                <w:rFonts w:ascii="Calibri" w:eastAsia="Times New Roman" w:hAnsi="Calibri" w:cs="Times New Roman"/>
              </w:rPr>
            </w:pPr>
            <m:oMathPara>
              <m:oMath>
                <m:r>
                  <w:rPr>
                    <w:rFonts w:ascii="Cambria Math" w:eastAsiaTheme="minorEastAsia" w:hAnsi="Cambria Math"/>
                  </w:rPr>
                  <m:t>E-2→F</m:t>
                </m:r>
              </m:oMath>
            </m:oMathPara>
          </w:p>
        </w:tc>
      </w:tr>
      <w:tr w:rsidR="000538D1" w:rsidRPr="00536771" w:rsidTr="002141D6">
        <w:tc>
          <w:tcPr>
            <w:tcW w:w="1705" w:type="dxa"/>
          </w:tcPr>
          <w:p w:rsidR="000538D1" w:rsidRPr="00536771" w:rsidRDefault="000538D1" w:rsidP="002141D6">
            <w:pPr>
              <w:jc w:val="center"/>
              <w:rPr>
                <w:rFonts w:ascii="Calibri" w:eastAsia="Times New Roman" w:hAnsi="Calibri" w:cs="Times New Roman"/>
              </w:rPr>
            </w:pPr>
            <m:oMathPara>
              <m:oMath>
                <m:r>
                  <w:rPr>
                    <w:rFonts w:ascii="Cambria Math" w:eastAsiaTheme="minorEastAsia" w:hAnsi="Cambria Math"/>
                  </w:rPr>
                  <m:t>A-3→E</m:t>
                </m:r>
              </m:oMath>
            </m:oMathPara>
          </w:p>
        </w:tc>
      </w:tr>
      <w:tr w:rsidR="000538D1" w:rsidRPr="00536771" w:rsidTr="002141D6">
        <w:tc>
          <w:tcPr>
            <w:tcW w:w="1705" w:type="dxa"/>
          </w:tcPr>
          <w:p w:rsidR="000538D1" w:rsidRPr="00536771" w:rsidRDefault="000538D1" w:rsidP="002141D6">
            <w:pPr>
              <w:jc w:val="center"/>
              <w:rPr>
                <w:rFonts w:ascii="Calibri" w:eastAsia="Times New Roman" w:hAnsi="Calibri" w:cs="Times New Roman"/>
              </w:rPr>
            </w:pPr>
            <m:oMathPara>
              <m:oMath>
                <m:r>
                  <w:rPr>
                    <w:rFonts w:ascii="Cambria Math" w:eastAsiaTheme="minorEastAsia" w:hAnsi="Cambria Math"/>
                  </w:rPr>
                  <m:t>C-3→D</m:t>
                </m:r>
              </m:oMath>
            </m:oMathPara>
          </w:p>
        </w:tc>
      </w:tr>
      <w:tr w:rsidR="000538D1" w:rsidRPr="00536771" w:rsidTr="002141D6">
        <w:tc>
          <w:tcPr>
            <w:tcW w:w="1705" w:type="dxa"/>
          </w:tcPr>
          <w:p w:rsidR="000538D1" w:rsidRPr="00536771" w:rsidRDefault="000538D1" w:rsidP="002141D6">
            <w:pPr>
              <w:jc w:val="center"/>
              <w:rPr>
                <w:rFonts w:ascii="Calibri" w:eastAsia="Times New Roman" w:hAnsi="Calibri" w:cs="Times New Roman"/>
              </w:rPr>
            </w:pPr>
            <m:oMathPara>
              <m:oMath>
                <m:r>
                  <w:rPr>
                    <w:rFonts w:ascii="Cambria Math" w:eastAsiaTheme="minorEastAsia" w:hAnsi="Cambria Math"/>
                  </w:rPr>
                  <m:t>D-4→E</m:t>
                </m:r>
              </m:oMath>
            </m:oMathPara>
          </w:p>
        </w:tc>
      </w:tr>
      <w:tr w:rsidR="000538D1" w:rsidRPr="00536771" w:rsidTr="002141D6">
        <w:tc>
          <w:tcPr>
            <w:tcW w:w="1705" w:type="dxa"/>
          </w:tcPr>
          <w:p w:rsidR="000538D1" w:rsidRPr="00536771" w:rsidRDefault="000538D1" w:rsidP="002141D6">
            <w:pPr>
              <w:jc w:val="center"/>
              <w:rPr>
                <w:rFonts w:ascii="Calibri" w:eastAsia="Times New Roman" w:hAnsi="Calibri" w:cs="Times New Roman"/>
              </w:rPr>
            </w:pPr>
            <m:oMathPara>
              <m:oMath>
                <m:r>
                  <w:rPr>
                    <w:rFonts w:ascii="Cambria Math" w:eastAsiaTheme="minorEastAsia" w:hAnsi="Cambria Math"/>
                  </w:rPr>
                  <m:t>E-4→G</m:t>
                </m:r>
              </m:oMath>
            </m:oMathPara>
          </w:p>
        </w:tc>
      </w:tr>
    </w:tbl>
    <w:p w:rsidR="000538D1" w:rsidRPr="00536771" w:rsidRDefault="000538D1" w:rsidP="000538D1">
      <w:pPr>
        <w:rPr>
          <w:rFonts w:eastAsiaTheme="minorEastAsia"/>
          <w:sz w:val="20"/>
        </w:rPr>
      </w:pPr>
    </w:p>
    <w:p w:rsidR="002141D6" w:rsidRPr="00536771" w:rsidRDefault="002141D6" w:rsidP="002141D6">
      <w:pPr>
        <w:rPr>
          <w:rFonts w:eastAsiaTheme="minorEastAsia"/>
        </w:rPr>
      </w:pPr>
      <m:oMath>
        <m:r>
          <w:rPr>
            <w:rFonts w:ascii="Cambria Math" w:eastAsiaTheme="minorEastAsia" w:hAnsi="Cambria Math"/>
          </w:rPr>
          <m:t>A-5→D</m:t>
        </m:r>
      </m:oMath>
      <w:r w:rsidRPr="00536771">
        <w:rPr>
          <w:rFonts w:eastAsiaTheme="minorEastAsia"/>
        </w:rPr>
        <w:t xml:space="preserve"> </w:t>
      </w:r>
      <w:proofErr w:type="gramStart"/>
      <w:r w:rsidRPr="00536771">
        <w:rPr>
          <w:rFonts w:eastAsiaTheme="minorEastAsia"/>
        </w:rPr>
        <w:t>cannot</w:t>
      </w:r>
      <w:proofErr w:type="gramEnd"/>
      <w:r w:rsidRPr="00536771">
        <w:rPr>
          <w:rFonts w:eastAsiaTheme="minorEastAsia"/>
        </w:rPr>
        <w:t xml:space="preserve"> be added because it will form a cycle. </w:t>
      </w:r>
    </w:p>
    <w:p w:rsidR="002141D6" w:rsidRPr="00536771" w:rsidRDefault="002141D6" w:rsidP="002141D6">
      <w:pPr>
        <w:rPr>
          <w:rFonts w:eastAsiaTheme="minorEastAsia"/>
        </w:rPr>
      </w:pPr>
      <m:oMath>
        <m:r>
          <w:rPr>
            <w:rFonts w:ascii="Cambria Math" w:eastAsiaTheme="minorEastAsia" w:hAnsi="Cambria Math"/>
          </w:rPr>
          <m:t>C-5→F</m:t>
        </m:r>
      </m:oMath>
      <w:r w:rsidRPr="00536771">
        <w:rPr>
          <w:rFonts w:eastAsiaTheme="minorEastAsia"/>
        </w:rPr>
        <w:t xml:space="preserve"> </w:t>
      </w:r>
      <w:proofErr w:type="gramStart"/>
      <w:r w:rsidRPr="00536771">
        <w:rPr>
          <w:rFonts w:eastAsiaTheme="minorEastAsia"/>
        </w:rPr>
        <w:t>cannot</w:t>
      </w:r>
      <w:proofErr w:type="gramEnd"/>
      <w:r w:rsidRPr="00536771">
        <w:rPr>
          <w:rFonts w:eastAsiaTheme="minorEastAsia"/>
        </w:rPr>
        <w:t xml:space="preserve"> be added because it will form a cycle. </w:t>
      </w:r>
    </w:p>
    <w:p w:rsidR="002141D6" w:rsidRPr="00536771" w:rsidRDefault="002141D6" w:rsidP="002141D6">
      <w:pPr>
        <w:rPr>
          <w:rFonts w:eastAsiaTheme="minorEastAsia"/>
        </w:rPr>
      </w:pPr>
      <m:oMath>
        <m:r>
          <w:rPr>
            <w:rFonts w:ascii="Cambria Math" w:eastAsiaTheme="minorEastAsia" w:hAnsi="Cambria Math"/>
          </w:rPr>
          <m:t>F-7→G</m:t>
        </m:r>
      </m:oMath>
      <w:r w:rsidRPr="00536771">
        <w:rPr>
          <w:rFonts w:eastAsiaTheme="minorEastAsia"/>
        </w:rPr>
        <w:t xml:space="preserve"> </w:t>
      </w:r>
      <w:proofErr w:type="gramStart"/>
      <w:r w:rsidRPr="00536771">
        <w:rPr>
          <w:rFonts w:eastAsiaTheme="minorEastAsia"/>
        </w:rPr>
        <w:t>cannot</w:t>
      </w:r>
      <w:proofErr w:type="gramEnd"/>
      <w:r w:rsidRPr="00536771">
        <w:rPr>
          <w:rFonts w:eastAsiaTheme="minorEastAsia"/>
        </w:rPr>
        <w:t xml:space="preserve"> be added because it will form a cycle.</w:t>
      </w:r>
    </w:p>
    <w:p w:rsidR="002141D6" w:rsidRPr="00536771" w:rsidRDefault="002141D6" w:rsidP="002141D6">
      <w:pPr>
        <w:rPr>
          <w:rFonts w:eastAsiaTheme="minorEastAsia"/>
        </w:rPr>
      </w:pPr>
      <m:oMath>
        <m:r>
          <w:rPr>
            <w:rFonts w:ascii="Cambria Math" w:eastAsiaTheme="minorEastAsia" w:hAnsi="Cambria Math"/>
          </w:rPr>
          <m:t>D-8→F</m:t>
        </m:r>
      </m:oMath>
      <w:r w:rsidRPr="00536771">
        <w:rPr>
          <w:rFonts w:eastAsiaTheme="minorEastAsia"/>
        </w:rPr>
        <w:t xml:space="preserve"> </w:t>
      </w:r>
      <w:proofErr w:type="gramStart"/>
      <w:r w:rsidRPr="00536771">
        <w:rPr>
          <w:rFonts w:eastAsiaTheme="minorEastAsia"/>
        </w:rPr>
        <w:t>cannot</w:t>
      </w:r>
      <w:proofErr w:type="gramEnd"/>
      <w:r w:rsidRPr="00536771">
        <w:rPr>
          <w:rFonts w:eastAsiaTheme="minorEastAsia"/>
        </w:rPr>
        <w:t xml:space="preserve"> be added because it will form a cycle.</w:t>
      </w:r>
    </w:p>
    <w:p w:rsidR="002141D6" w:rsidRPr="00536771" w:rsidRDefault="002141D6" w:rsidP="002141D6">
      <w:pPr>
        <w:rPr>
          <w:rFonts w:eastAsiaTheme="minorEastAsia"/>
        </w:rPr>
      </w:pPr>
      <m:oMath>
        <m:r>
          <w:rPr>
            <w:rFonts w:ascii="Cambria Math" w:eastAsiaTheme="minorEastAsia" w:hAnsi="Cambria Math"/>
          </w:rPr>
          <m:t>B-9→C</m:t>
        </m:r>
      </m:oMath>
      <w:r w:rsidRPr="00536771">
        <w:rPr>
          <w:rFonts w:eastAsiaTheme="minorEastAsia"/>
        </w:rPr>
        <w:t xml:space="preserve"> </w:t>
      </w:r>
      <w:proofErr w:type="gramStart"/>
      <w:r w:rsidRPr="00536771">
        <w:rPr>
          <w:rFonts w:eastAsiaTheme="minorEastAsia"/>
        </w:rPr>
        <w:t>cannot</w:t>
      </w:r>
      <w:proofErr w:type="gramEnd"/>
      <w:r w:rsidRPr="00536771">
        <w:rPr>
          <w:rFonts w:eastAsiaTheme="minorEastAsia"/>
        </w:rPr>
        <w:t xml:space="preserve"> be added because it will form a cycle.</w:t>
      </w:r>
    </w:p>
    <w:p w:rsidR="002141D6" w:rsidRPr="00536771" w:rsidRDefault="002141D6" w:rsidP="002141D6">
      <w:pPr>
        <w:rPr>
          <w:rFonts w:eastAsiaTheme="minorEastAsia"/>
        </w:rPr>
      </w:pPr>
      <m:oMath>
        <m:r>
          <w:rPr>
            <w:rFonts w:ascii="Cambria Math" w:eastAsiaTheme="minorEastAsia" w:hAnsi="Cambria Math"/>
          </w:rPr>
          <m:t>D-9→H</m:t>
        </m:r>
      </m:oMath>
      <w:r w:rsidRPr="00536771">
        <w:rPr>
          <w:rFonts w:eastAsiaTheme="minorEastAsia"/>
        </w:rPr>
        <w:t xml:space="preserve"> </w:t>
      </w:r>
      <w:proofErr w:type="gramStart"/>
      <w:r w:rsidRPr="00536771">
        <w:rPr>
          <w:rFonts w:eastAsiaTheme="minorEastAsia"/>
        </w:rPr>
        <w:t>added</w:t>
      </w:r>
      <w:proofErr w:type="gramEnd"/>
      <w:r w:rsidRPr="00536771">
        <w:rPr>
          <w:rFonts w:eastAsiaTheme="minorEastAsia"/>
        </w:rPr>
        <w:t>.</w:t>
      </w:r>
    </w:p>
    <w:tbl>
      <w:tblPr>
        <w:tblStyle w:val="TableGrid"/>
        <w:tblW w:w="0" w:type="auto"/>
        <w:tblLook w:val="04A0" w:firstRow="1" w:lastRow="0" w:firstColumn="1" w:lastColumn="0" w:noHBand="0" w:noVBand="1"/>
      </w:tblPr>
      <w:tblGrid>
        <w:gridCol w:w="1705"/>
      </w:tblGrid>
      <w:tr w:rsidR="002141D6" w:rsidRPr="00536771" w:rsidTr="002141D6">
        <w:tc>
          <w:tcPr>
            <w:tcW w:w="1705" w:type="dxa"/>
          </w:tcPr>
          <w:p w:rsidR="002141D6" w:rsidRPr="00536771" w:rsidRDefault="002141D6" w:rsidP="002141D6">
            <w:pPr>
              <w:jc w:val="right"/>
              <w:rPr>
                <w:rFonts w:eastAsiaTheme="minorEastAsia"/>
                <w:sz w:val="20"/>
              </w:rPr>
            </w:pPr>
            <m:oMathPara>
              <m:oMath>
                <m:r>
                  <w:rPr>
                    <w:rFonts w:ascii="Cambria Math" w:eastAsiaTheme="minorEastAsia" w:hAnsi="Cambria Math"/>
                  </w:rPr>
                  <m:t>A-1→B</m:t>
                </m:r>
              </m:oMath>
            </m:oMathPara>
          </w:p>
        </w:tc>
      </w:tr>
      <w:tr w:rsidR="002141D6" w:rsidRPr="00536771" w:rsidTr="002141D6">
        <w:tc>
          <w:tcPr>
            <w:tcW w:w="1705" w:type="dxa"/>
          </w:tcPr>
          <w:p w:rsidR="002141D6" w:rsidRPr="00536771" w:rsidRDefault="002141D6" w:rsidP="002141D6">
            <w:pPr>
              <w:jc w:val="right"/>
              <w:rPr>
                <w:rFonts w:ascii="Calibri" w:eastAsia="Times New Roman" w:hAnsi="Calibri" w:cs="Times New Roman"/>
              </w:rPr>
            </w:pPr>
            <m:oMathPara>
              <m:oMath>
                <m:r>
                  <w:rPr>
                    <w:rFonts w:ascii="Cambria Math" w:eastAsiaTheme="minorEastAsia" w:hAnsi="Cambria Math"/>
                  </w:rPr>
                  <m:t>E-2→F</m:t>
                </m:r>
              </m:oMath>
            </m:oMathPara>
          </w:p>
        </w:tc>
      </w:tr>
      <w:tr w:rsidR="002141D6" w:rsidRPr="00536771" w:rsidTr="002141D6">
        <w:tc>
          <w:tcPr>
            <w:tcW w:w="1705" w:type="dxa"/>
          </w:tcPr>
          <w:p w:rsidR="002141D6" w:rsidRPr="00536771" w:rsidRDefault="002141D6" w:rsidP="002141D6">
            <w:pPr>
              <w:jc w:val="center"/>
              <w:rPr>
                <w:rFonts w:ascii="Calibri" w:eastAsia="Times New Roman" w:hAnsi="Calibri" w:cs="Times New Roman"/>
              </w:rPr>
            </w:pPr>
            <m:oMathPara>
              <m:oMath>
                <m:r>
                  <w:rPr>
                    <w:rFonts w:ascii="Cambria Math" w:eastAsiaTheme="minorEastAsia" w:hAnsi="Cambria Math"/>
                  </w:rPr>
                  <m:t>A-3→E</m:t>
                </m:r>
              </m:oMath>
            </m:oMathPara>
          </w:p>
        </w:tc>
      </w:tr>
      <w:tr w:rsidR="002141D6" w:rsidRPr="00536771" w:rsidTr="002141D6">
        <w:tc>
          <w:tcPr>
            <w:tcW w:w="1705" w:type="dxa"/>
          </w:tcPr>
          <w:p w:rsidR="002141D6" w:rsidRPr="00536771" w:rsidRDefault="002141D6" w:rsidP="002141D6">
            <w:pPr>
              <w:jc w:val="center"/>
              <w:rPr>
                <w:rFonts w:ascii="Calibri" w:eastAsia="Times New Roman" w:hAnsi="Calibri" w:cs="Times New Roman"/>
              </w:rPr>
            </w:pPr>
            <m:oMathPara>
              <m:oMath>
                <m:r>
                  <w:rPr>
                    <w:rFonts w:ascii="Cambria Math" w:eastAsiaTheme="minorEastAsia" w:hAnsi="Cambria Math"/>
                  </w:rPr>
                  <m:t>C-3→D</m:t>
                </m:r>
              </m:oMath>
            </m:oMathPara>
          </w:p>
        </w:tc>
      </w:tr>
      <w:tr w:rsidR="002141D6" w:rsidRPr="00536771" w:rsidTr="002141D6">
        <w:tc>
          <w:tcPr>
            <w:tcW w:w="1705" w:type="dxa"/>
          </w:tcPr>
          <w:p w:rsidR="002141D6" w:rsidRPr="00536771" w:rsidRDefault="002141D6" w:rsidP="002141D6">
            <w:pPr>
              <w:jc w:val="center"/>
              <w:rPr>
                <w:rFonts w:ascii="Calibri" w:eastAsia="Times New Roman" w:hAnsi="Calibri" w:cs="Times New Roman"/>
              </w:rPr>
            </w:pPr>
            <m:oMathPara>
              <m:oMath>
                <m:r>
                  <w:rPr>
                    <w:rFonts w:ascii="Cambria Math" w:eastAsiaTheme="minorEastAsia" w:hAnsi="Cambria Math"/>
                  </w:rPr>
                  <m:t>D-4→E</m:t>
                </m:r>
              </m:oMath>
            </m:oMathPara>
          </w:p>
        </w:tc>
      </w:tr>
      <w:tr w:rsidR="002141D6" w:rsidRPr="00536771" w:rsidTr="002141D6">
        <w:tc>
          <w:tcPr>
            <w:tcW w:w="1705" w:type="dxa"/>
          </w:tcPr>
          <w:p w:rsidR="002141D6" w:rsidRPr="00536771" w:rsidRDefault="002141D6" w:rsidP="002141D6">
            <w:pPr>
              <w:jc w:val="center"/>
              <w:rPr>
                <w:rFonts w:ascii="Calibri" w:eastAsia="Times New Roman" w:hAnsi="Calibri" w:cs="Times New Roman"/>
              </w:rPr>
            </w:pPr>
            <m:oMathPara>
              <m:oMath>
                <m:r>
                  <w:rPr>
                    <w:rFonts w:ascii="Cambria Math" w:eastAsiaTheme="minorEastAsia" w:hAnsi="Cambria Math"/>
                  </w:rPr>
                  <m:t>E-4→G</m:t>
                </m:r>
              </m:oMath>
            </m:oMathPara>
          </w:p>
        </w:tc>
      </w:tr>
      <w:tr w:rsidR="002141D6" w:rsidRPr="00536771" w:rsidTr="002141D6">
        <w:tc>
          <w:tcPr>
            <w:tcW w:w="1705" w:type="dxa"/>
          </w:tcPr>
          <w:p w:rsidR="002141D6" w:rsidRPr="00536771" w:rsidRDefault="002141D6" w:rsidP="002141D6">
            <w:pPr>
              <w:jc w:val="center"/>
              <w:rPr>
                <w:rFonts w:ascii="Calibri" w:eastAsia="Times New Roman" w:hAnsi="Calibri" w:cs="Times New Roman"/>
              </w:rPr>
            </w:pPr>
            <m:oMathPara>
              <m:oMath>
                <m:r>
                  <w:rPr>
                    <w:rFonts w:ascii="Cambria Math" w:eastAsiaTheme="minorEastAsia" w:hAnsi="Cambria Math"/>
                  </w:rPr>
                  <m:t>D-9→H</m:t>
                </m:r>
              </m:oMath>
            </m:oMathPara>
          </w:p>
        </w:tc>
      </w:tr>
    </w:tbl>
    <w:p w:rsidR="002141D6" w:rsidRDefault="002141D6" w:rsidP="002141D6">
      <w:pPr>
        <w:rPr>
          <w:rFonts w:eastAsiaTheme="minorEastAsia"/>
          <w:sz w:val="24"/>
        </w:rPr>
      </w:pPr>
    </w:p>
    <w:p w:rsidR="002141D6" w:rsidRDefault="002141D6" w:rsidP="002141D6">
      <w:pPr>
        <w:rPr>
          <w:rFonts w:eastAsiaTheme="minorEastAsia"/>
          <w:sz w:val="24"/>
        </w:rPr>
        <w:sectPr w:rsidR="002141D6" w:rsidSect="002141D6">
          <w:type w:val="continuous"/>
          <w:pgSz w:w="12240" w:h="15840"/>
          <w:pgMar w:top="1440" w:right="1440" w:bottom="1440" w:left="1440" w:header="720" w:footer="720" w:gutter="0"/>
          <w:cols w:num="2" w:space="720"/>
          <w:docGrid w:linePitch="360"/>
        </w:sectPr>
      </w:pPr>
    </w:p>
    <w:p w:rsidR="00555DFB" w:rsidRPr="00555DFB" w:rsidRDefault="00536771" w:rsidP="007523C5">
      <w:pPr>
        <w:rPr>
          <w:rFonts w:eastAsiaTheme="minorEastAsia"/>
        </w:rPr>
      </w:pPr>
      <w:r>
        <w:rPr>
          <w:rFonts w:eastAsiaTheme="minorEastAsia"/>
        </w:rPr>
        <w:t>Therefore the minimum spanning tree formed is:</w:t>
      </w:r>
      <w:r w:rsidRPr="00536771">
        <w:rPr>
          <w:rFonts w:eastAsiaTheme="minorEastAsia"/>
          <w:noProof/>
        </w:rPr>
        <w:t xml:space="preserve"> </w:t>
      </w:r>
      <w:r>
        <w:rPr>
          <w:rFonts w:eastAsiaTheme="minorEastAsia"/>
          <w:noProof/>
        </w:rPr>
        <w:drawing>
          <wp:inline distT="0" distB="0" distL="0" distR="0" wp14:anchorId="37C2EF21" wp14:editId="4C5C9FF3">
            <wp:extent cx="4044315" cy="1863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315" cy="1863725"/>
                    </a:xfrm>
                    <a:prstGeom prst="rect">
                      <a:avLst/>
                    </a:prstGeom>
                    <a:noFill/>
                    <a:ln>
                      <a:noFill/>
                    </a:ln>
                  </pic:spPr>
                </pic:pic>
              </a:graphicData>
            </a:graphic>
          </wp:inline>
        </w:drawing>
      </w:r>
      <w:bookmarkStart w:id="0" w:name="_GoBack"/>
      <w:bookmarkEnd w:id="0"/>
    </w:p>
    <w:sectPr w:rsidR="00555DFB" w:rsidRPr="00555DFB" w:rsidSect="002141D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73A83"/>
    <w:multiLevelType w:val="hybridMultilevel"/>
    <w:tmpl w:val="1F127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2180B"/>
    <w:multiLevelType w:val="hybridMultilevel"/>
    <w:tmpl w:val="1F36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6326E"/>
    <w:multiLevelType w:val="hybridMultilevel"/>
    <w:tmpl w:val="44468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FF"/>
    <w:rsid w:val="00033C9B"/>
    <w:rsid w:val="000538D1"/>
    <w:rsid w:val="000A4F35"/>
    <w:rsid w:val="000A7886"/>
    <w:rsid w:val="000C1871"/>
    <w:rsid w:val="00143669"/>
    <w:rsid w:val="001C5064"/>
    <w:rsid w:val="002141D6"/>
    <w:rsid w:val="00233E69"/>
    <w:rsid w:val="002F494B"/>
    <w:rsid w:val="00310E54"/>
    <w:rsid w:val="003868CE"/>
    <w:rsid w:val="00386D94"/>
    <w:rsid w:val="003B417B"/>
    <w:rsid w:val="003C265E"/>
    <w:rsid w:val="00484B45"/>
    <w:rsid w:val="00487BB7"/>
    <w:rsid w:val="00536771"/>
    <w:rsid w:val="00555DFB"/>
    <w:rsid w:val="005C186F"/>
    <w:rsid w:val="005C3CC9"/>
    <w:rsid w:val="0064559C"/>
    <w:rsid w:val="006A4606"/>
    <w:rsid w:val="007523C5"/>
    <w:rsid w:val="007D2529"/>
    <w:rsid w:val="007E6160"/>
    <w:rsid w:val="008501A4"/>
    <w:rsid w:val="008F5981"/>
    <w:rsid w:val="00942A6A"/>
    <w:rsid w:val="00986F0A"/>
    <w:rsid w:val="009F7D41"/>
    <w:rsid w:val="00AF27EE"/>
    <w:rsid w:val="00B05B33"/>
    <w:rsid w:val="00B73119"/>
    <w:rsid w:val="00C10A98"/>
    <w:rsid w:val="00C74CBE"/>
    <w:rsid w:val="00CB6321"/>
    <w:rsid w:val="00CF1253"/>
    <w:rsid w:val="00D93EA9"/>
    <w:rsid w:val="00D97D09"/>
    <w:rsid w:val="00DA17F5"/>
    <w:rsid w:val="00DC1031"/>
    <w:rsid w:val="00DD5972"/>
    <w:rsid w:val="00E478AA"/>
    <w:rsid w:val="00EA0994"/>
    <w:rsid w:val="00EF6F27"/>
    <w:rsid w:val="00F301AF"/>
    <w:rsid w:val="00F70AEF"/>
    <w:rsid w:val="00F93B6A"/>
    <w:rsid w:val="00FE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31DF"/>
  <w15:chartTrackingRefBased/>
  <w15:docId w15:val="{8EDB9710-DECB-4093-944D-42D17F0A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E54"/>
    <w:pPr>
      <w:ind w:left="720"/>
      <w:contextualSpacing/>
    </w:pPr>
  </w:style>
  <w:style w:type="character" w:styleId="PlaceholderText">
    <w:name w:val="Placeholder Text"/>
    <w:basedOn w:val="DefaultParagraphFont"/>
    <w:uiPriority w:val="99"/>
    <w:semiHidden/>
    <w:rsid w:val="00310E54"/>
    <w:rPr>
      <w:color w:val="808080"/>
    </w:rPr>
  </w:style>
  <w:style w:type="table" w:styleId="TableGrid">
    <w:name w:val="Table Grid"/>
    <w:basedOn w:val="TableNormal"/>
    <w:uiPriority w:val="39"/>
    <w:rsid w:val="00F93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3DF96A84</Template>
  <TotalTime>583</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Sai Chemudupati</dc:creator>
  <cp:keywords/>
  <dc:description/>
  <cp:lastModifiedBy>Krishna Sai Chemudupati</cp:lastModifiedBy>
  <cp:revision>11</cp:revision>
  <dcterms:created xsi:type="dcterms:W3CDTF">2018-03-29T18:33:00Z</dcterms:created>
  <dcterms:modified xsi:type="dcterms:W3CDTF">2018-04-05T19:34:00Z</dcterms:modified>
</cp:coreProperties>
</file>