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14:paraId="095A555C" w14:textId="77777777" w:rsidTr="004B7E44">
        <w:trPr>
          <w:trHeight w:val="2536"/>
        </w:trPr>
        <w:tc>
          <w:tcPr>
            <w:tcW w:w="8541" w:type="dxa"/>
            <w:tcBorders>
              <w:top w:val="nil"/>
              <w:left w:val="nil"/>
              <w:bottom w:val="nil"/>
              <w:right w:val="nil"/>
            </w:tcBorders>
          </w:tcPr>
          <w:p w14:paraId="6BCEBBE5" w14:textId="17B0D307" w:rsidR="004B7E44" w:rsidRDefault="004B7E44" w:rsidP="004B7E44">
            <w:r>
              <w:rPr>
                <w:noProof/>
              </w:rPr>
              <mc:AlternateContent>
                <mc:Choice Requires="wps">
                  <w:drawing>
                    <wp:inline distT="0" distB="0" distL="0" distR="0" wp14:anchorId="63280A9E" wp14:editId="54EF80B7">
                      <wp:extent cx="5138670" cy="1242060"/>
                      <wp:effectExtent l="0" t="0" r="0" b="0"/>
                      <wp:docPr id="8" name="Text Box 8"/>
                      <wp:cNvGraphicFramePr/>
                      <a:graphic xmlns:a="http://schemas.openxmlformats.org/drawingml/2006/main">
                        <a:graphicData uri="http://schemas.microsoft.com/office/word/2010/wordprocessingShape">
                          <wps:wsp>
                            <wps:cNvSpPr txBox="1"/>
                            <wps:spPr>
                              <a:xfrm>
                                <a:off x="0" y="0"/>
                                <a:ext cx="5138670" cy="1242060"/>
                              </a:xfrm>
                              <a:prstGeom prst="rect">
                                <a:avLst/>
                              </a:prstGeom>
                              <a:noFill/>
                              <a:ln w="6350">
                                <a:noFill/>
                              </a:ln>
                            </wps:spPr>
                            <wps:txbx>
                              <w:txbxContent>
                                <w:p w14:paraId="06C90BD6" w14:textId="57A817D8" w:rsidR="004B7E44" w:rsidRPr="00BA5329" w:rsidRDefault="00BA5329" w:rsidP="00C24822">
                                  <w:pPr>
                                    <w:pStyle w:val="Title"/>
                                    <w:jc w:val="center"/>
                                    <w:rPr>
                                      <w:sz w:val="72"/>
                                      <w:szCs w:val="32"/>
                                      <w:lang w:val="fr-FR"/>
                                    </w:rPr>
                                  </w:pPr>
                                  <w:r w:rsidRPr="00BA5329">
                                    <w:rPr>
                                      <w:sz w:val="72"/>
                                      <w:szCs w:val="32"/>
                                      <w:lang w:val="fr-FR"/>
                                    </w:rPr>
                                    <w:t>reporting and visualization</w:t>
                                  </w:r>
                                  <w:r w:rsidR="00C24822" w:rsidRPr="00BA5329">
                                    <w:rPr>
                                      <w:sz w:val="72"/>
                                      <w:szCs w:val="32"/>
                                      <w:lang w:val="fr-FR"/>
                                    </w:rPr>
                                    <w:t xml:space="preserv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280A9E" id="_x0000_t202" coordsize="21600,21600" o:spt="202" path="m,l,21600r21600,l21600,xe">
                      <v:stroke joinstyle="miter"/>
                      <v:path gradientshapeok="t" o:connecttype="rect"/>
                    </v:shapetype>
                    <v:shape id="Text Box 8" o:spid="_x0000_s1026" type="#_x0000_t202" style="width:404.6pt;height: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UhzGAIAAC0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" filled="f" stroked="f" strokeweight=".5pt">
                      <v:textbox>
                        <w:txbxContent>
                          <w:p w14:paraId="06C90BD6" w14:textId="57A817D8" w:rsidR="004B7E44" w:rsidRPr="00BA5329" w:rsidRDefault="00BA5329" w:rsidP="00C24822">
                            <w:pPr>
                              <w:pStyle w:val="Title"/>
                              <w:jc w:val="center"/>
                              <w:rPr>
                                <w:sz w:val="72"/>
                                <w:szCs w:val="32"/>
                                <w:lang w:val="fr-FR"/>
                              </w:rPr>
                            </w:pPr>
                            <w:r w:rsidRPr="00BA5329">
                              <w:rPr>
                                <w:sz w:val="72"/>
                                <w:szCs w:val="32"/>
                                <w:lang w:val="fr-FR"/>
                              </w:rPr>
                              <w:t>reporting and visualization</w:t>
                            </w:r>
                            <w:r w:rsidR="00C24822" w:rsidRPr="00BA5329">
                              <w:rPr>
                                <w:sz w:val="72"/>
                                <w:szCs w:val="32"/>
                                <w:lang w:val="fr-FR"/>
                              </w:rPr>
                              <w:t xml:space="preserve"> PROJECT</w:t>
                            </w:r>
                          </w:p>
                        </w:txbxContent>
                      </v:textbox>
                      <w10:anchorlock/>
                    </v:shape>
                  </w:pict>
                </mc:Fallback>
              </mc:AlternateContent>
            </w:r>
          </w:p>
          <w:p w14:paraId="750B24D1" w14:textId="51D23B2B" w:rsidR="004B7E44" w:rsidRDefault="004B7E44" w:rsidP="004B7E44">
            <w:r>
              <w:rPr>
                <w:noProof/>
              </w:rPr>
              <mc:AlternateContent>
                <mc:Choice Requires="wps">
                  <w:drawing>
                    <wp:inline distT="0" distB="0" distL="0" distR="0" wp14:anchorId="4561A1DF" wp14:editId="4A71498B">
                      <wp:extent cx="5071730" cy="27467"/>
                      <wp:effectExtent l="19050" t="38100" r="53340" b="48895"/>
                      <wp:docPr id="5" name="Straight Connector 5" descr="text divider"/>
                      <wp:cNvGraphicFramePr/>
                      <a:graphic xmlns:a="http://schemas.openxmlformats.org/drawingml/2006/main">
                        <a:graphicData uri="http://schemas.microsoft.com/office/word/2010/wordprocessingShape">
                          <wps:wsp>
                            <wps:cNvCnPr/>
                            <wps:spPr>
                              <a:xfrm>
                                <a:off x="0" y="0"/>
                                <a:ext cx="5071730" cy="27467"/>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72A899"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399.3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" strokecolor="white [3212]" strokeweight="6pt">
                      <w10:anchorlock/>
                    </v:line>
                  </w:pict>
                </mc:Fallback>
              </mc:AlternateContent>
            </w:r>
          </w:p>
          <w:p w14:paraId="47906408" w14:textId="2093F9BE" w:rsidR="004B7E44" w:rsidRDefault="007336D6" w:rsidP="004B7E44">
            <w:r>
              <w:rPr>
                <w:noProof/>
              </w:rPr>
              <w:drawing>
                <wp:anchor distT="0" distB="0" distL="114300" distR="114300" simplePos="0" relativeHeight="251659265" behindDoc="0" locked="0" layoutInCell="1" allowOverlap="1" wp14:anchorId="7083E082" wp14:editId="6E30AC21">
                  <wp:simplePos x="0" y="0"/>
                  <wp:positionH relativeFrom="column">
                    <wp:posOffset>2349500</wp:posOffset>
                  </wp:positionH>
                  <wp:positionV relativeFrom="paragraph">
                    <wp:posOffset>48895</wp:posOffset>
                  </wp:positionV>
                  <wp:extent cx="1866900" cy="1476102"/>
                  <wp:effectExtent l="0" t="0" r="0" b="0"/>
                  <wp:wrapNone/>
                  <wp:docPr id="1894484955" name="Picture 7" descr="A logo for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84955" name="Picture 7" descr="A logo for a service&#10;&#10;Description automatically generated"/>
                          <pic:cNvPicPr/>
                        </pic:nvPicPr>
                        <pic:blipFill rotWithShape="1">
                          <a:blip r:embed="rId8" cstate="print">
                            <a:extLst>
                              <a:ext uri="{28A0092B-C50C-407E-A947-70E740481C1C}">
                                <a14:useLocalDpi xmlns:a14="http://schemas.microsoft.com/office/drawing/2010/main" val="0"/>
                              </a:ext>
                            </a:extLst>
                          </a:blip>
                          <a:srcRect t="9682" b="11251"/>
                          <a:stretch/>
                        </pic:blipFill>
                        <pic:spPr bwMode="auto">
                          <a:xfrm>
                            <a:off x="0" y="0"/>
                            <a:ext cx="1872659" cy="1480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7E44">
              <w:rPr>
                <w:noProof/>
              </w:rPr>
              <mc:AlternateContent>
                <mc:Choice Requires="wps">
                  <w:drawing>
                    <wp:inline distT="0" distB="0" distL="0" distR="0" wp14:anchorId="071128EE" wp14:editId="1F94DFBF">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15BA8814" w14:textId="7002BD41" w:rsidR="004B7E44" w:rsidRPr="00C24822" w:rsidRDefault="00C24822" w:rsidP="00875965">
                                  <w:pPr>
                                    <w:pStyle w:val="Subtitle"/>
                                    <w:ind w:firstLine="720"/>
                                    <w:rPr>
                                      <w:lang w:val="fr-FR"/>
                                    </w:rPr>
                                  </w:pPr>
                                  <w:r>
                                    <w:rPr>
                                      <w:sz w:val="52"/>
                                      <w:szCs w:val="18"/>
                                      <w:lang w:val="fr-FR"/>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1128EE"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" filled="f" stroked="f" strokeweight=".5pt">
                      <v:textbox>
                        <w:txbxContent>
                          <w:p w14:paraId="15BA8814" w14:textId="7002BD41" w:rsidR="004B7E44" w:rsidRPr="00C24822" w:rsidRDefault="00C24822" w:rsidP="00875965">
                            <w:pPr>
                              <w:pStyle w:val="Subtitle"/>
                              <w:ind w:firstLine="720"/>
                              <w:rPr>
                                <w:lang w:val="fr-FR"/>
                              </w:rPr>
                            </w:pPr>
                            <w:r>
                              <w:rPr>
                                <w:sz w:val="52"/>
                                <w:szCs w:val="18"/>
                                <w:lang w:val="fr-FR"/>
                              </w:rPr>
                              <w:t>Report</w:t>
                            </w:r>
                          </w:p>
                        </w:txbxContent>
                      </v:textbox>
                      <w10:anchorlock/>
                    </v:shape>
                  </w:pict>
                </mc:Fallback>
              </mc:AlternateContent>
            </w:r>
          </w:p>
        </w:tc>
      </w:tr>
      <w:tr w:rsidR="004B7E44" w14:paraId="5CA3B882" w14:textId="77777777" w:rsidTr="004B7E44">
        <w:trPr>
          <w:trHeight w:val="3814"/>
        </w:trPr>
        <w:tc>
          <w:tcPr>
            <w:tcW w:w="8541" w:type="dxa"/>
            <w:tcBorders>
              <w:top w:val="nil"/>
              <w:left w:val="nil"/>
              <w:bottom w:val="nil"/>
              <w:right w:val="nil"/>
            </w:tcBorders>
            <w:vAlign w:val="bottom"/>
          </w:tcPr>
          <w:p w14:paraId="698964B7" w14:textId="3E88C901" w:rsidR="004B7E44" w:rsidRDefault="004B7E44" w:rsidP="004B7E44">
            <w:pPr>
              <w:rPr>
                <w:noProof/>
              </w:rPr>
            </w:pPr>
            <w:r>
              <w:rPr>
                <w:noProof/>
              </w:rPr>
              <mc:AlternateContent>
                <mc:Choice Requires="wps">
                  <w:drawing>
                    <wp:inline distT="0" distB="0" distL="0" distR="0" wp14:anchorId="38155F6C" wp14:editId="0455ADBA">
                      <wp:extent cx="2842054" cy="1190846"/>
                      <wp:effectExtent l="0" t="0" r="0" b="0"/>
                      <wp:docPr id="6" name="Text Box 6"/>
                      <wp:cNvGraphicFramePr/>
                      <a:graphic xmlns:a="http://schemas.openxmlformats.org/drawingml/2006/main">
                        <a:graphicData uri="http://schemas.microsoft.com/office/word/2010/wordprocessingShape">
                          <wps:wsp>
                            <wps:cNvSpPr txBox="1"/>
                            <wps:spPr>
                              <a:xfrm>
                                <a:off x="0" y="0"/>
                                <a:ext cx="2842054" cy="1190846"/>
                              </a:xfrm>
                              <a:prstGeom prst="rect">
                                <a:avLst/>
                              </a:prstGeom>
                              <a:noFill/>
                              <a:ln w="6350">
                                <a:noFill/>
                              </a:ln>
                            </wps:spPr>
                            <wps:txbx>
                              <w:txbxContent>
                                <w:p w14:paraId="5102D06E" w14:textId="77777777" w:rsidR="00C24822" w:rsidRPr="00C24822" w:rsidRDefault="00C24822" w:rsidP="00C24822">
                                  <w:pPr>
                                    <w:pStyle w:val="Heading1"/>
                                    <w:rPr>
                                      <w:sz w:val="28"/>
                                      <w:szCs w:val="14"/>
                                      <w:lang w:val="fr-FR"/>
                                    </w:rPr>
                                  </w:pPr>
                                  <w:r w:rsidRPr="00C24822">
                                    <w:rPr>
                                      <w:sz w:val="28"/>
                                      <w:szCs w:val="14"/>
                                      <w:lang w:val="fr-FR"/>
                                    </w:rPr>
                                    <w:t>Candy PHAN</w:t>
                                  </w:r>
                                </w:p>
                                <w:p w14:paraId="7402ECD7" w14:textId="77777777" w:rsidR="00C24822" w:rsidRPr="00C24822" w:rsidRDefault="00C24822" w:rsidP="00C24822">
                                  <w:pPr>
                                    <w:pStyle w:val="Heading1"/>
                                    <w:rPr>
                                      <w:sz w:val="28"/>
                                      <w:szCs w:val="14"/>
                                      <w:lang w:val="fr-FR"/>
                                    </w:rPr>
                                  </w:pPr>
                                  <w:r w:rsidRPr="00C24822">
                                    <w:rPr>
                                      <w:sz w:val="28"/>
                                      <w:szCs w:val="14"/>
                                      <w:lang w:val="fr-FR"/>
                                    </w:rPr>
                                    <w:t>Ken CHEVALLIER</w:t>
                                  </w:r>
                                </w:p>
                                <w:p w14:paraId="2F44EEFD" w14:textId="77777777" w:rsidR="00C24822" w:rsidRPr="00C24822" w:rsidRDefault="00C24822" w:rsidP="00C24822">
                                  <w:pPr>
                                    <w:pStyle w:val="Heading1"/>
                                    <w:rPr>
                                      <w:sz w:val="28"/>
                                      <w:szCs w:val="14"/>
                                      <w:lang w:val="fr-FR"/>
                                    </w:rPr>
                                  </w:pPr>
                                  <w:r w:rsidRPr="00C24822">
                                    <w:rPr>
                                      <w:sz w:val="28"/>
                                      <w:szCs w:val="14"/>
                                      <w:lang w:val="fr-FR"/>
                                    </w:rPr>
                                    <w:t>Jade VIEVAL</w:t>
                                  </w:r>
                                </w:p>
                                <w:p w14:paraId="045083BD" w14:textId="1084831B" w:rsidR="004B7E44" w:rsidRPr="00C24822" w:rsidRDefault="00C24822" w:rsidP="004B7E44">
                                  <w:pPr>
                                    <w:pStyle w:val="Heading1"/>
                                    <w:rPr>
                                      <w:sz w:val="28"/>
                                      <w:szCs w:val="14"/>
                                    </w:rPr>
                                  </w:pPr>
                                  <w:r w:rsidRPr="00C24822">
                                    <w:rPr>
                                      <w:sz w:val="28"/>
                                      <w:szCs w:val="14"/>
                                    </w:rPr>
                                    <w:t>Salma ABDOU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155F6C" id="Text Box 6" o:spid="_x0000_s1028" type="#_x0000_t202" style="width:223.8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" filled="f" stroked="f" strokeweight=".5pt">
                      <v:textbox>
                        <w:txbxContent>
                          <w:p w14:paraId="5102D06E" w14:textId="77777777" w:rsidR="00C24822" w:rsidRPr="00C24822" w:rsidRDefault="00C24822" w:rsidP="00C24822">
                            <w:pPr>
                              <w:pStyle w:val="Heading1"/>
                              <w:rPr>
                                <w:sz w:val="28"/>
                                <w:szCs w:val="14"/>
                                <w:lang w:val="fr-FR"/>
                              </w:rPr>
                            </w:pPr>
                            <w:r w:rsidRPr="00C24822">
                              <w:rPr>
                                <w:sz w:val="28"/>
                                <w:szCs w:val="14"/>
                                <w:lang w:val="fr-FR"/>
                              </w:rPr>
                              <w:t>Candy PHAN</w:t>
                            </w:r>
                          </w:p>
                          <w:p w14:paraId="7402ECD7" w14:textId="77777777" w:rsidR="00C24822" w:rsidRPr="00C24822" w:rsidRDefault="00C24822" w:rsidP="00C24822">
                            <w:pPr>
                              <w:pStyle w:val="Heading1"/>
                              <w:rPr>
                                <w:sz w:val="28"/>
                                <w:szCs w:val="14"/>
                                <w:lang w:val="fr-FR"/>
                              </w:rPr>
                            </w:pPr>
                            <w:r w:rsidRPr="00C24822">
                              <w:rPr>
                                <w:sz w:val="28"/>
                                <w:szCs w:val="14"/>
                                <w:lang w:val="fr-FR"/>
                              </w:rPr>
                              <w:t>Ken CHEVALLIER</w:t>
                            </w:r>
                          </w:p>
                          <w:p w14:paraId="2F44EEFD" w14:textId="77777777" w:rsidR="00C24822" w:rsidRPr="00C24822" w:rsidRDefault="00C24822" w:rsidP="00C24822">
                            <w:pPr>
                              <w:pStyle w:val="Heading1"/>
                              <w:rPr>
                                <w:sz w:val="28"/>
                                <w:szCs w:val="14"/>
                                <w:lang w:val="fr-FR"/>
                              </w:rPr>
                            </w:pPr>
                            <w:r w:rsidRPr="00C24822">
                              <w:rPr>
                                <w:sz w:val="28"/>
                                <w:szCs w:val="14"/>
                                <w:lang w:val="fr-FR"/>
                              </w:rPr>
                              <w:t>Jade VIEVAL</w:t>
                            </w:r>
                          </w:p>
                          <w:p w14:paraId="045083BD" w14:textId="1084831B" w:rsidR="004B7E44" w:rsidRPr="00C24822" w:rsidRDefault="00C24822" w:rsidP="004B7E44">
                            <w:pPr>
                              <w:pStyle w:val="Heading1"/>
                              <w:rPr>
                                <w:sz w:val="28"/>
                                <w:szCs w:val="14"/>
                              </w:rPr>
                            </w:pPr>
                            <w:r w:rsidRPr="00C24822">
                              <w:rPr>
                                <w:sz w:val="28"/>
                                <w:szCs w:val="14"/>
                              </w:rPr>
                              <w:t>Salma ABDOU</w:t>
                            </w:r>
                          </w:p>
                        </w:txbxContent>
                      </v:textbox>
                      <w10:anchorlock/>
                    </v:shape>
                  </w:pict>
                </mc:Fallback>
              </mc:AlternateContent>
            </w:r>
          </w:p>
          <w:p w14:paraId="56E9A675" w14:textId="1094CAF3" w:rsidR="004B7E44" w:rsidRDefault="00C24822" w:rsidP="00C24822">
            <w:pPr>
              <w:jc w:val="center"/>
              <w:rPr>
                <w:noProof/>
              </w:rPr>
            </w:pPr>
            <w:r>
              <w:rPr>
                <w:noProof/>
              </w:rPr>
              <w:t>MAY 202</w:t>
            </w:r>
            <w:r w:rsidR="00AA6AB1">
              <w:rPr>
                <w:noProof/>
              </w:rPr>
              <w:t>4</w:t>
            </w:r>
          </w:p>
        </w:tc>
      </w:tr>
    </w:tbl>
    <w:p w14:paraId="0FEA438C" w14:textId="6A66EC27" w:rsidR="004B7E44" w:rsidRDefault="0074086D" w:rsidP="004B7E44">
      <w:r w:rsidRPr="0074086D">
        <w:rPr>
          <w:noProof/>
        </w:rPr>
        <w:drawing>
          <wp:anchor distT="0" distB="0" distL="114300" distR="114300" simplePos="0" relativeHeight="251658240" behindDoc="1" locked="0" layoutInCell="1" allowOverlap="1" wp14:anchorId="1DC425AE" wp14:editId="0318B9F4">
            <wp:simplePos x="0" y="0"/>
            <wp:positionH relativeFrom="margin">
              <wp:posOffset>-1798320</wp:posOffset>
            </wp:positionH>
            <wp:positionV relativeFrom="paragraph">
              <wp:posOffset>-441960</wp:posOffset>
            </wp:positionV>
            <wp:extent cx="9164320" cy="10256520"/>
            <wp:effectExtent l="0" t="0" r="0" b="0"/>
            <wp:wrapNone/>
            <wp:docPr id="748922906" name="Picture 2" descr="A person standing in front of a window looking out to a city&#10;&#10;Description automatically generated">
              <a:extLst xmlns:a="http://schemas.openxmlformats.org/drawingml/2006/main">
                <a:ext uri="{FF2B5EF4-FFF2-40B4-BE49-F238E27FC236}">
                  <a16:creationId xmlns:a16="http://schemas.microsoft.com/office/drawing/2014/main" id="{66EE72EF-A6CA-6146-A596-F2A515BA3D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A person standing in front of a window looking out to a city&#10;&#10;Description automatically generated">
                      <a:extLst>
                        <a:ext uri="{FF2B5EF4-FFF2-40B4-BE49-F238E27FC236}">
                          <a16:creationId xmlns:a16="http://schemas.microsoft.com/office/drawing/2014/main" id="{66EE72EF-A6CA-6146-A596-F2A515BA3D3E}"/>
                        </a:ext>
                      </a:extLst>
                    </pic:cNvPr>
                    <pic:cNvPicPr>
                      <a:picLocks noChangeAspect="1" noChangeArrowheads="1"/>
                    </pic:cNvPicPr>
                  </pic:nvPicPr>
                  <pic:blipFill rotWithShape="1">
                    <a:blip r:embed="rId9">
                      <a:duotone>
                        <a:prstClr val="black"/>
                        <a:schemeClr val="tx2">
                          <a:tint val="45000"/>
                          <a:satMod val="400000"/>
                        </a:schemeClr>
                      </a:duotone>
                      <a:extLst>
                        <a:ext uri="{28A0092B-C50C-407E-A947-70E740481C1C}">
                          <a14:useLocalDpi xmlns:a14="http://schemas.microsoft.com/office/drawing/2010/main" val="0"/>
                        </a:ext>
                      </a:extLst>
                    </a:blip>
                    <a:srcRect r="38866" b="4233"/>
                    <a:stretch/>
                  </pic:blipFill>
                  <pic:spPr bwMode="auto">
                    <a:xfrm>
                      <a:off x="0" y="0"/>
                      <a:ext cx="9164320" cy="10256520"/>
                    </a:xfrm>
                    <a:prstGeom prst="rect">
                      <a:avLst/>
                    </a:prstGeom>
                    <a:noFill/>
                  </pic:spPr>
                </pic:pic>
              </a:graphicData>
            </a:graphic>
            <wp14:sizeRelH relativeFrom="page">
              <wp14:pctWidth>0</wp14:pctWidth>
            </wp14:sizeRelH>
            <wp14:sizeRelV relativeFrom="page">
              <wp14:pctHeight>0</wp14:pctHeight>
            </wp14:sizeRelV>
          </wp:anchor>
        </w:drawing>
      </w:r>
    </w:p>
    <w:p w14:paraId="78254DA5" w14:textId="3408DE0A" w:rsidR="00C24822" w:rsidRPr="00DC0964" w:rsidRDefault="0074086D" w:rsidP="00540DD4">
      <w:pPr>
        <w:jc w:val="both"/>
        <w:rPr>
          <w:rFonts w:ascii="Arial Nova Light" w:hAnsi="Arial Nova Light" w:cs="Calibri"/>
          <w:color w:val="auto"/>
          <w:sz w:val="22"/>
        </w:rPr>
      </w:pPr>
      <w:r w:rsidRPr="00F26F1D">
        <w:rPr>
          <w:noProof/>
        </w:rPr>
        <mc:AlternateContent>
          <mc:Choice Requires="wps">
            <w:drawing>
              <wp:anchor distT="0" distB="0" distL="114300" distR="114300" simplePos="0" relativeHeight="251658241" behindDoc="1" locked="0" layoutInCell="1" allowOverlap="1" wp14:anchorId="02E8C26D" wp14:editId="29A82EC6">
                <wp:simplePos x="0" y="0"/>
                <wp:positionH relativeFrom="page">
                  <wp:align>left</wp:align>
                </wp:positionH>
                <wp:positionV relativeFrom="paragraph">
                  <wp:posOffset>1369061</wp:posOffset>
                </wp:positionV>
                <wp:extent cx="6263640" cy="5532120"/>
                <wp:effectExtent l="0" t="0" r="3810" b="0"/>
                <wp:wrapNone/>
                <wp:docPr id="2" name="Rectangle 2" descr="colored rectangle"/>
                <wp:cNvGraphicFramePr/>
                <a:graphic xmlns:a="http://schemas.openxmlformats.org/drawingml/2006/main">
                  <a:graphicData uri="http://schemas.microsoft.com/office/word/2010/wordprocessingShape">
                    <wps:wsp>
                      <wps:cNvSpPr/>
                      <wps:spPr>
                        <a:xfrm>
                          <a:off x="0" y="0"/>
                          <a:ext cx="6263640" cy="5532120"/>
                        </a:xfrm>
                        <a:prstGeom prst="rect">
                          <a:avLst/>
                        </a:prstGeom>
                        <a:gradFill flip="none" rotWithShape="1">
                          <a:gsLst>
                            <a:gs pos="49000">
                              <a:srgbClr val="24A79C"/>
                            </a:gs>
                            <a:gs pos="0">
                              <a:srgbClr val="28D2D6"/>
                            </a:gs>
                            <a:gs pos="100000">
                              <a:srgbClr val="1F7B5F"/>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611AE" id="Rectangle 2" o:spid="_x0000_s1026" alt="colored rectangle" style="position:absolute;margin-left:0;margin-top:107.8pt;width:493.2pt;height:435.6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" fillcolor="#28d2d6" stroked="f" strokeweight="2pt">
                <v:fill color2="#1f7b5f" rotate="t" angle="90" colors="0 #28d2d6;32113f #24a79c;1 #1f7b5f" focus="100%" type="gradient"/>
                <w10:wrap anchorx="page"/>
              </v:rect>
            </w:pict>
          </mc:Fallback>
        </mc:AlternateContent>
      </w:r>
      <w:r w:rsidR="004B7E44" w:rsidRPr="00F26F1D">
        <w:br w:type="page"/>
      </w:r>
      <w:r w:rsidR="00C24822" w:rsidRPr="00DC0964">
        <w:rPr>
          <w:rFonts w:ascii="Arial Nova Light" w:hAnsi="Arial Nova Light" w:cs="Calibri"/>
          <w:color w:val="auto"/>
          <w:sz w:val="22"/>
        </w:rPr>
        <w:lastRenderedPageBreak/>
        <w:t>This report is designed to provide Service</w:t>
      </w:r>
      <w:r w:rsidR="5826DAA0" w:rsidRPr="00DC0964">
        <w:rPr>
          <w:rFonts w:ascii="Arial Nova Light" w:hAnsi="Arial Nova Light" w:cs="Calibri"/>
          <w:color w:val="auto"/>
          <w:sz w:val="22"/>
        </w:rPr>
        <w:t>S</w:t>
      </w:r>
      <w:r w:rsidR="00C24822" w:rsidRPr="00DC0964">
        <w:rPr>
          <w:rFonts w:ascii="Arial Nova Light" w:hAnsi="Arial Nova Light" w:cs="Calibri"/>
          <w:color w:val="auto"/>
          <w:sz w:val="22"/>
        </w:rPr>
        <w:t>pot</w:t>
      </w:r>
      <w:r w:rsidR="00C24822" w:rsidRPr="00DC0964">
        <w:rPr>
          <w:rFonts w:ascii="Arial Nova Light" w:hAnsi="Arial Nova Light" w:cs="Calibri"/>
          <w:sz w:val="22"/>
        </w:rPr>
        <w:t xml:space="preserve"> </w:t>
      </w:r>
      <w:r w:rsidR="00F26F1D" w:rsidRPr="00DC0964">
        <w:rPr>
          <w:rFonts w:ascii="Arial Nova Light" w:hAnsi="Arial Nova Light" w:cs="Calibri"/>
          <w:color w:val="auto"/>
          <w:sz w:val="22"/>
        </w:rPr>
        <w:t xml:space="preserve">call center </w:t>
      </w:r>
      <w:r w:rsidR="00C24822" w:rsidRPr="00DC0964">
        <w:rPr>
          <w:rFonts w:ascii="Arial Nova Light" w:hAnsi="Arial Nova Light" w:cs="Calibri"/>
          <w:color w:val="auto"/>
          <w:sz w:val="22"/>
        </w:rPr>
        <w:t>with an in-depth and comprehensive analysis to enhance the decision-making process</w:t>
      </w:r>
      <w:r w:rsidR="00F26F1D" w:rsidRPr="00DC0964">
        <w:rPr>
          <w:rFonts w:ascii="Arial Nova Light" w:hAnsi="Arial Nova Light" w:cs="Calibri"/>
          <w:sz w:val="22"/>
        </w:rPr>
        <w:t xml:space="preserve"> </w:t>
      </w:r>
      <w:r w:rsidR="00F26F1D" w:rsidRPr="00DC0964">
        <w:rPr>
          <w:rFonts w:ascii="Arial Nova Light" w:hAnsi="Arial Nova Light" w:cs="Calibri"/>
          <w:color w:val="auto"/>
          <w:sz w:val="22"/>
        </w:rPr>
        <w:t>within the company</w:t>
      </w:r>
      <w:r w:rsidR="00C24822" w:rsidRPr="00DC0964">
        <w:rPr>
          <w:rFonts w:ascii="Arial Nova Light" w:hAnsi="Arial Nova Light" w:cs="Calibri"/>
          <w:color w:val="auto"/>
          <w:sz w:val="22"/>
        </w:rPr>
        <w:t>.</w:t>
      </w:r>
      <w:r w:rsidR="00A905A7" w:rsidRPr="00DC0964">
        <w:rPr>
          <w:rFonts w:ascii="Arial Nova Light" w:hAnsi="Arial Nova Light" w:cs="Calibri"/>
          <w:color w:val="auto"/>
          <w:sz w:val="22"/>
        </w:rPr>
        <w:t xml:space="preserve"> </w:t>
      </w:r>
      <w:r w:rsidR="00BE250F" w:rsidRPr="00DC0964">
        <w:rPr>
          <w:rFonts w:ascii="Arial Nova Light" w:hAnsi="Arial Nova Light" w:cs="Calibri"/>
          <w:color w:val="auto"/>
          <w:sz w:val="22"/>
        </w:rPr>
        <w:t>It</w:t>
      </w:r>
      <w:r w:rsidR="00A905A7" w:rsidRPr="00DC0964">
        <w:rPr>
          <w:rFonts w:ascii="Arial Nova Light" w:hAnsi="Arial Nova Light" w:cs="Calibri"/>
          <w:color w:val="auto"/>
          <w:sz w:val="22"/>
        </w:rPr>
        <w:t xml:space="preserve"> is structured to cover the following pages</w:t>
      </w:r>
      <w:r w:rsidR="001251F2" w:rsidRPr="00DC0964">
        <w:rPr>
          <w:rFonts w:ascii="Arial Nova Light" w:hAnsi="Arial Nova Light" w:cs="Calibri"/>
          <w:color w:val="auto"/>
          <w:sz w:val="22"/>
        </w:rPr>
        <w:t>: a general</w:t>
      </w:r>
      <w:r w:rsidR="60BF5011" w:rsidRPr="00DC0964">
        <w:rPr>
          <w:rFonts w:ascii="Arial Nova Light" w:hAnsi="Arial Nova Light" w:cs="Calibri"/>
          <w:color w:val="auto"/>
          <w:sz w:val="22"/>
        </w:rPr>
        <w:t xml:space="preserve"> </w:t>
      </w:r>
      <w:r w:rsidR="00A905A7" w:rsidRPr="00DC0964">
        <w:rPr>
          <w:rFonts w:ascii="Arial Nova Light" w:hAnsi="Arial Nova Light" w:cs="Calibri"/>
          <w:color w:val="auto"/>
          <w:sz w:val="22"/>
        </w:rPr>
        <w:t>Overview, Team's Performance, Calls Frequency, KPI</w:t>
      </w:r>
      <w:r w:rsidR="009C2B56" w:rsidRPr="00DC0964">
        <w:rPr>
          <w:rFonts w:ascii="Arial Nova Light" w:hAnsi="Arial Nova Light" w:cs="Calibri"/>
          <w:color w:val="auto"/>
          <w:sz w:val="22"/>
        </w:rPr>
        <w:t>’</w:t>
      </w:r>
      <w:r w:rsidR="00A905A7" w:rsidRPr="00DC0964">
        <w:rPr>
          <w:rFonts w:ascii="Arial Nova Light" w:hAnsi="Arial Nova Light" w:cs="Calibri"/>
          <w:color w:val="auto"/>
          <w:sz w:val="22"/>
        </w:rPr>
        <w:t>s, and Revenue</w:t>
      </w:r>
      <w:r w:rsidR="00C7542A" w:rsidRPr="00DC0964">
        <w:rPr>
          <w:rFonts w:ascii="Arial Nova Light" w:hAnsi="Arial Nova Light" w:cs="Calibri"/>
          <w:color w:val="auto"/>
          <w:sz w:val="22"/>
        </w:rPr>
        <w:t>.</w:t>
      </w:r>
    </w:p>
    <w:p w14:paraId="3F87EAF8" w14:textId="77777777" w:rsidR="004C15EE" w:rsidRPr="00DC0964" w:rsidRDefault="004C15EE" w:rsidP="00540DD4">
      <w:pPr>
        <w:jc w:val="both"/>
        <w:rPr>
          <w:rFonts w:ascii="Arial Nova Light" w:hAnsi="Arial Nova Light" w:cs="Calibri"/>
          <w:color w:val="auto"/>
          <w:sz w:val="22"/>
        </w:rPr>
      </w:pPr>
    </w:p>
    <w:p w14:paraId="2CDF2514" w14:textId="23697656" w:rsidR="002C171A" w:rsidRPr="00DC0964" w:rsidRDefault="00F26F1D" w:rsidP="00540DD4">
      <w:pPr>
        <w:pStyle w:val="Heading3"/>
        <w:spacing w:line="276" w:lineRule="auto"/>
        <w:jc w:val="both"/>
        <w:rPr>
          <w:rFonts w:ascii="Arial Nova Light" w:hAnsi="Arial Nova Light" w:cs="Calibri"/>
          <w:i w:val="0"/>
          <w:sz w:val="28"/>
          <w:szCs w:val="28"/>
        </w:rPr>
      </w:pPr>
      <w:r w:rsidRPr="00DC0964">
        <w:rPr>
          <w:rFonts w:ascii="Arial Nova Light" w:hAnsi="Arial Nova Light"/>
          <w:b/>
          <w:bCs/>
          <w:i w:val="0"/>
          <w:sz w:val="28"/>
          <w:szCs w:val="28"/>
        </w:rPr>
        <w:t>Overview</w:t>
      </w:r>
    </w:p>
    <w:p w14:paraId="0A178136" w14:textId="279574A7" w:rsidR="00443E0E" w:rsidRPr="00DC0964" w:rsidRDefault="007C4CEA" w:rsidP="00540DD4">
      <w:pPr>
        <w:pStyle w:val="Heading3"/>
        <w:spacing w:line="276" w:lineRule="auto"/>
        <w:jc w:val="both"/>
        <w:rPr>
          <w:rFonts w:ascii="Arial Nova Light" w:hAnsi="Arial Nova Light" w:cs="Calibri"/>
          <w:i w:val="0"/>
          <w:sz w:val="22"/>
        </w:rPr>
      </w:pPr>
      <w:r w:rsidRPr="00DC0964">
        <w:rPr>
          <w:rFonts w:ascii="Arial Nova Light" w:hAnsi="Arial Nova Light" w:cs="Calibri"/>
          <w:i w:val="0"/>
          <w:sz w:val="22"/>
        </w:rPr>
        <w:t>Between January 2018 and December 2021, several key trends in call volumes and average wait times emerged. The highest number of calls was recorded in March 2018, with 3,028 calls, while February 2018 saw the lowest call volume, with only 2,405 calls. From January 2018 to December 2020, the average wait time fluctuated between 24 and 29 minutes, reaching its peak in January 2021 at 38 minutes. Additionally, the predominant category of calls received during this period was tech support, attaining 66,211 calls and generating a significant charged amount of $</w:t>
      </w:r>
      <w:r w:rsidR="00BA445B">
        <w:rPr>
          <w:rFonts w:ascii="Arial Nova Light" w:hAnsi="Arial Nova Light" w:cs="Calibri"/>
          <w:i w:val="0"/>
          <w:sz w:val="22"/>
        </w:rPr>
        <w:t>880K</w:t>
      </w:r>
      <w:r w:rsidRPr="00DC0964">
        <w:rPr>
          <w:rFonts w:ascii="Arial Nova Light" w:hAnsi="Arial Nova Light" w:cs="Calibri"/>
          <w:i w:val="0"/>
          <w:sz w:val="22"/>
        </w:rPr>
        <w:t xml:space="preserve">. These insights underscore the high demand for technical assistance and highlight the necessity to address the average wait time, which experienced a significant increase in the past year.  </w:t>
      </w:r>
    </w:p>
    <w:p w14:paraId="4F3C03EF" w14:textId="77777777" w:rsidR="007C4CEA" w:rsidRPr="00DC0964" w:rsidRDefault="007C4CEA" w:rsidP="00540DD4">
      <w:pPr>
        <w:pStyle w:val="Heading3"/>
        <w:spacing w:line="276" w:lineRule="auto"/>
        <w:jc w:val="both"/>
        <w:rPr>
          <w:rFonts w:ascii="Arial Nova Light" w:hAnsi="Arial Nova Light" w:cs="Calibri"/>
          <w:iCs/>
          <w:sz w:val="22"/>
        </w:rPr>
      </w:pPr>
    </w:p>
    <w:p w14:paraId="50A76958" w14:textId="629720C5" w:rsidR="00566F47" w:rsidRPr="00DC0964" w:rsidRDefault="003F77DF" w:rsidP="00540DD4">
      <w:pPr>
        <w:pStyle w:val="Heading3"/>
        <w:spacing w:line="276" w:lineRule="auto"/>
        <w:rPr>
          <w:rFonts w:ascii="Arial Nova Light" w:hAnsi="Arial Nova Light"/>
          <w:b/>
          <w:i w:val="0"/>
          <w:sz w:val="28"/>
          <w:szCs w:val="28"/>
        </w:rPr>
      </w:pPr>
      <w:r w:rsidRPr="00DC0964">
        <w:rPr>
          <w:rFonts w:ascii="Arial Nova Light" w:hAnsi="Arial Nova Light"/>
          <w:b/>
          <w:i w:val="0"/>
          <w:sz w:val="28"/>
          <w:szCs w:val="28"/>
        </w:rPr>
        <w:t>Team’s Performance</w:t>
      </w:r>
    </w:p>
    <w:p w14:paraId="13427E1F" w14:textId="223B1CD6" w:rsidR="00D2203A" w:rsidRPr="00DC0964" w:rsidRDefault="006C6A3B" w:rsidP="00540DD4">
      <w:pPr>
        <w:pStyle w:val="Heading3"/>
        <w:spacing w:line="276" w:lineRule="auto"/>
        <w:jc w:val="both"/>
        <w:rPr>
          <w:rFonts w:ascii="Arial Nova Light" w:hAnsi="Arial Nova Light" w:cs="Calibri"/>
          <w:i w:val="0"/>
          <w:sz w:val="22"/>
        </w:rPr>
      </w:pPr>
      <w:r w:rsidRPr="00DC0964">
        <w:rPr>
          <w:rFonts w:ascii="Arial Nova Light" w:hAnsi="Arial Nova Light" w:cs="Calibri"/>
          <w:b/>
          <w:bCs/>
          <w:i w:val="0"/>
          <w:color w:val="C00000"/>
          <w:sz w:val="22"/>
        </w:rPr>
        <w:t>N</w:t>
      </w:r>
      <w:r w:rsidR="184330B2" w:rsidRPr="00DC0964">
        <w:rPr>
          <w:rFonts w:ascii="Arial Nova Light" w:hAnsi="Arial Nova Light" w:cs="Calibri"/>
          <w:b/>
          <w:bCs/>
          <w:i w:val="0"/>
          <w:color w:val="C00000"/>
          <w:sz w:val="22"/>
        </w:rPr>
        <w:t>B</w:t>
      </w:r>
      <w:r w:rsidR="008A0BB9" w:rsidRPr="00DC0964">
        <w:rPr>
          <w:rFonts w:ascii="Arial Nova Light" w:hAnsi="Arial Nova Light" w:cs="Calibri"/>
          <w:b/>
          <w:bCs/>
          <w:i w:val="0"/>
          <w:color w:val="C00000"/>
          <w:sz w:val="22"/>
        </w:rPr>
        <w:t xml:space="preserve">: </w:t>
      </w:r>
      <w:r w:rsidR="00D2203A" w:rsidRPr="00DC0964">
        <w:rPr>
          <w:rFonts w:ascii="Arial Nova Light" w:hAnsi="Arial Nova Light" w:cs="Calibri"/>
          <w:i w:val="0"/>
          <w:sz w:val="22"/>
        </w:rPr>
        <w:t xml:space="preserve">A new column (ManagerUPN) has been added to the Employees table to establish role-based security. This addition restricts performance visibility to team managers for their direct reports only. </w:t>
      </w:r>
    </w:p>
    <w:p w14:paraId="356713CC" w14:textId="3D8123A9" w:rsidR="006C6A3B" w:rsidRPr="00DC0964" w:rsidRDefault="00D2203A" w:rsidP="00540DD4">
      <w:pPr>
        <w:pStyle w:val="Heading3"/>
        <w:spacing w:line="276" w:lineRule="auto"/>
        <w:jc w:val="both"/>
        <w:rPr>
          <w:rFonts w:ascii="Arial Nova Light" w:hAnsi="Arial Nova Light"/>
          <w:b/>
          <w:bCs/>
          <w:i w:val="0"/>
          <w:sz w:val="22"/>
        </w:rPr>
      </w:pPr>
      <w:r w:rsidRPr="00DC0964">
        <w:rPr>
          <w:rFonts w:ascii="Arial Nova Light" w:hAnsi="Arial Nova Light" w:cs="Calibri"/>
          <w:i w:val="0"/>
          <w:sz w:val="22"/>
        </w:rPr>
        <w:t>During this period, the highest number of calls received was attributed to manager Ardath Ducharme, with 14,533 calls</w:t>
      </w:r>
      <w:r w:rsidRPr="00DC0964">
        <w:rPr>
          <w:rFonts w:ascii="Arial Nova Light" w:hAnsi="Arial Nova Light" w:cs="Calibri"/>
          <w:i w:val="0"/>
          <w:sz w:val="22"/>
        </w:rPr>
        <w:t>.</w:t>
      </w:r>
      <w:r w:rsidR="007E63EE" w:rsidRPr="00DC0964">
        <w:rPr>
          <w:rFonts w:ascii="Arial Nova Light" w:hAnsi="Arial Nova Light" w:cs="Calibri"/>
          <w:i w:val="0"/>
          <w:sz w:val="22"/>
        </w:rPr>
        <w:t xml:space="preserve"> </w:t>
      </w:r>
      <w:r w:rsidR="007E63EE" w:rsidRPr="00DC0964">
        <w:rPr>
          <w:rFonts w:ascii="Arial Nova Light" w:hAnsi="Arial Nova Light" w:cs="Calibri"/>
          <w:i w:val="0"/>
          <w:sz w:val="22"/>
        </w:rPr>
        <w:t>His team handled 7,189 tech support calls (49.5% of the total), with 233 of them abandoned. They also managed 4,885 billing calls (33.6% of the total), with 295 abandoned, and 2,459 sales calls (16.9% of the total), with 147 abandoned. The top-performing employee on his team is Blythe Welles, who handled 2,003 calls.</w:t>
      </w:r>
      <w:r w:rsidR="005D32BA" w:rsidRPr="00DC0964">
        <w:rPr>
          <w:rFonts w:ascii="Arial Nova Light" w:hAnsi="Arial Nova Light" w:cs="Calibri"/>
          <w:i w:val="0"/>
          <w:sz w:val="22"/>
        </w:rPr>
        <w:t xml:space="preserve"> </w:t>
      </w:r>
    </w:p>
    <w:p w14:paraId="1FD6B824" w14:textId="77B6DC75" w:rsidR="614E45F3" w:rsidRPr="00DC0964" w:rsidRDefault="614E45F3" w:rsidP="00540DD4">
      <w:pPr>
        <w:pStyle w:val="Heading3"/>
        <w:spacing w:line="276" w:lineRule="auto"/>
        <w:jc w:val="both"/>
        <w:rPr>
          <w:rFonts w:ascii="Arial Nova Light" w:hAnsi="Arial Nova Light" w:cs="Calibri"/>
          <w:i w:val="0"/>
          <w:sz w:val="22"/>
        </w:rPr>
      </w:pPr>
    </w:p>
    <w:p w14:paraId="5616BC0A" w14:textId="198F5AF5" w:rsidR="003F77DF" w:rsidRPr="00DC0964" w:rsidRDefault="003F77DF" w:rsidP="00540DD4">
      <w:pPr>
        <w:pStyle w:val="Heading3"/>
        <w:spacing w:line="276" w:lineRule="auto"/>
        <w:rPr>
          <w:rFonts w:ascii="Arial Nova Light" w:hAnsi="Arial Nova Light"/>
          <w:b/>
          <w:bCs/>
          <w:i w:val="0"/>
          <w:sz w:val="28"/>
          <w:szCs w:val="28"/>
        </w:rPr>
      </w:pPr>
      <w:r w:rsidRPr="00DC0964">
        <w:rPr>
          <w:rFonts w:ascii="Arial Nova Light" w:hAnsi="Arial Nova Light"/>
          <w:b/>
          <w:bCs/>
          <w:i w:val="0"/>
          <w:sz w:val="28"/>
          <w:szCs w:val="28"/>
        </w:rPr>
        <w:t>Call Frequency</w:t>
      </w:r>
    </w:p>
    <w:p w14:paraId="7ADAAC8D" w14:textId="252FBF9B" w:rsidR="0060393E" w:rsidRPr="00DC0964" w:rsidRDefault="0060393E" w:rsidP="00540DD4">
      <w:pPr>
        <w:pStyle w:val="Heading3"/>
        <w:spacing w:line="276" w:lineRule="auto"/>
        <w:rPr>
          <w:rFonts w:ascii="Arial Nova Light" w:hAnsi="Arial Nova Light" w:cs="Calibri"/>
          <w:i w:val="0"/>
          <w:sz w:val="22"/>
        </w:rPr>
      </w:pPr>
      <w:r w:rsidRPr="00DC0964">
        <w:rPr>
          <w:rFonts w:ascii="Arial Nova Light" w:hAnsi="Arial Nova Light" w:cs="Calibri"/>
          <w:i w:val="0"/>
          <w:sz w:val="22"/>
        </w:rPr>
        <w:t xml:space="preserve">Among the years, we can clearly notice a peak of calls on the first days of the following months: March, May, July, September, and December, with a record of 193 calls on July 1st, 2019. </w:t>
      </w:r>
    </w:p>
    <w:p w14:paraId="3F6FCEDE" w14:textId="30375526" w:rsidR="0060393E" w:rsidRPr="00DC0964" w:rsidRDefault="0060393E" w:rsidP="00540DD4">
      <w:pPr>
        <w:pStyle w:val="Heading3"/>
        <w:spacing w:line="276" w:lineRule="auto"/>
        <w:rPr>
          <w:rFonts w:ascii="Arial Nova Light" w:hAnsi="Arial Nova Light" w:cs="Calibri"/>
          <w:i w:val="0"/>
          <w:sz w:val="22"/>
        </w:rPr>
      </w:pPr>
      <w:r w:rsidRPr="00DC0964">
        <w:rPr>
          <w:rFonts w:ascii="Arial Nova Light" w:hAnsi="Arial Nova Light" w:cs="Calibri"/>
          <w:i w:val="0"/>
          <w:sz w:val="22"/>
        </w:rPr>
        <w:t>This peak is the most important for Tech Support calls.</w:t>
      </w:r>
    </w:p>
    <w:p w14:paraId="5C72F0C4" w14:textId="2F0E1EA1" w:rsidR="0060393E" w:rsidRPr="00DC0964" w:rsidRDefault="0060393E" w:rsidP="00540DD4">
      <w:pPr>
        <w:pStyle w:val="Heading3"/>
        <w:spacing w:line="276" w:lineRule="auto"/>
        <w:rPr>
          <w:rFonts w:ascii="Arial Nova Light" w:hAnsi="Arial Nova Light" w:cs="Calibri"/>
          <w:i w:val="0"/>
          <w:sz w:val="22"/>
        </w:rPr>
      </w:pPr>
      <w:r w:rsidRPr="00DC0964">
        <w:rPr>
          <w:rFonts w:ascii="Arial Nova Light" w:hAnsi="Arial Nova Light" w:cs="Calibri"/>
          <w:i w:val="0"/>
          <w:sz w:val="22"/>
        </w:rPr>
        <w:t xml:space="preserve">In terms of numbers of calls per hour, in 2018 we could notice some variations. However, since 2019, it is quite homogeneous. </w:t>
      </w:r>
    </w:p>
    <w:p w14:paraId="408B74CE" w14:textId="6F4A9EF2" w:rsidR="0060393E" w:rsidRPr="00DC0964" w:rsidRDefault="0060393E" w:rsidP="00540DD4">
      <w:pPr>
        <w:pStyle w:val="Heading3"/>
        <w:spacing w:line="276" w:lineRule="auto"/>
        <w:rPr>
          <w:rFonts w:ascii="Arial Nova Light" w:hAnsi="Arial Nova Light" w:cs="Calibri"/>
          <w:i w:val="0"/>
          <w:sz w:val="22"/>
        </w:rPr>
      </w:pPr>
      <w:r w:rsidRPr="00DC0964">
        <w:rPr>
          <w:rFonts w:ascii="Arial Nova Light" w:hAnsi="Arial Nova Light" w:cs="Calibri"/>
          <w:i w:val="0"/>
          <w:sz w:val="22"/>
        </w:rPr>
        <w:t xml:space="preserve">When we have a look at calls for 2021, the line is </w:t>
      </w:r>
      <w:r w:rsidR="0067690A" w:rsidRPr="00DC0964">
        <w:rPr>
          <w:rFonts w:ascii="Arial Nova Light" w:hAnsi="Arial Nova Light" w:cs="Calibri"/>
          <w:i w:val="0"/>
          <w:sz w:val="22"/>
        </w:rPr>
        <w:t>the same</w:t>
      </w:r>
      <w:r w:rsidRPr="00DC0964">
        <w:rPr>
          <w:rFonts w:ascii="Arial Nova Light" w:hAnsi="Arial Nova Light" w:cs="Calibri"/>
          <w:i w:val="0"/>
          <w:sz w:val="22"/>
        </w:rPr>
        <w:t xml:space="preserve"> as 2020, so we may question ourselves on the accuracy of the data for 2021. After investigating, the calls timestamps are </w:t>
      </w:r>
      <w:r w:rsidR="0067690A" w:rsidRPr="00DC0964">
        <w:rPr>
          <w:rFonts w:ascii="Arial Nova Light" w:hAnsi="Arial Nova Light" w:cs="Calibri"/>
          <w:i w:val="0"/>
          <w:sz w:val="22"/>
        </w:rPr>
        <w:t>the same</w:t>
      </w:r>
      <w:r w:rsidRPr="00DC0964">
        <w:rPr>
          <w:rFonts w:ascii="Arial Nova Light" w:hAnsi="Arial Nova Light" w:cs="Calibri"/>
          <w:i w:val="0"/>
          <w:sz w:val="22"/>
        </w:rPr>
        <w:t xml:space="preserve"> in 2020 and 2021 data files, so we may wonder if the 2021 data is a copy of the 2020. </w:t>
      </w:r>
    </w:p>
    <w:p w14:paraId="51E88FFE" w14:textId="33172A70" w:rsidR="002C171A" w:rsidRPr="00DC0964" w:rsidRDefault="002C171A" w:rsidP="00540DD4">
      <w:pPr>
        <w:pStyle w:val="Heading3"/>
        <w:spacing w:line="276" w:lineRule="auto"/>
        <w:rPr>
          <w:rFonts w:ascii="Arial Nova Light" w:hAnsi="Arial Nova Light"/>
          <w:b/>
          <w:bCs/>
          <w:i w:val="0"/>
          <w:sz w:val="22"/>
        </w:rPr>
      </w:pPr>
    </w:p>
    <w:p w14:paraId="364BAF5A" w14:textId="1C59275F" w:rsidR="003F77DF" w:rsidRPr="00DC0964" w:rsidRDefault="003F77DF" w:rsidP="00540DD4">
      <w:pPr>
        <w:pStyle w:val="Heading3"/>
        <w:spacing w:line="276" w:lineRule="auto"/>
        <w:rPr>
          <w:rFonts w:ascii="Arial Nova Light" w:hAnsi="Arial Nova Light"/>
          <w:b/>
          <w:bCs/>
          <w:i w:val="0"/>
          <w:sz w:val="28"/>
          <w:szCs w:val="28"/>
        </w:rPr>
      </w:pPr>
      <w:r w:rsidRPr="00DC0964">
        <w:rPr>
          <w:rFonts w:ascii="Arial Nova Light" w:hAnsi="Arial Nova Light"/>
          <w:b/>
          <w:bCs/>
          <w:i w:val="0"/>
          <w:sz w:val="28"/>
          <w:szCs w:val="28"/>
        </w:rPr>
        <w:t>KPIs</w:t>
      </w:r>
    </w:p>
    <w:p w14:paraId="068C8926" w14:textId="2B5A5BC1" w:rsidR="0003768F" w:rsidRPr="00DC0964" w:rsidRDefault="0003768F" w:rsidP="00540DD4">
      <w:pPr>
        <w:pStyle w:val="Heading3"/>
        <w:spacing w:line="276" w:lineRule="auto"/>
        <w:jc w:val="both"/>
        <w:rPr>
          <w:rFonts w:ascii="Arial Nova Light" w:hAnsi="Arial Nova Light" w:cs="Calibri"/>
          <w:i w:val="0"/>
          <w:sz w:val="22"/>
        </w:rPr>
      </w:pPr>
      <w:r w:rsidRPr="00DC0964">
        <w:rPr>
          <w:rFonts w:ascii="Arial Nova Light" w:hAnsi="Arial Nova Light" w:cs="Calibri"/>
          <w:i w:val="0"/>
          <w:sz w:val="22"/>
          <w:u w:val="single"/>
        </w:rPr>
        <w:t>Wait Time</w:t>
      </w:r>
      <w:r w:rsidRPr="00DC0964">
        <w:rPr>
          <w:rFonts w:ascii="Arial Nova Light" w:hAnsi="Arial Nova Light" w:cs="Calibri"/>
          <w:i w:val="0"/>
          <w:sz w:val="22"/>
        </w:rPr>
        <w:t xml:space="preserve">: for 2018, 2019 and 2020 the average wait time is about 27 seconds. In 2021, it increases by 10 seconds. The minimum wait time also goes from 0 to 10 seconds between these two periods. </w:t>
      </w:r>
    </w:p>
    <w:p w14:paraId="459D5C38" w14:textId="5F125432" w:rsidR="0003768F" w:rsidRPr="00DC0964" w:rsidRDefault="0003768F" w:rsidP="00540DD4">
      <w:pPr>
        <w:pStyle w:val="Heading3"/>
        <w:spacing w:line="276" w:lineRule="auto"/>
        <w:jc w:val="both"/>
        <w:rPr>
          <w:rFonts w:ascii="Arial Nova Light" w:hAnsi="Arial Nova Light" w:cs="Calibri"/>
          <w:i w:val="0"/>
          <w:sz w:val="22"/>
        </w:rPr>
      </w:pPr>
      <w:r w:rsidRPr="00DC0964">
        <w:rPr>
          <w:rFonts w:ascii="Arial Nova Light" w:hAnsi="Arial Nova Light" w:cs="Calibri"/>
          <w:i w:val="0"/>
          <w:sz w:val="22"/>
        </w:rPr>
        <w:t xml:space="preserve">There are no big variations between the sites and the call types.  </w:t>
      </w:r>
    </w:p>
    <w:p w14:paraId="13CEAF5C" w14:textId="637CA85E" w:rsidR="0003768F" w:rsidRPr="00DC0964" w:rsidRDefault="0003768F" w:rsidP="00540DD4">
      <w:pPr>
        <w:pStyle w:val="Heading3"/>
        <w:spacing w:line="276" w:lineRule="auto"/>
        <w:jc w:val="both"/>
        <w:rPr>
          <w:rFonts w:ascii="Arial Nova Light" w:hAnsi="Arial Nova Light" w:cs="Calibri"/>
          <w:i w:val="0"/>
          <w:sz w:val="22"/>
        </w:rPr>
      </w:pPr>
      <w:r w:rsidRPr="00DC0964">
        <w:rPr>
          <w:rFonts w:ascii="Arial Nova Light" w:hAnsi="Arial Nova Light" w:cs="Calibri"/>
          <w:i w:val="0"/>
          <w:sz w:val="22"/>
          <w:u w:val="single"/>
        </w:rPr>
        <w:t>Call Duration</w:t>
      </w:r>
      <w:r w:rsidRPr="00DC0964">
        <w:rPr>
          <w:rFonts w:ascii="Arial Nova Light" w:hAnsi="Arial Nova Light" w:cs="Calibri"/>
          <w:i w:val="0"/>
          <w:sz w:val="22"/>
        </w:rPr>
        <w:t xml:space="preserve">: we can notice the same discrepancies between the period 2018, 2019 and 2020 (average call duration of about 12 minutes 26 seconds to 12 minutes 29 seconds) and the year 2021 (average call duration of 12 minutes and 44 seconds). In the same way the minimum call duration went from 0 to 15 seconds.  </w:t>
      </w:r>
    </w:p>
    <w:p w14:paraId="3C963D56" w14:textId="7B2A17C3" w:rsidR="614E45F3" w:rsidRPr="00DC0964" w:rsidRDefault="0003768F" w:rsidP="00540DD4">
      <w:pPr>
        <w:pStyle w:val="Heading3"/>
        <w:spacing w:line="276" w:lineRule="auto"/>
        <w:jc w:val="both"/>
        <w:rPr>
          <w:rFonts w:ascii="Arial Nova Light" w:hAnsi="Arial Nova Light" w:cs="Calibri"/>
          <w:i w:val="0"/>
          <w:sz w:val="22"/>
        </w:rPr>
      </w:pPr>
      <w:r w:rsidRPr="00DC0964">
        <w:rPr>
          <w:rFonts w:ascii="Arial Nova Light" w:hAnsi="Arial Nova Light" w:cs="Calibri"/>
          <w:i w:val="0"/>
          <w:sz w:val="22"/>
          <w:u w:val="single"/>
        </w:rPr>
        <w:t>Abandoned calls</w:t>
      </w:r>
      <w:r w:rsidRPr="00DC0964">
        <w:rPr>
          <w:rFonts w:ascii="Arial Nova Light" w:hAnsi="Arial Nova Light" w:cs="Calibri"/>
          <w:i w:val="0"/>
          <w:sz w:val="22"/>
        </w:rPr>
        <w:t>: on average, 6% of the calls are abandoned, mostly Tech Support calls. Jacksonville’s site has the most abandoned calls, and Aurora’s site has the least. In general, Sales’ calls have a lower rate of abandoned calls.</w:t>
      </w:r>
    </w:p>
    <w:p w14:paraId="713DAC7E" w14:textId="77777777" w:rsidR="0003768F" w:rsidRPr="00DC0964" w:rsidRDefault="0003768F" w:rsidP="00540DD4">
      <w:pPr>
        <w:pStyle w:val="Heading3"/>
        <w:spacing w:line="276" w:lineRule="auto"/>
        <w:jc w:val="both"/>
        <w:rPr>
          <w:rFonts w:ascii="Arial Nova Light" w:hAnsi="Arial Nova Light" w:cs="Calibri"/>
          <w:i w:val="0"/>
          <w:sz w:val="22"/>
        </w:rPr>
      </w:pPr>
    </w:p>
    <w:p w14:paraId="21291B0F" w14:textId="6F77C5C0" w:rsidR="003F77DF" w:rsidRPr="00DC0964" w:rsidRDefault="007A4D75" w:rsidP="00540DD4">
      <w:pPr>
        <w:pStyle w:val="Heading3"/>
        <w:spacing w:line="276" w:lineRule="auto"/>
        <w:rPr>
          <w:rFonts w:ascii="Arial Nova Light" w:hAnsi="Arial Nova Light"/>
          <w:b/>
          <w:bCs/>
          <w:i w:val="0"/>
          <w:sz w:val="28"/>
          <w:szCs w:val="28"/>
        </w:rPr>
      </w:pPr>
      <w:r w:rsidRPr="00DC0964">
        <w:rPr>
          <w:rFonts w:ascii="Arial Nova Light" w:hAnsi="Arial Nova Light"/>
          <w:b/>
          <w:bCs/>
          <w:i w:val="0"/>
          <w:sz w:val="28"/>
          <w:szCs w:val="28"/>
        </w:rPr>
        <w:t>Revenue</w:t>
      </w:r>
    </w:p>
    <w:p w14:paraId="022B2E8E" w14:textId="77777777" w:rsidR="0067690A" w:rsidRPr="00DC0964" w:rsidRDefault="0067690A" w:rsidP="00540DD4">
      <w:pPr>
        <w:pStyle w:val="Heading3"/>
        <w:spacing w:line="276" w:lineRule="auto"/>
        <w:jc w:val="both"/>
        <w:rPr>
          <w:rFonts w:ascii="Arial Nova Light" w:hAnsi="Arial Nova Light" w:cs="Calibri"/>
          <w:i w:val="0"/>
          <w:sz w:val="22"/>
        </w:rPr>
      </w:pPr>
      <w:r w:rsidRPr="00DC0964">
        <w:rPr>
          <w:rFonts w:ascii="Arial Nova Light" w:hAnsi="Arial Nova Light" w:cs="Calibri"/>
          <w:i w:val="0"/>
          <w:sz w:val="22"/>
        </w:rPr>
        <w:t xml:space="preserve">We defined a new measure “Charged amount” to calculate the amount that each call was charged to the customer depending on the year and the duration of the call. </w:t>
      </w:r>
    </w:p>
    <w:p w14:paraId="4DA5C152" w14:textId="77777777" w:rsidR="0067690A" w:rsidRPr="00DC0964" w:rsidRDefault="0067690A" w:rsidP="00540DD4">
      <w:pPr>
        <w:pStyle w:val="Heading3"/>
        <w:spacing w:line="276" w:lineRule="auto"/>
        <w:jc w:val="both"/>
        <w:rPr>
          <w:rFonts w:ascii="Arial Nova Light" w:hAnsi="Arial Nova Light" w:cs="Calibri"/>
          <w:i w:val="0"/>
          <w:sz w:val="22"/>
        </w:rPr>
      </w:pPr>
    </w:p>
    <w:p w14:paraId="05453BB8" w14:textId="66FE6209" w:rsidR="0067690A" w:rsidRPr="00DC0964" w:rsidRDefault="0067690A" w:rsidP="00540DD4">
      <w:pPr>
        <w:pStyle w:val="Heading3"/>
        <w:spacing w:line="276" w:lineRule="auto"/>
        <w:jc w:val="both"/>
        <w:rPr>
          <w:rFonts w:ascii="Arial Nova Light" w:hAnsi="Arial Nova Light" w:cs="Calibri"/>
          <w:i w:val="0"/>
          <w:sz w:val="22"/>
        </w:rPr>
      </w:pPr>
      <w:r w:rsidRPr="00DC0964">
        <w:rPr>
          <w:rFonts w:ascii="Arial Nova Light" w:hAnsi="Arial Nova Light" w:cs="Calibri"/>
          <w:i w:val="0"/>
          <w:sz w:val="22"/>
        </w:rPr>
        <w:t xml:space="preserve">Between 2018 and 2021, the charged amounts have shown a consistent year-over-year increase. The call type with the highest charge for ServiceSpot was tech support, with charges ranging from $204,000 to $243,000. Notably, the state with the highest charged amount was South Florida, particularly for tech support calls, which totaled $72,000 to $88,000. Finally, the longest average call duration was recorded in South Florida for sales calls, maintaining an approximate duration of 780 seconds (about 13 minutes) over two consecutive years 2020 and 2021. </w:t>
      </w:r>
    </w:p>
    <w:p w14:paraId="5DC15346" w14:textId="4C10A549" w:rsidR="004B7E44" w:rsidRPr="00DC0964" w:rsidRDefault="0067690A" w:rsidP="00540DD4">
      <w:pPr>
        <w:pStyle w:val="Heading3"/>
        <w:spacing w:line="276" w:lineRule="auto"/>
        <w:jc w:val="both"/>
        <w:rPr>
          <w:rFonts w:ascii="Arial Nova Light" w:hAnsi="Arial Nova Light" w:cs="Calibri"/>
          <w:i w:val="0"/>
          <w:sz w:val="22"/>
        </w:rPr>
      </w:pPr>
      <w:r w:rsidRPr="00DC0964">
        <w:rPr>
          <w:rFonts w:ascii="Arial Nova Light" w:hAnsi="Arial Nova Light" w:cs="Calibri"/>
          <w:i w:val="0"/>
          <w:sz w:val="22"/>
        </w:rPr>
        <w:t>This analysis should be taken with caution as the data received for 2021 must be verified.</w:t>
      </w:r>
    </w:p>
    <w:sectPr w:rsidR="004B7E44" w:rsidRPr="00DC0964" w:rsidSect="004B7E44">
      <w:headerReference w:type="default" r:id="rId10"/>
      <w:footerReference w:type="default" r:id="rId11"/>
      <w:footerReference w:type="first" r:id="rId12"/>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8B4DA" w14:textId="77777777" w:rsidR="00D8191D" w:rsidRDefault="00D8191D" w:rsidP="004B7E44">
      <w:r>
        <w:separator/>
      </w:r>
    </w:p>
  </w:endnote>
  <w:endnote w:type="continuationSeparator" w:id="0">
    <w:p w14:paraId="69886228" w14:textId="77777777" w:rsidR="00D8191D" w:rsidRDefault="00D8191D" w:rsidP="004B7E44">
      <w:r>
        <w:continuationSeparator/>
      </w:r>
    </w:p>
  </w:endnote>
  <w:endnote w:type="continuationNotice" w:id="1">
    <w:p w14:paraId="6CF8B88E" w14:textId="77777777" w:rsidR="001253FE" w:rsidRDefault="001253F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Arial Nova Light">
    <w:panose1 w:val="020B03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FAC50" w14:textId="77777777" w:rsidR="00222F1F" w:rsidRDefault="00222F1F">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6191010"/>
      <w:docPartObj>
        <w:docPartGallery w:val="Page Numbers (Bottom of Page)"/>
        <w:docPartUnique/>
      </w:docPartObj>
    </w:sdtPr>
    <w:sdtEndPr>
      <w:rPr>
        <w:noProof/>
      </w:rPr>
    </w:sdtEndPr>
    <w:sdtContent>
      <w:p w14:paraId="20564E01"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85F2C" w14:textId="77777777" w:rsidR="00D8191D" w:rsidRDefault="00D8191D" w:rsidP="004B7E44">
      <w:r>
        <w:separator/>
      </w:r>
    </w:p>
  </w:footnote>
  <w:footnote w:type="continuationSeparator" w:id="0">
    <w:p w14:paraId="175FE271" w14:textId="77777777" w:rsidR="00D8191D" w:rsidRDefault="00D8191D" w:rsidP="004B7E44">
      <w:r>
        <w:continuationSeparator/>
      </w:r>
    </w:p>
  </w:footnote>
  <w:footnote w:type="continuationNotice" w:id="1">
    <w:p w14:paraId="1C55A141" w14:textId="77777777" w:rsidR="001253FE" w:rsidRDefault="001253F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79ED9469" w14:textId="77777777" w:rsidTr="004B7E44">
      <w:trPr>
        <w:trHeight w:val="1318"/>
      </w:trPr>
      <w:tc>
        <w:tcPr>
          <w:tcW w:w="12210" w:type="dxa"/>
          <w:tcBorders>
            <w:top w:val="nil"/>
            <w:left w:val="nil"/>
            <w:bottom w:val="nil"/>
            <w:right w:val="nil"/>
          </w:tcBorders>
        </w:tcPr>
        <w:p w14:paraId="73E02B64" w14:textId="77777777" w:rsidR="004B7E44" w:rsidRDefault="004B7E44" w:rsidP="004B7E44">
          <w:pPr>
            <w:pStyle w:val="Header"/>
          </w:pPr>
          <w:r>
            <w:rPr>
              <w:noProof/>
            </w:rPr>
            <mc:AlternateContent>
              <mc:Choice Requires="wps">
                <w:drawing>
                  <wp:inline distT="0" distB="0" distL="0" distR="0" wp14:anchorId="1297CE52" wp14:editId="046EC208">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gradFill>
                              <a:gsLst>
                                <a:gs pos="0">
                                  <a:srgbClr val="A0EBED"/>
                                </a:gs>
                                <a:gs pos="49000">
                                  <a:srgbClr val="71DCBC"/>
                                </a:gs>
                                <a:gs pos="100000">
                                  <a:srgbClr val="CAFE88"/>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1820D8" w14:textId="77777777" w:rsidR="004B7E44" w:rsidRPr="00715CE3" w:rsidRDefault="004B7E44" w:rsidP="004B7E44">
                                <w:pPr>
                                  <w:jc w:val="center"/>
                                  <w:rPr>
                                    <w:b/>
                                  </w:rPr>
                                </w:pPr>
                                <w:r w:rsidRPr="00715CE3">
                                  <w:rPr>
                                    <w:b/>
                                  </w:rPr>
                                  <w:fldChar w:fldCharType="begin"/>
                                </w:r>
                                <w:r w:rsidRPr="00715CE3">
                                  <w:rPr>
                                    <w:b/>
                                  </w:rPr>
                                  <w:instrText xml:space="preserve"> PAGE  \* Arabic  \* MERGEFORMAT </w:instrText>
                                </w:r>
                                <w:r w:rsidRPr="00715CE3">
                                  <w:rPr>
                                    <w:b/>
                                  </w:rPr>
                                  <w:fldChar w:fldCharType="separate"/>
                                </w:r>
                                <w:r w:rsidR="009120E9" w:rsidRPr="00715CE3">
                                  <w:rPr>
                                    <w:b/>
                                    <w:noProof/>
                                  </w:rPr>
                                  <w:t>2</w:t>
                                </w:r>
                                <w:r w:rsidRPr="00715CE3">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97CE52" id="Rectangle 11" o:spid="_x0000_s1029"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" fillcolor="#a0ebed" stroked="f" strokeweight="2pt">
                    <v:fill color2="#cafe88" angle="90" colors="0 #a0ebed;32113f #71dcbc;1 #cafe88" focus="100%" type="gradient">
                      <o:fill v:ext="view" type="gradientUnscaled"/>
                    </v:fill>
                    <v:textbox>
                      <w:txbxContent>
                        <w:p w14:paraId="2F1820D8" w14:textId="77777777" w:rsidR="004B7E44" w:rsidRPr="00715CE3" w:rsidRDefault="004B7E44" w:rsidP="004B7E44">
                          <w:pPr>
                            <w:jc w:val="center"/>
                            <w:rPr>
                              <w:b/>
                            </w:rPr>
                          </w:pPr>
                          <w:r w:rsidRPr="00715CE3">
                            <w:rPr>
                              <w:b/>
                            </w:rPr>
                            <w:fldChar w:fldCharType="begin"/>
                          </w:r>
                          <w:r w:rsidRPr="00715CE3">
                            <w:rPr>
                              <w:b/>
                            </w:rPr>
                            <w:instrText xml:space="preserve"> PAGE  \* Arabic  \* MERGEFORMAT </w:instrText>
                          </w:r>
                          <w:r w:rsidRPr="00715CE3">
                            <w:rPr>
                              <w:b/>
                            </w:rPr>
                            <w:fldChar w:fldCharType="separate"/>
                          </w:r>
                          <w:r w:rsidR="009120E9" w:rsidRPr="00715CE3">
                            <w:rPr>
                              <w:b/>
                              <w:noProof/>
                            </w:rPr>
                            <w:t>2</w:t>
                          </w:r>
                          <w:r w:rsidRPr="00715CE3">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87E7"/>
      </v:shape>
    </w:pict>
  </w:numPicBullet>
  <w:abstractNum w:abstractNumId="0" w15:restartNumberingAfterBreak="0">
    <w:nsid w:val="443866BE"/>
    <w:multiLevelType w:val="hybridMultilevel"/>
    <w:tmpl w:val="94FC31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B4543"/>
    <w:multiLevelType w:val="hybridMultilevel"/>
    <w:tmpl w:val="3EEE858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20395804">
    <w:abstractNumId w:val="0"/>
  </w:num>
  <w:num w:numId="2" w16cid:durableId="1744794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71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22"/>
    <w:rsid w:val="000000CF"/>
    <w:rsid w:val="00013002"/>
    <w:rsid w:val="00036AB0"/>
    <w:rsid w:val="0003740D"/>
    <w:rsid w:val="0003768F"/>
    <w:rsid w:val="00060367"/>
    <w:rsid w:val="00066EBB"/>
    <w:rsid w:val="000A3285"/>
    <w:rsid w:val="000B0C63"/>
    <w:rsid w:val="000D0DA4"/>
    <w:rsid w:val="001251F2"/>
    <w:rsid w:val="001253FE"/>
    <w:rsid w:val="0013550C"/>
    <w:rsid w:val="001500E8"/>
    <w:rsid w:val="001B3654"/>
    <w:rsid w:val="001B6967"/>
    <w:rsid w:val="00217EC8"/>
    <w:rsid w:val="00222F1F"/>
    <w:rsid w:val="00252F95"/>
    <w:rsid w:val="0027394D"/>
    <w:rsid w:val="00293B83"/>
    <w:rsid w:val="002B10EF"/>
    <w:rsid w:val="002C171A"/>
    <w:rsid w:val="00304F91"/>
    <w:rsid w:val="003754A7"/>
    <w:rsid w:val="003B2BBA"/>
    <w:rsid w:val="003F77DF"/>
    <w:rsid w:val="00443E0E"/>
    <w:rsid w:val="00450363"/>
    <w:rsid w:val="00460015"/>
    <w:rsid w:val="004B77F6"/>
    <w:rsid w:val="004B7E44"/>
    <w:rsid w:val="004C0ABB"/>
    <w:rsid w:val="004C15EE"/>
    <w:rsid w:val="004D5252"/>
    <w:rsid w:val="004D5D0E"/>
    <w:rsid w:val="004F2B86"/>
    <w:rsid w:val="00540DD4"/>
    <w:rsid w:val="0056627C"/>
    <w:rsid w:val="00566F47"/>
    <w:rsid w:val="005859E6"/>
    <w:rsid w:val="005A718F"/>
    <w:rsid w:val="005D32BA"/>
    <w:rsid w:val="005D6CCC"/>
    <w:rsid w:val="005E0DA9"/>
    <w:rsid w:val="0060178D"/>
    <w:rsid w:val="0060393E"/>
    <w:rsid w:val="00604FD5"/>
    <w:rsid w:val="00622BF2"/>
    <w:rsid w:val="0067690A"/>
    <w:rsid w:val="006A3CE7"/>
    <w:rsid w:val="006B12E4"/>
    <w:rsid w:val="006C6A3B"/>
    <w:rsid w:val="006D438E"/>
    <w:rsid w:val="00715CE3"/>
    <w:rsid w:val="007336D6"/>
    <w:rsid w:val="00737BEF"/>
    <w:rsid w:val="0074086D"/>
    <w:rsid w:val="007516CF"/>
    <w:rsid w:val="007845D6"/>
    <w:rsid w:val="007A4D75"/>
    <w:rsid w:val="007C4CEA"/>
    <w:rsid w:val="007E63EE"/>
    <w:rsid w:val="0080075A"/>
    <w:rsid w:val="00800CD6"/>
    <w:rsid w:val="00852DE2"/>
    <w:rsid w:val="00870D88"/>
    <w:rsid w:val="00875965"/>
    <w:rsid w:val="008A0BB9"/>
    <w:rsid w:val="008B33BC"/>
    <w:rsid w:val="008D6590"/>
    <w:rsid w:val="008F349B"/>
    <w:rsid w:val="00906EB2"/>
    <w:rsid w:val="00907088"/>
    <w:rsid w:val="009120E9"/>
    <w:rsid w:val="00922E59"/>
    <w:rsid w:val="0092417F"/>
    <w:rsid w:val="00945900"/>
    <w:rsid w:val="00985A02"/>
    <w:rsid w:val="009A66B3"/>
    <w:rsid w:val="009B5766"/>
    <w:rsid w:val="009C2B56"/>
    <w:rsid w:val="009C396C"/>
    <w:rsid w:val="009E6D48"/>
    <w:rsid w:val="00A305C9"/>
    <w:rsid w:val="00A905A7"/>
    <w:rsid w:val="00AA6AB1"/>
    <w:rsid w:val="00AD351C"/>
    <w:rsid w:val="00AD423D"/>
    <w:rsid w:val="00AF6B21"/>
    <w:rsid w:val="00B12CF4"/>
    <w:rsid w:val="00B30BDB"/>
    <w:rsid w:val="00B572B4"/>
    <w:rsid w:val="00B72A65"/>
    <w:rsid w:val="00B945C3"/>
    <w:rsid w:val="00BA445B"/>
    <w:rsid w:val="00BA5329"/>
    <w:rsid w:val="00BE250F"/>
    <w:rsid w:val="00C02063"/>
    <w:rsid w:val="00C24822"/>
    <w:rsid w:val="00C305B7"/>
    <w:rsid w:val="00C464BF"/>
    <w:rsid w:val="00C63E34"/>
    <w:rsid w:val="00C717C2"/>
    <w:rsid w:val="00C7542A"/>
    <w:rsid w:val="00C82413"/>
    <w:rsid w:val="00CE1098"/>
    <w:rsid w:val="00CE4A7E"/>
    <w:rsid w:val="00D11362"/>
    <w:rsid w:val="00D17137"/>
    <w:rsid w:val="00D2203A"/>
    <w:rsid w:val="00D77A92"/>
    <w:rsid w:val="00D8191D"/>
    <w:rsid w:val="00DB26A7"/>
    <w:rsid w:val="00DB4757"/>
    <w:rsid w:val="00DC0964"/>
    <w:rsid w:val="00E34EBD"/>
    <w:rsid w:val="00E37126"/>
    <w:rsid w:val="00E76CAD"/>
    <w:rsid w:val="00E94B5F"/>
    <w:rsid w:val="00EA119B"/>
    <w:rsid w:val="00ED329E"/>
    <w:rsid w:val="00F1457B"/>
    <w:rsid w:val="00F24AFB"/>
    <w:rsid w:val="00F26F1D"/>
    <w:rsid w:val="00F4350A"/>
    <w:rsid w:val="00F87DF9"/>
    <w:rsid w:val="02B6FFDD"/>
    <w:rsid w:val="048CA5E3"/>
    <w:rsid w:val="0956F4D6"/>
    <w:rsid w:val="0A8C16E5"/>
    <w:rsid w:val="0B679D7E"/>
    <w:rsid w:val="0B89D12B"/>
    <w:rsid w:val="0E41B3EA"/>
    <w:rsid w:val="11BF21EF"/>
    <w:rsid w:val="129D7E37"/>
    <w:rsid w:val="184330B2"/>
    <w:rsid w:val="1BA53BF5"/>
    <w:rsid w:val="20453D62"/>
    <w:rsid w:val="21BB57B1"/>
    <w:rsid w:val="22BE47B4"/>
    <w:rsid w:val="26EAA3CD"/>
    <w:rsid w:val="2882E2BB"/>
    <w:rsid w:val="2D3E6F2A"/>
    <w:rsid w:val="2E690458"/>
    <w:rsid w:val="30382313"/>
    <w:rsid w:val="31554CB8"/>
    <w:rsid w:val="33073812"/>
    <w:rsid w:val="3365B00E"/>
    <w:rsid w:val="3457F67A"/>
    <w:rsid w:val="3880F7CD"/>
    <w:rsid w:val="3BF01BC6"/>
    <w:rsid w:val="3BF16584"/>
    <w:rsid w:val="3D36CA42"/>
    <w:rsid w:val="3E3609AD"/>
    <w:rsid w:val="3F8FCB08"/>
    <w:rsid w:val="4358B3C1"/>
    <w:rsid w:val="44DFB0F9"/>
    <w:rsid w:val="469ADCB6"/>
    <w:rsid w:val="46D31F73"/>
    <w:rsid w:val="49A2CE7B"/>
    <w:rsid w:val="49B35E5D"/>
    <w:rsid w:val="4B007DE0"/>
    <w:rsid w:val="4EB5CF22"/>
    <w:rsid w:val="51C121AA"/>
    <w:rsid w:val="56F14AA6"/>
    <w:rsid w:val="5826DAA0"/>
    <w:rsid w:val="5A4BCC6C"/>
    <w:rsid w:val="60BF5011"/>
    <w:rsid w:val="614C2DF4"/>
    <w:rsid w:val="614E45F3"/>
    <w:rsid w:val="6328F431"/>
    <w:rsid w:val="66BE31F0"/>
    <w:rsid w:val="66DB9718"/>
    <w:rsid w:val="67DE0CA4"/>
    <w:rsid w:val="6C8F152E"/>
    <w:rsid w:val="6E207598"/>
    <w:rsid w:val="73615020"/>
    <w:rsid w:val="756B8B52"/>
    <w:rsid w:val="759D9E2E"/>
    <w:rsid w:val="7726E82B"/>
    <w:rsid w:val="7748272A"/>
    <w:rsid w:val="7982C38B"/>
    <w:rsid w:val="79C74353"/>
    <w:rsid w:val="7A90865D"/>
    <w:rsid w:val="7B276BBC"/>
    <w:rsid w:val="7B9AECDC"/>
    <w:rsid w:val="7E78C5DE"/>
    <w:rsid w:val="7FA8CB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2"/>
    </o:shapelayout>
  </w:shapeDefaults>
  <w:decimalSymbol w:val="."/>
  <w:listSeparator w:val=","/>
  <w14:docId w14:val="1E4230D3"/>
  <w15:chartTrackingRefBased/>
  <w15:docId w15:val="{84A56F63-EB00-471A-8652-13BBC637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semiHidden/>
    <w:unhideWhenUsed/>
    <w:qFormat/>
    <w:rsid w:val="002C171A"/>
    <w:pPr>
      <w:ind w:left="720"/>
      <w:contextualSpacing/>
    </w:pPr>
  </w:style>
  <w:style w:type="paragraph" w:styleId="NormalWeb">
    <w:name w:val="Normal (Web)"/>
    <w:basedOn w:val="Normal"/>
    <w:uiPriority w:val="99"/>
    <w:semiHidden/>
    <w:unhideWhenUsed/>
    <w:rsid w:val="00B12CF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66250">
      <w:bodyDiv w:val="1"/>
      <w:marLeft w:val="0"/>
      <w:marRight w:val="0"/>
      <w:marTop w:val="0"/>
      <w:marBottom w:val="0"/>
      <w:divBdr>
        <w:top w:val="none" w:sz="0" w:space="0" w:color="auto"/>
        <w:left w:val="none" w:sz="0" w:space="0" w:color="auto"/>
        <w:bottom w:val="none" w:sz="0" w:space="0" w:color="auto"/>
        <w:right w:val="none" w:sz="0" w:space="0" w:color="auto"/>
      </w:divBdr>
      <w:divsChild>
        <w:div w:id="507526736">
          <w:marLeft w:val="0"/>
          <w:marRight w:val="0"/>
          <w:marTop w:val="0"/>
          <w:marBottom w:val="0"/>
          <w:divBdr>
            <w:top w:val="none" w:sz="0" w:space="0" w:color="auto"/>
            <w:left w:val="none" w:sz="0" w:space="0" w:color="auto"/>
            <w:bottom w:val="none" w:sz="0" w:space="0" w:color="auto"/>
            <w:right w:val="none" w:sz="0" w:space="0" w:color="auto"/>
          </w:divBdr>
        </w:div>
        <w:div w:id="788276635">
          <w:marLeft w:val="0"/>
          <w:marRight w:val="0"/>
          <w:marTop w:val="0"/>
          <w:marBottom w:val="0"/>
          <w:divBdr>
            <w:top w:val="none" w:sz="0" w:space="0" w:color="auto"/>
            <w:left w:val="none" w:sz="0" w:space="0" w:color="auto"/>
            <w:bottom w:val="none" w:sz="0" w:space="0" w:color="auto"/>
            <w:right w:val="none" w:sz="0" w:space="0" w:color="auto"/>
          </w:divBdr>
        </w:div>
        <w:div w:id="1276213215">
          <w:marLeft w:val="0"/>
          <w:marRight w:val="0"/>
          <w:marTop w:val="0"/>
          <w:marBottom w:val="0"/>
          <w:divBdr>
            <w:top w:val="none" w:sz="0" w:space="0" w:color="auto"/>
            <w:left w:val="none" w:sz="0" w:space="0" w:color="auto"/>
            <w:bottom w:val="none" w:sz="0" w:space="0" w:color="auto"/>
            <w:right w:val="none" w:sz="0" w:space="0" w:color="auto"/>
          </w:divBdr>
        </w:div>
        <w:div w:id="1213924516">
          <w:marLeft w:val="0"/>
          <w:marRight w:val="0"/>
          <w:marTop w:val="0"/>
          <w:marBottom w:val="0"/>
          <w:divBdr>
            <w:top w:val="none" w:sz="0" w:space="0" w:color="auto"/>
            <w:left w:val="none" w:sz="0" w:space="0" w:color="auto"/>
            <w:bottom w:val="none" w:sz="0" w:space="0" w:color="auto"/>
            <w:right w:val="none" w:sz="0" w:space="0" w:color="auto"/>
          </w:divBdr>
        </w:div>
      </w:divsChild>
    </w:div>
    <w:div w:id="178131762">
      <w:bodyDiv w:val="1"/>
      <w:marLeft w:val="0"/>
      <w:marRight w:val="0"/>
      <w:marTop w:val="0"/>
      <w:marBottom w:val="0"/>
      <w:divBdr>
        <w:top w:val="none" w:sz="0" w:space="0" w:color="auto"/>
        <w:left w:val="none" w:sz="0" w:space="0" w:color="auto"/>
        <w:bottom w:val="none" w:sz="0" w:space="0" w:color="auto"/>
        <w:right w:val="none" w:sz="0" w:space="0" w:color="auto"/>
      </w:divBdr>
      <w:divsChild>
        <w:div w:id="1674838842">
          <w:marLeft w:val="0"/>
          <w:marRight w:val="0"/>
          <w:marTop w:val="0"/>
          <w:marBottom w:val="0"/>
          <w:divBdr>
            <w:top w:val="none" w:sz="0" w:space="0" w:color="auto"/>
            <w:left w:val="none" w:sz="0" w:space="0" w:color="auto"/>
            <w:bottom w:val="none" w:sz="0" w:space="0" w:color="auto"/>
            <w:right w:val="none" w:sz="0" w:space="0" w:color="auto"/>
          </w:divBdr>
        </w:div>
        <w:div w:id="1383675488">
          <w:marLeft w:val="0"/>
          <w:marRight w:val="0"/>
          <w:marTop w:val="0"/>
          <w:marBottom w:val="0"/>
          <w:divBdr>
            <w:top w:val="none" w:sz="0" w:space="0" w:color="auto"/>
            <w:left w:val="none" w:sz="0" w:space="0" w:color="auto"/>
            <w:bottom w:val="none" w:sz="0" w:space="0" w:color="auto"/>
            <w:right w:val="none" w:sz="0" w:space="0" w:color="auto"/>
          </w:divBdr>
        </w:div>
      </w:divsChild>
    </w:div>
    <w:div w:id="579488223">
      <w:bodyDiv w:val="1"/>
      <w:marLeft w:val="0"/>
      <w:marRight w:val="0"/>
      <w:marTop w:val="0"/>
      <w:marBottom w:val="0"/>
      <w:divBdr>
        <w:top w:val="none" w:sz="0" w:space="0" w:color="auto"/>
        <w:left w:val="none" w:sz="0" w:space="0" w:color="auto"/>
        <w:bottom w:val="none" w:sz="0" w:space="0" w:color="auto"/>
        <w:right w:val="none" w:sz="0" w:space="0" w:color="auto"/>
      </w:divBdr>
    </w:div>
    <w:div w:id="691078289">
      <w:bodyDiv w:val="1"/>
      <w:marLeft w:val="0"/>
      <w:marRight w:val="0"/>
      <w:marTop w:val="0"/>
      <w:marBottom w:val="0"/>
      <w:divBdr>
        <w:top w:val="none" w:sz="0" w:space="0" w:color="auto"/>
        <w:left w:val="none" w:sz="0" w:space="0" w:color="auto"/>
        <w:bottom w:val="none" w:sz="0" w:space="0" w:color="auto"/>
        <w:right w:val="none" w:sz="0" w:space="0" w:color="auto"/>
      </w:divBdr>
      <w:divsChild>
        <w:div w:id="1976789334">
          <w:marLeft w:val="0"/>
          <w:marRight w:val="0"/>
          <w:marTop w:val="0"/>
          <w:marBottom w:val="0"/>
          <w:divBdr>
            <w:top w:val="none" w:sz="0" w:space="0" w:color="auto"/>
            <w:left w:val="none" w:sz="0" w:space="0" w:color="auto"/>
            <w:bottom w:val="none" w:sz="0" w:space="0" w:color="auto"/>
            <w:right w:val="none" w:sz="0" w:space="0" w:color="auto"/>
          </w:divBdr>
          <w:divsChild>
            <w:div w:id="1905487542">
              <w:marLeft w:val="0"/>
              <w:marRight w:val="0"/>
              <w:marTop w:val="0"/>
              <w:marBottom w:val="0"/>
              <w:divBdr>
                <w:top w:val="none" w:sz="0" w:space="0" w:color="auto"/>
                <w:left w:val="none" w:sz="0" w:space="0" w:color="auto"/>
                <w:bottom w:val="none" w:sz="0" w:space="0" w:color="auto"/>
                <w:right w:val="none" w:sz="0" w:space="0" w:color="auto"/>
              </w:divBdr>
              <w:divsChild>
                <w:div w:id="1624263711">
                  <w:marLeft w:val="0"/>
                  <w:marRight w:val="0"/>
                  <w:marTop w:val="0"/>
                  <w:marBottom w:val="0"/>
                  <w:divBdr>
                    <w:top w:val="none" w:sz="0" w:space="0" w:color="auto"/>
                    <w:left w:val="none" w:sz="0" w:space="0" w:color="auto"/>
                    <w:bottom w:val="none" w:sz="0" w:space="0" w:color="auto"/>
                    <w:right w:val="none" w:sz="0" w:space="0" w:color="auto"/>
                  </w:divBdr>
                  <w:divsChild>
                    <w:div w:id="1988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2633">
      <w:bodyDiv w:val="1"/>
      <w:marLeft w:val="0"/>
      <w:marRight w:val="0"/>
      <w:marTop w:val="0"/>
      <w:marBottom w:val="0"/>
      <w:divBdr>
        <w:top w:val="none" w:sz="0" w:space="0" w:color="auto"/>
        <w:left w:val="none" w:sz="0" w:space="0" w:color="auto"/>
        <w:bottom w:val="none" w:sz="0" w:space="0" w:color="auto"/>
        <w:right w:val="none" w:sz="0" w:space="0" w:color="auto"/>
      </w:divBdr>
      <w:divsChild>
        <w:div w:id="482699559">
          <w:marLeft w:val="0"/>
          <w:marRight w:val="0"/>
          <w:marTop w:val="0"/>
          <w:marBottom w:val="0"/>
          <w:divBdr>
            <w:top w:val="none" w:sz="0" w:space="0" w:color="auto"/>
            <w:left w:val="none" w:sz="0" w:space="0" w:color="auto"/>
            <w:bottom w:val="none" w:sz="0" w:space="0" w:color="auto"/>
            <w:right w:val="none" w:sz="0" w:space="0" w:color="auto"/>
          </w:divBdr>
        </w:div>
        <w:div w:id="566262793">
          <w:marLeft w:val="0"/>
          <w:marRight w:val="0"/>
          <w:marTop w:val="0"/>
          <w:marBottom w:val="0"/>
          <w:divBdr>
            <w:top w:val="none" w:sz="0" w:space="0" w:color="auto"/>
            <w:left w:val="none" w:sz="0" w:space="0" w:color="auto"/>
            <w:bottom w:val="none" w:sz="0" w:space="0" w:color="auto"/>
            <w:right w:val="none" w:sz="0" w:space="0" w:color="auto"/>
          </w:divBdr>
        </w:div>
        <w:div w:id="294333258">
          <w:marLeft w:val="0"/>
          <w:marRight w:val="0"/>
          <w:marTop w:val="0"/>
          <w:marBottom w:val="0"/>
          <w:divBdr>
            <w:top w:val="none" w:sz="0" w:space="0" w:color="auto"/>
            <w:left w:val="none" w:sz="0" w:space="0" w:color="auto"/>
            <w:bottom w:val="none" w:sz="0" w:space="0" w:color="auto"/>
            <w:right w:val="none" w:sz="0" w:space="0" w:color="auto"/>
          </w:divBdr>
        </w:div>
        <w:div w:id="978924104">
          <w:marLeft w:val="0"/>
          <w:marRight w:val="0"/>
          <w:marTop w:val="0"/>
          <w:marBottom w:val="0"/>
          <w:divBdr>
            <w:top w:val="none" w:sz="0" w:space="0" w:color="auto"/>
            <w:left w:val="none" w:sz="0" w:space="0" w:color="auto"/>
            <w:bottom w:val="none" w:sz="0" w:space="0" w:color="auto"/>
            <w:right w:val="none" w:sz="0" w:space="0" w:color="auto"/>
          </w:divBdr>
        </w:div>
        <w:div w:id="469252628">
          <w:marLeft w:val="0"/>
          <w:marRight w:val="0"/>
          <w:marTop w:val="0"/>
          <w:marBottom w:val="0"/>
          <w:divBdr>
            <w:top w:val="none" w:sz="0" w:space="0" w:color="auto"/>
            <w:left w:val="none" w:sz="0" w:space="0" w:color="auto"/>
            <w:bottom w:val="none" w:sz="0" w:space="0" w:color="auto"/>
            <w:right w:val="none" w:sz="0" w:space="0" w:color="auto"/>
          </w:divBdr>
        </w:div>
      </w:divsChild>
    </w:div>
    <w:div w:id="777793517">
      <w:bodyDiv w:val="1"/>
      <w:marLeft w:val="0"/>
      <w:marRight w:val="0"/>
      <w:marTop w:val="0"/>
      <w:marBottom w:val="0"/>
      <w:divBdr>
        <w:top w:val="none" w:sz="0" w:space="0" w:color="auto"/>
        <w:left w:val="none" w:sz="0" w:space="0" w:color="auto"/>
        <w:bottom w:val="none" w:sz="0" w:space="0" w:color="auto"/>
        <w:right w:val="none" w:sz="0" w:space="0" w:color="auto"/>
      </w:divBdr>
    </w:div>
    <w:div w:id="1196429371">
      <w:bodyDiv w:val="1"/>
      <w:marLeft w:val="0"/>
      <w:marRight w:val="0"/>
      <w:marTop w:val="0"/>
      <w:marBottom w:val="0"/>
      <w:divBdr>
        <w:top w:val="none" w:sz="0" w:space="0" w:color="auto"/>
        <w:left w:val="none" w:sz="0" w:space="0" w:color="auto"/>
        <w:bottom w:val="none" w:sz="0" w:space="0" w:color="auto"/>
        <w:right w:val="none" w:sz="0" w:space="0" w:color="auto"/>
      </w:divBdr>
      <w:divsChild>
        <w:div w:id="1898660353">
          <w:marLeft w:val="0"/>
          <w:marRight w:val="0"/>
          <w:marTop w:val="0"/>
          <w:marBottom w:val="0"/>
          <w:divBdr>
            <w:top w:val="none" w:sz="0" w:space="0" w:color="auto"/>
            <w:left w:val="none" w:sz="0" w:space="0" w:color="auto"/>
            <w:bottom w:val="none" w:sz="0" w:space="0" w:color="auto"/>
            <w:right w:val="none" w:sz="0" w:space="0" w:color="auto"/>
          </w:divBdr>
          <w:divsChild>
            <w:div w:id="66998537">
              <w:marLeft w:val="0"/>
              <w:marRight w:val="0"/>
              <w:marTop w:val="0"/>
              <w:marBottom w:val="0"/>
              <w:divBdr>
                <w:top w:val="none" w:sz="0" w:space="0" w:color="auto"/>
                <w:left w:val="none" w:sz="0" w:space="0" w:color="auto"/>
                <w:bottom w:val="none" w:sz="0" w:space="0" w:color="auto"/>
                <w:right w:val="none" w:sz="0" w:space="0" w:color="auto"/>
              </w:divBdr>
              <w:divsChild>
                <w:div w:id="618073052">
                  <w:marLeft w:val="0"/>
                  <w:marRight w:val="0"/>
                  <w:marTop w:val="0"/>
                  <w:marBottom w:val="0"/>
                  <w:divBdr>
                    <w:top w:val="none" w:sz="0" w:space="0" w:color="auto"/>
                    <w:left w:val="none" w:sz="0" w:space="0" w:color="auto"/>
                    <w:bottom w:val="none" w:sz="0" w:space="0" w:color="auto"/>
                    <w:right w:val="none" w:sz="0" w:space="0" w:color="auto"/>
                  </w:divBdr>
                  <w:divsChild>
                    <w:div w:id="14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696906">
      <w:bodyDiv w:val="1"/>
      <w:marLeft w:val="0"/>
      <w:marRight w:val="0"/>
      <w:marTop w:val="0"/>
      <w:marBottom w:val="0"/>
      <w:divBdr>
        <w:top w:val="none" w:sz="0" w:space="0" w:color="auto"/>
        <w:left w:val="none" w:sz="0" w:space="0" w:color="auto"/>
        <w:bottom w:val="none" w:sz="0" w:space="0" w:color="auto"/>
        <w:right w:val="none" w:sz="0" w:space="0" w:color="auto"/>
      </w:divBdr>
      <w:divsChild>
        <w:div w:id="1597636997">
          <w:marLeft w:val="0"/>
          <w:marRight w:val="0"/>
          <w:marTop w:val="0"/>
          <w:marBottom w:val="0"/>
          <w:divBdr>
            <w:top w:val="none" w:sz="0" w:space="0" w:color="auto"/>
            <w:left w:val="none" w:sz="0" w:space="0" w:color="auto"/>
            <w:bottom w:val="none" w:sz="0" w:space="0" w:color="auto"/>
            <w:right w:val="none" w:sz="0" w:space="0" w:color="auto"/>
          </w:divBdr>
        </w:div>
        <w:div w:id="1509052654">
          <w:marLeft w:val="0"/>
          <w:marRight w:val="0"/>
          <w:marTop w:val="0"/>
          <w:marBottom w:val="0"/>
          <w:divBdr>
            <w:top w:val="none" w:sz="0" w:space="0" w:color="auto"/>
            <w:left w:val="none" w:sz="0" w:space="0" w:color="auto"/>
            <w:bottom w:val="none" w:sz="0" w:space="0" w:color="auto"/>
            <w:right w:val="none" w:sz="0" w:space="0" w:color="auto"/>
          </w:divBdr>
        </w:div>
        <w:div w:id="1740135019">
          <w:marLeft w:val="0"/>
          <w:marRight w:val="0"/>
          <w:marTop w:val="0"/>
          <w:marBottom w:val="0"/>
          <w:divBdr>
            <w:top w:val="none" w:sz="0" w:space="0" w:color="auto"/>
            <w:left w:val="none" w:sz="0" w:space="0" w:color="auto"/>
            <w:bottom w:val="none" w:sz="0" w:space="0" w:color="auto"/>
            <w:right w:val="none" w:sz="0" w:space="0" w:color="auto"/>
          </w:divBdr>
        </w:div>
      </w:divsChild>
    </w:div>
    <w:div w:id="1532722962">
      <w:bodyDiv w:val="1"/>
      <w:marLeft w:val="0"/>
      <w:marRight w:val="0"/>
      <w:marTop w:val="0"/>
      <w:marBottom w:val="0"/>
      <w:divBdr>
        <w:top w:val="none" w:sz="0" w:space="0" w:color="auto"/>
        <w:left w:val="none" w:sz="0" w:space="0" w:color="auto"/>
        <w:bottom w:val="none" w:sz="0" w:space="0" w:color="auto"/>
        <w:right w:val="none" w:sz="0" w:space="0" w:color="auto"/>
      </w:divBdr>
      <w:divsChild>
        <w:div w:id="157043516">
          <w:marLeft w:val="0"/>
          <w:marRight w:val="0"/>
          <w:marTop w:val="0"/>
          <w:marBottom w:val="0"/>
          <w:divBdr>
            <w:top w:val="none" w:sz="0" w:space="0" w:color="auto"/>
            <w:left w:val="none" w:sz="0" w:space="0" w:color="auto"/>
            <w:bottom w:val="none" w:sz="0" w:space="0" w:color="auto"/>
            <w:right w:val="none" w:sz="0" w:space="0" w:color="auto"/>
          </w:divBdr>
          <w:divsChild>
            <w:div w:id="1823229727">
              <w:marLeft w:val="0"/>
              <w:marRight w:val="0"/>
              <w:marTop w:val="0"/>
              <w:marBottom w:val="0"/>
              <w:divBdr>
                <w:top w:val="none" w:sz="0" w:space="0" w:color="auto"/>
                <w:left w:val="none" w:sz="0" w:space="0" w:color="auto"/>
                <w:bottom w:val="none" w:sz="0" w:space="0" w:color="auto"/>
                <w:right w:val="none" w:sz="0" w:space="0" w:color="auto"/>
              </w:divBdr>
              <w:divsChild>
                <w:div w:id="1911302987">
                  <w:marLeft w:val="0"/>
                  <w:marRight w:val="0"/>
                  <w:marTop w:val="0"/>
                  <w:marBottom w:val="0"/>
                  <w:divBdr>
                    <w:top w:val="none" w:sz="0" w:space="0" w:color="auto"/>
                    <w:left w:val="none" w:sz="0" w:space="0" w:color="auto"/>
                    <w:bottom w:val="none" w:sz="0" w:space="0" w:color="auto"/>
                    <w:right w:val="none" w:sz="0" w:space="0" w:color="auto"/>
                  </w:divBdr>
                  <w:divsChild>
                    <w:div w:id="16386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99025">
      <w:bodyDiv w:val="1"/>
      <w:marLeft w:val="0"/>
      <w:marRight w:val="0"/>
      <w:marTop w:val="0"/>
      <w:marBottom w:val="0"/>
      <w:divBdr>
        <w:top w:val="none" w:sz="0" w:space="0" w:color="auto"/>
        <w:left w:val="none" w:sz="0" w:space="0" w:color="auto"/>
        <w:bottom w:val="none" w:sz="0" w:space="0" w:color="auto"/>
        <w:right w:val="none" w:sz="0" w:space="0" w:color="auto"/>
      </w:divBdr>
      <w:divsChild>
        <w:div w:id="698631670">
          <w:marLeft w:val="0"/>
          <w:marRight w:val="0"/>
          <w:marTop w:val="0"/>
          <w:marBottom w:val="0"/>
          <w:divBdr>
            <w:top w:val="none" w:sz="0" w:space="0" w:color="auto"/>
            <w:left w:val="none" w:sz="0" w:space="0" w:color="auto"/>
            <w:bottom w:val="none" w:sz="0" w:space="0" w:color="auto"/>
            <w:right w:val="none" w:sz="0" w:space="0" w:color="auto"/>
          </w:divBdr>
        </w:div>
        <w:div w:id="321128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ma\AppData\Local\Microsoft\Office\16.0\DTS\en-US%7b71F4AA12-4828-43C2-95B5-BFBEABB394D5%7d\%7bAB1F9385-78AF-4F5D-902E-82699AEA93ED%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CF1FF-ABB1-45B9-A3C2-119709663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{AB1F9385-78AF-4F5D-902E-82699AEA93ED}tf16392796_win32.dotx</Template>
  <TotalTime>48</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dc:creator>
  <cp:keywords/>
  <dc:description/>
  <cp:lastModifiedBy>Jade Vieval</cp:lastModifiedBy>
  <cp:revision>41</cp:revision>
  <dcterms:created xsi:type="dcterms:W3CDTF">2024-05-30T21:23:00Z</dcterms:created>
  <dcterms:modified xsi:type="dcterms:W3CDTF">2024-06-01T13:39:00Z</dcterms:modified>
</cp:coreProperties>
</file>