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6DDA" w:rsidRDefault="00FD6DDA" w:rsidP="00FD6DDA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агентство связи</w:t>
      </w:r>
    </w:p>
    <w:p w:rsidR="00FD6DDA" w:rsidRDefault="00FD6DDA" w:rsidP="00FD6DDA">
      <w:pPr>
        <w:spacing w:after="0" w:line="240" w:lineRule="auto"/>
        <w:ind w:left="-284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FD6DDA" w:rsidRDefault="00FD6DDA" w:rsidP="00FD6DDA">
      <w:pPr>
        <w:spacing w:after="0" w:line="240" w:lineRule="auto"/>
        <w:ind w:left="-284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«Сибирский государственный университет телекоммуникаций и информатики»</w:t>
      </w:r>
    </w:p>
    <w:p w:rsidR="00FD6DDA" w:rsidRDefault="00FD6DDA" w:rsidP="00FD6DDA">
      <w:pPr>
        <w:spacing w:after="0" w:line="360" w:lineRule="auto"/>
        <w:ind w:left="-284"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FD6DDA" w:rsidRDefault="00FD6DDA" w:rsidP="00FD6DDA">
      <w:pPr>
        <w:spacing w:after="0" w:line="360" w:lineRule="auto"/>
        <w:ind w:left="-284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философии и истории</w:t>
      </w:r>
    </w:p>
    <w:p w:rsidR="00FD6DDA" w:rsidRDefault="00FD6DDA" w:rsidP="00FD6DDA">
      <w:pPr>
        <w:spacing w:after="0" w:line="360" w:lineRule="auto"/>
        <w:ind w:left="-284"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FD6DDA" w:rsidRDefault="00FD6DDA" w:rsidP="00FD6DDA">
      <w:pPr>
        <w:spacing w:after="0" w:line="360" w:lineRule="auto"/>
        <w:ind w:left="-284"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FD6DDA" w:rsidRDefault="00FD6DDA" w:rsidP="00FD6DDA">
      <w:pPr>
        <w:spacing w:after="0" w:line="360" w:lineRule="auto"/>
        <w:ind w:left="-284"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FD6DDA" w:rsidRDefault="00FD6DDA" w:rsidP="00FD6DDA">
      <w:pPr>
        <w:spacing w:after="0" w:line="360" w:lineRule="auto"/>
        <w:ind w:left="-284" w:firstLine="709"/>
        <w:jc w:val="center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Домашняя письменная работа по дисциплине «История»</w:t>
      </w:r>
    </w:p>
    <w:p w:rsidR="00FD6DDA" w:rsidRDefault="00FD6DDA" w:rsidP="00FD6DDA">
      <w:pPr>
        <w:spacing w:line="360" w:lineRule="auto"/>
        <w:ind w:left="-284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тему </w:t>
      </w:r>
    </w:p>
    <w:p w:rsidR="00FD6DDA" w:rsidRDefault="00FD6DDA" w:rsidP="00FD6DDA">
      <w:pPr>
        <w:spacing w:line="240" w:lineRule="auto"/>
        <w:ind w:left="-284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Первая русская революция 1905 - 1907 гг. в России: особенности, этапы, итоги, значение.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FD6DDA" w:rsidRDefault="00FD6DDA" w:rsidP="00FD6DDA">
      <w:pPr>
        <w:spacing w:line="360" w:lineRule="auto"/>
        <w:ind w:left="-284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D6DDA" w:rsidRDefault="00FD6DDA" w:rsidP="00FD6DDA">
      <w:pPr>
        <w:spacing w:line="360" w:lineRule="auto"/>
        <w:ind w:left="-284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D6DDA" w:rsidRDefault="00FD6DDA" w:rsidP="00FD6DDA">
      <w:pPr>
        <w:spacing w:line="360" w:lineRule="auto"/>
        <w:ind w:left="-284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D6DDA" w:rsidRDefault="00FD6DDA" w:rsidP="00FD6DDA">
      <w:pPr>
        <w:spacing w:line="360" w:lineRule="auto"/>
        <w:ind w:left="-284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D6DDA" w:rsidRDefault="00FD6DDA" w:rsidP="00FD6DDA">
      <w:pPr>
        <w:spacing w:after="0" w:line="240" w:lineRule="auto"/>
        <w:ind w:left="-284" w:firstLine="709"/>
        <w:jc w:val="right"/>
        <w:rPr>
          <w:rFonts w:ascii="Times New Roman" w:hAnsi="Times New Roman" w:cs="Times New Roman"/>
          <w:sz w:val="28"/>
          <w:szCs w:val="28"/>
        </w:rPr>
      </w:pPr>
    </w:p>
    <w:p w:rsidR="00FD6DDA" w:rsidRDefault="00FD6DDA" w:rsidP="00FD6DDA">
      <w:pPr>
        <w:spacing w:after="0" w:line="240" w:lineRule="auto"/>
        <w:ind w:left="-284"/>
        <w:rPr>
          <w:rFonts w:ascii="Times New Roman" w:hAnsi="Times New Roman" w:cs="Times New Roman"/>
          <w:sz w:val="28"/>
          <w:szCs w:val="28"/>
        </w:rPr>
      </w:pPr>
    </w:p>
    <w:p w:rsidR="00FD6DDA" w:rsidRDefault="00FD6DDA" w:rsidP="00FD6DDA">
      <w:pPr>
        <w:spacing w:after="0" w:line="240" w:lineRule="auto"/>
        <w:ind w:left="-284" w:firstLine="709"/>
        <w:jc w:val="right"/>
        <w:rPr>
          <w:rFonts w:ascii="Times New Roman" w:hAnsi="Times New Roman" w:cs="Times New Roman"/>
          <w:sz w:val="28"/>
          <w:szCs w:val="28"/>
        </w:rPr>
      </w:pPr>
    </w:p>
    <w:p w:rsidR="00FD6DDA" w:rsidRDefault="00FD6DDA" w:rsidP="00FD6DDA">
      <w:pPr>
        <w:spacing w:after="0" w:line="240" w:lineRule="auto"/>
        <w:ind w:left="-284" w:firstLine="709"/>
        <w:jc w:val="right"/>
        <w:rPr>
          <w:rFonts w:ascii="Times New Roman" w:hAnsi="Times New Roman" w:cs="Times New Roman"/>
          <w:sz w:val="28"/>
          <w:szCs w:val="28"/>
        </w:rPr>
      </w:pPr>
    </w:p>
    <w:p w:rsidR="00FD6DDA" w:rsidRDefault="00FD6DDA" w:rsidP="00FD6DDA">
      <w:pPr>
        <w:spacing w:after="0" w:line="360" w:lineRule="auto"/>
        <w:ind w:left="-284" w:firstLine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студент I курса</w:t>
      </w:r>
    </w:p>
    <w:p w:rsidR="00FD6DDA" w:rsidRDefault="00FD6DDA" w:rsidP="00FD6DDA">
      <w:pPr>
        <w:spacing w:after="0" w:line="360" w:lineRule="auto"/>
        <w:ind w:left="-284" w:firstLine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ИВТ, гр. ИП-811</w:t>
      </w:r>
    </w:p>
    <w:p w:rsidR="00FD6DDA" w:rsidRDefault="00FD6DDA" w:rsidP="00FD6DDA">
      <w:pPr>
        <w:spacing w:after="0" w:line="360" w:lineRule="auto"/>
        <w:ind w:left="-284" w:firstLine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Мироненко. К.А. </w:t>
      </w:r>
    </w:p>
    <w:p w:rsidR="00FD6DDA" w:rsidRDefault="00FD6DDA" w:rsidP="00FD6DDA">
      <w:pPr>
        <w:spacing w:after="0" w:line="360" w:lineRule="auto"/>
        <w:ind w:left="-284" w:firstLine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Проверил: </w:t>
      </w:r>
      <w:proofErr w:type="spellStart"/>
      <w:r>
        <w:rPr>
          <w:rFonts w:ascii="Times New Roman" w:hAnsi="Times New Roman" w:cs="Times New Roman"/>
          <w:sz w:val="28"/>
          <w:szCs w:val="28"/>
        </w:rPr>
        <w:t>к.филос.н</w:t>
      </w:r>
      <w:proofErr w:type="spellEnd"/>
      <w:r>
        <w:rPr>
          <w:rFonts w:ascii="Times New Roman" w:hAnsi="Times New Roman" w:cs="Times New Roman"/>
          <w:sz w:val="28"/>
          <w:szCs w:val="28"/>
        </w:rPr>
        <w:t>.,</w:t>
      </w:r>
    </w:p>
    <w:p w:rsidR="00FD6DDA" w:rsidRDefault="00FD6DDA" w:rsidP="00FD6DDA">
      <w:pPr>
        <w:spacing w:after="0" w:line="360" w:lineRule="auto"/>
        <w:ind w:left="-284" w:firstLine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доц. </w:t>
      </w:r>
      <w:proofErr w:type="spellStart"/>
      <w:r>
        <w:rPr>
          <w:rFonts w:ascii="Times New Roman" w:hAnsi="Times New Roman" w:cs="Times New Roman"/>
          <w:sz w:val="28"/>
          <w:szCs w:val="28"/>
        </w:rPr>
        <w:t>Чудинов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С. И. </w:t>
      </w:r>
    </w:p>
    <w:p w:rsidR="00FD6DDA" w:rsidRDefault="00FD6DDA" w:rsidP="00FD6DDA">
      <w:pPr>
        <w:spacing w:line="360" w:lineRule="auto"/>
        <w:ind w:left="-284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D6DDA" w:rsidRDefault="00FD6DDA" w:rsidP="00FD6DDA">
      <w:pPr>
        <w:spacing w:line="36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</w:p>
    <w:p w:rsidR="00FD6DDA" w:rsidRDefault="00FD6DDA" w:rsidP="00FD6DDA">
      <w:pPr>
        <w:spacing w:line="36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Новосибирск 2018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326360960"/>
        <w:docPartObj>
          <w:docPartGallery w:val="Table of Contents"/>
          <w:docPartUnique/>
        </w:docPartObj>
      </w:sdtPr>
      <w:sdtContent>
        <w:p w:rsidR="00FD6DDA" w:rsidRDefault="00FD6DDA" w:rsidP="00FD6DDA">
          <w:pPr>
            <w:pStyle w:val="a5"/>
            <w:jc w:val="center"/>
            <w:rPr>
              <w:color w:val="000000" w:themeColor="text1"/>
            </w:rPr>
          </w:pPr>
          <w:r>
            <w:rPr>
              <w:color w:val="000000" w:themeColor="text1"/>
            </w:rPr>
            <w:t>План работы</w:t>
          </w:r>
        </w:p>
        <w:p w:rsidR="00FD6DDA" w:rsidRDefault="00FD6DDA" w:rsidP="00FD6DDA">
          <w:pPr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</w:p>
        <w:p w:rsidR="00FD6DDA" w:rsidRPr="00FD6DDA" w:rsidRDefault="00FD6DDA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FD6DDA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FD6DDA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FD6DDA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532049132" w:history="1">
            <w:r w:rsidRPr="00FD6DDA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Pr="00FD6D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D6D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D6D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_Toc532049132 \h </w:instrText>
            </w:r>
            <w:r w:rsidRPr="00FD6D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D6D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D23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FD6D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D6DDA" w:rsidRPr="00FD6DDA" w:rsidRDefault="00FD6DDA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32049133" w:history="1">
            <w:r w:rsidRPr="00FD6DDA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Глава 1. Причины и первый этап революции. (январь 1905-сентябрь 1905 г.г)</w:t>
            </w:r>
            <w:r w:rsidRPr="00FD6D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D6D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D6D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_Toc532049133 \h </w:instrText>
            </w:r>
            <w:r w:rsidRPr="00FD6D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D6D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D23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FD6D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D6DDA" w:rsidRPr="00FD6DDA" w:rsidRDefault="00FD6DDA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32049134" w:history="1">
            <w:r w:rsidRPr="00FD6DDA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Глава 2   Этап высшего подъема революции (октябрь- декабрь 1905 г.)</w:t>
            </w:r>
            <w:r w:rsidRPr="00FD6D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D6D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D6D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_Toc532049134 \h </w:instrText>
            </w:r>
            <w:r w:rsidRPr="00FD6D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D6D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D23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FD6D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D6DDA" w:rsidRPr="00FD6DDA" w:rsidRDefault="00FD6DDA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32049135" w:history="1">
            <w:r w:rsidRPr="00FD6DDA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Глава 3 Завершающий этап революции. Значение и характер Первой русской революции</w:t>
            </w:r>
            <w:r w:rsidRPr="00FD6D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D6D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D6D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_Toc532049135 \h </w:instrText>
            </w:r>
            <w:r w:rsidRPr="00FD6D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D6D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D23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FD6D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D6DDA" w:rsidRPr="00FD6DDA" w:rsidRDefault="00FD6DDA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32049136" w:history="1">
            <w:r w:rsidRPr="00FD6DDA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Pr="00FD6D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D6D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D6D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_Toc532049136 \h </w:instrText>
            </w:r>
            <w:r w:rsidRPr="00FD6D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D6D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D23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Pr="00FD6D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D6DDA" w:rsidRPr="00FD6DDA" w:rsidRDefault="00FD6DDA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32049137" w:history="1">
            <w:r w:rsidRPr="00FD6DDA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Источники и литература</w:t>
            </w:r>
            <w:r w:rsidRPr="00FD6D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D6D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D6D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_Toc532049137 \h </w:instrText>
            </w:r>
            <w:r w:rsidRPr="00FD6D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D6D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D23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Pr="00FD6D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D6DDA" w:rsidRDefault="00FD6DDA" w:rsidP="00FD6DDA">
          <w:r w:rsidRPr="00FD6DDA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FD6DDA" w:rsidRDefault="00FD6DDA" w:rsidP="00FD6DDA">
      <w:pPr>
        <w:ind w:left="-284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FD6DDA" w:rsidRDefault="00FD6DDA" w:rsidP="00FD6DDA">
      <w:pPr>
        <w:pStyle w:val="1"/>
        <w:ind w:left="-284"/>
        <w:jc w:val="center"/>
        <w:rPr>
          <w:color w:val="000000" w:themeColor="text1"/>
        </w:rPr>
      </w:pPr>
      <w:bookmarkStart w:id="0" w:name="_Toc532049132"/>
      <w:r>
        <w:rPr>
          <w:color w:val="000000" w:themeColor="text1"/>
        </w:rPr>
        <w:lastRenderedPageBreak/>
        <w:t>Введение</w:t>
      </w:r>
      <w:bookmarkEnd w:id="0"/>
    </w:p>
    <w:p w:rsidR="00FD6DDA" w:rsidRDefault="00FD6DDA" w:rsidP="00FD6DDA"/>
    <w:p w:rsidR="00FD6DDA" w:rsidRDefault="00FD6DDA" w:rsidP="00FD6DDA">
      <w:pPr>
        <w:spacing w:line="360" w:lineRule="auto"/>
        <w:ind w:left="-284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Любая социальная революция-это трагедия для любого общества, не сумевшего ее предотвратить. Но в конечном счете она совершается только тогда, когда власть, правящая элита не могут адекватно ответить на вызовы времени и потребности общественного развития. Между тем в последнее время предпринимаются попытки уйти от научного объяснения и анализа причин революции, и Первая русская революция 1905-1907 </w:t>
      </w:r>
      <w:proofErr w:type="spellStart"/>
      <w:r>
        <w:rPr>
          <w:rFonts w:ascii="Times New Roman" w:hAnsi="Times New Roman" w:cs="Times New Roman"/>
          <w:sz w:val="28"/>
          <w:szCs w:val="28"/>
        </w:rPr>
        <w:t>г.г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в этом отношении не является исключением. Революция 1905-1907 </w:t>
      </w:r>
      <w:proofErr w:type="spellStart"/>
      <w:r>
        <w:rPr>
          <w:rFonts w:ascii="Times New Roman" w:hAnsi="Times New Roman" w:cs="Times New Roman"/>
          <w:sz w:val="28"/>
          <w:szCs w:val="28"/>
        </w:rPr>
        <w:t>г.г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в России зачастую объясняется как результат действия честолюбивых и властолюбивых личностей, как результат «революционного заговора» без научного объяснения и анализа причин, породивших такое сложное социальное явление. Поэтому очень важно уйти от такого упрощенного подхода понимания революции и с научной точки зрения объяснить причины, значение, уроки этого явления, с тем, чтобы не допустить повторения подобных ошибок в будущем. Поэтому изучение Первой русской революции до сегодняшнего дня не утеряло своей актуальности. Тем более данная революция является частью драматичной и во многом трагичной истории нашего Отечества, которую мы обязаны знать. Целью данного исследования является изучение Первой русской буржуазно= демократической революции в России 1905-1907 </w:t>
      </w:r>
      <w:proofErr w:type="spellStart"/>
      <w:r>
        <w:rPr>
          <w:rFonts w:ascii="Times New Roman" w:hAnsi="Times New Roman" w:cs="Times New Roman"/>
          <w:sz w:val="28"/>
          <w:szCs w:val="28"/>
        </w:rPr>
        <w:t>г.г</w:t>
      </w:r>
      <w:proofErr w:type="spellEnd"/>
      <w:r>
        <w:rPr>
          <w:rFonts w:ascii="Times New Roman" w:hAnsi="Times New Roman" w:cs="Times New Roman"/>
          <w:sz w:val="28"/>
          <w:szCs w:val="28"/>
        </w:rPr>
        <w:t>. в целом.</w:t>
      </w:r>
    </w:p>
    <w:p w:rsidR="00FD6DDA" w:rsidRDefault="00FD6DDA" w:rsidP="00FD6DDA">
      <w:pPr>
        <w:spacing w:line="360" w:lineRule="auto"/>
        <w:ind w:left="-284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Задачами данной работы является исследование причин, хода, этапов, значения, результатов и итогов Первой русской революции 1905-1907 </w:t>
      </w:r>
      <w:proofErr w:type="spellStart"/>
      <w:r>
        <w:rPr>
          <w:rFonts w:ascii="Times New Roman" w:hAnsi="Times New Roman" w:cs="Times New Roman"/>
          <w:sz w:val="28"/>
          <w:szCs w:val="28"/>
        </w:rPr>
        <w:t>г.г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FD6DDA" w:rsidRDefault="00FD6DDA" w:rsidP="00FD6DDA">
      <w:pPr>
        <w:rPr>
          <w:rFonts w:asciiTheme="majorHAnsi" w:eastAsiaTheme="majorEastAsia" w:hAnsiTheme="majorHAnsi" w:cstheme="majorBidi"/>
          <w:color w:val="000000" w:themeColor="text1"/>
          <w:sz w:val="32"/>
          <w:szCs w:val="32"/>
        </w:rPr>
      </w:pPr>
      <w:r>
        <w:rPr>
          <w:color w:val="000000" w:themeColor="text1"/>
        </w:rPr>
        <w:br w:type="page"/>
      </w:r>
    </w:p>
    <w:p w:rsidR="00FD6DDA" w:rsidRDefault="00FD6DDA" w:rsidP="00FD6DDA">
      <w:pPr>
        <w:pStyle w:val="1"/>
        <w:ind w:left="-284"/>
        <w:jc w:val="center"/>
        <w:rPr>
          <w:color w:val="000000" w:themeColor="text1"/>
        </w:rPr>
      </w:pPr>
      <w:bookmarkStart w:id="1" w:name="_Toc532049133"/>
      <w:r>
        <w:rPr>
          <w:color w:val="000000" w:themeColor="text1"/>
        </w:rPr>
        <w:lastRenderedPageBreak/>
        <w:t xml:space="preserve">Глава 1. Причины и первый этап революции. (январь 1905-сентябрь 1905 </w:t>
      </w:r>
      <w:proofErr w:type="spellStart"/>
      <w:r>
        <w:rPr>
          <w:color w:val="000000" w:themeColor="text1"/>
        </w:rPr>
        <w:t>г.г</w:t>
      </w:r>
      <w:proofErr w:type="spellEnd"/>
      <w:r>
        <w:rPr>
          <w:color w:val="000000" w:themeColor="text1"/>
        </w:rPr>
        <w:t>)</w:t>
      </w:r>
      <w:bookmarkEnd w:id="1"/>
    </w:p>
    <w:p w:rsidR="00FD6DDA" w:rsidRDefault="00FD6DDA" w:rsidP="00FD6DDA"/>
    <w:p w:rsidR="00FD6DDA" w:rsidRDefault="00FD6DDA" w:rsidP="00FD6DDA">
      <w:pPr>
        <w:spacing w:line="360" w:lineRule="auto"/>
        <w:ind w:left="-284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Первая русская революция 1905-1907 </w:t>
      </w:r>
      <w:proofErr w:type="spellStart"/>
      <w:r>
        <w:rPr>
          <w:rFonts w:ascii="Times New Roman" w:hAnsi="Times New Roman" w:cs="Times New Roman"/>
          <w:sz w:val="28"/>
          <w:szCs w:val="28"/>
        </w:rPr>
        <w:t>г.г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произошла не на пустом месте, ее возникновению и дальнейшему развитию способствовал целый комплекс причин, который сделал ее начало фактически неизбежным. Крестьянская реформа 1861 г., в результате которой в России произошла отмена крепостного права, носила половинчатый, незавершенный характер и была проведена главным образом в интересах дворянства- основной социальной опоры самодержавия. В результате этой реформы крестьяне не получили в собственность главное- землю. Для того, чтобы стать полноправными собственниками и без того небольших участков земли, крестьяне в течение 49,5 лет должны были выплачивать в пользу помещика и государства выкупные платежи, что еще более ухудшало положение и без того нищего русского крестьянства. По результатам реформы 1861 г. помещики получали лучшие земли в виде «отрезков», в деревне продолжительное время после реформы продолжали существовать полуфеодальные формы эксплуатации крестьян в пользу помещика в виде барщины, оброка и т. д. Все эти факторы в сочетании с </w:t>
      </w:r>
      <w:proofErr w:type="gramStart"/>
      <w:r>
        <w:rPr>
          <w:rFonts w:ascii="Times New Roman" w:hAnsi="Times New Roman" w:cs="Times New Roman"/>
          <w:sz w:val="28"/>
          <w:szCs w:val="28"/>
        </w:rPr>
        <w:t>консервацией  крестьянской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общины сдерживали развитие сельского хозяйства и служили очагом социальной напряженности в деревне. Учитывая, что в начале 20 века крестьянство составляло 80% населения страны, от разрешения именно аграрного вопроса зависела судьба дальнейшей модернизации России. Однако нерешенность аграрного вопроса была лишь одним из камней преткновения. Дело в том, что в результате проведения буржуазных реформ 60-70-х годов 19 века капитализм в России развивался, и развитие это шло бурными темпами, особенно в 80-90-годы 19 века. Развитие капитализма сопровождалось ростом промышленного пролетариата. К началу 20 века численность промышленного пролетариата в России достигла 3 млн человек. Развитие капитализма в нашей стране неизбежно породило противоречие, характерное для капиталистического общества, а именно противоречие между интересами пролетариата и буржуазии. </w:t>
      </w:r>
      <w:r>
        <w:rPr>
          <w:rFonts w:ascii="Times New Roman" w:hAnsi="Times New Roman" w:cs="Times New Roman"/>
          <w:sz w:val="28"/>
          <w:szCs w:val="28"/>
        </w:rPr>
        <w:lastRenderedPageBreak/>
        <w:t>Ведь конец 19 века- это времена классического или «дикого» капитализма, для которого были характерны тяжелое положение рабочего класса, большая продолжительность рабочего дня, мизерная заработная плата, отсутствие отпусков, социального страхования. Россия в этом отношении не являлась исключением. Тяжелое положение рабочего класса толкало его на выступления, проходившие в форме стачек, где первоначально выдвигались в основном экономические требования. К началу 20 века так называемый «рабочий вопрос» очень серьезно встал на повестку дня и превратился в серьезную силу социально- политического развития России. Но и этими двумя противоречиями дело не ограничилось. В России начала 20 века существовало еще одно явное противоречие- между буржуазией и самодержавием. Буржуазные реформы 60-70-х годов 19 века способствовали укреплению экономической власти российской буржуазии, которая с каждым годом только укреплялась. Имея экономическую власть, российская буржуазия стремилась к обладанию политической властью, которой была лишена. Требования буржуазии, обуржуазившегося дворянства и представлявшей ее интересы либеральной интеллигенции о расширении народного представительства и введении начал парламентаризма в стране в конце 19 века начинали звучать все явственнее. Однако самодержавие в лице императора Николая Второго ничего не хотело и слышать об ограничении самодержавной власти. Свои взгляды на парламентаризм Николай Второй выразил в речи от 17 января 1895 г., адресованной представителям земств: «…в последнее время слышались в некоторых земских собраниях голоса людей, увлекавшихся бессмысленными мечтаниями об участии представителей земства в делах внутреннего управления… Пусть все знают, что я буду охранять начало самодержавия также твердо и неуклонно, как охранял его мой незабвенный родитель» [</w:t>
      </w:r>
      <w:proofErr w:type="gramStart"/>
      <w:r>
        <w:rPr>
          <w:rFonts w:ascii="Times New Roman" w:hAnsi="Times New Roman" w:cs="Times New Roman"/>
          <w:sz w:val="28"/>
          <w:szCs w:val="28"/>
        </w:rPr>
        <w:t>5;стр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192]. Дестабилизации обстановки в стране к началу 1905 г. способствовал и неудачный ход ведения Россией русско-японской войны, начавшейся 27 января 1904 г.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Замышлявшаяся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изначально царским правительством как «маленькая победоносная война» </w:t>
      </w:r>
      <w:proofErr w:type="gramStart"/>
      <w:r>
        <w:rPr>
          <w:rFonts w:ascii="Times New Roman" w:hAnsi="Times New Roman" w:cs="Times New Roman"/>
          <w:sz w:val="28"/>
          <w:szCs w:val="28"/>
        </w:rPr>
        <w:t>( по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выражению министра внутренних дел В. К. Плеве),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она обернулась тяжелыми поражениями царской армии, что усилило недовольство самодержавием в обществе. Незадолго до начала революции в стране также имели место экономический кризис 1901-1903 </w:t>
      </w:r>
      <w:proofErr w:type="spellStart"/>
      <w:r>
        <w:rPr>
          <w:rFonts w:ascii="Times New Roman" w:hAnsi="Times New Roman" w:cs="Times New Roman"/>
          <w:sz w:val="28"/>
          <w:szCs w:val="28"/>
        </w:rPr>
        <w:t>г.г</w:t>
      </w:r>
      <w:proofErr w:type="spellEnd"/>
      <w:r>
        <w:rPr>
          <w:rFonts w:ascii="Times New Roman" w:hAnsi="Times New Roman" w:cs="Times New Roman"/>
          <w:sz w:val="28"/>
          <w:szCs w:val="28"/>
        </w:rPr>
        <w:t>., значительно ухудшивший экономическое положение значительной части рабочих, а также голод 1902 г. в деревне, вызванный неурожаем. Эти обстоятельства также способствовали дестабилизации положения в России и вызвали значительный рост политической активности населения империи, проявившийся в росте стачечного движения, увеличении количества крестьянских восстаний. Нужна была небольшая спичка, чтобы пороховая бочка под названием «Российская империя» вспыхнула.</w:t>
      </w:r>
    </w:p>
    <w:p w:rsidR="00FD6DDA" w:rsidRDefault="00FD6DDA" w:rsidP="00FD6DDA">
      <w:pPr>
        <w:spacing w:line="360" w:lineRule="auto"/>
        <w:ind w:left="-284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Непосредственным поводом к началу революции послужили события, произошедшие в Петрограде 9 января 1905 г. и получившие в историографии названия «Кровавое воскресенье». В конце декабря 1904 г. с Путиловского завода г. Санкт-Петербурга были уволены 4 рабочих, входящих в легальную организацию рабочих под названием «Собрание русских фабрично- заводских рабочих г. Санкт- Петербурга»; возглавлял данную легальную, разрешенную правительством организацию священник Георгий Гапон (1870-1906 </w:t>
      </w:r>
      <w:proofErr w:type="spellStart"/>
      <w:r>
        <w:rPr>
          <w:rFonts w:ascii="Times New Roman" w:hAnsi="Times New Roman" w:cs="Times New Roman"/>
          <w:sz w:val="28"/>
          <w:szCs w:val="28"/>
        </w:rPr>
        <w:t>г.г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.). По поводу увольнения данных рабочих с 3 по 5 января 1905 г. в Санкт- Петербурге произошла всеобщая забастовка, в которой приняли участие рабочие почти всех заводов и фабрик Санкт- Петербурга. Однако забастовка закончилась неудачей, все экономические требования рабочих, главными из которых было установление восьмичасового рабочего дня и повышение заработной платы, были отклонены. Тогда 5 января 1905 г. Гапон предложил рабочим обратиться за помощью непосредственно к Николаю Второму для разрешения данного спора, после чего 7-8 января от имени рабочих была составлена коллективная «Петиция о рабочих нуждах». Предполагалось вручить эту петицию в ходе мирного шествия, назначенного на 9 января 1905г. Однако, когда утром 9 января 1905 г. мирное шествие с портретами императора и церковными хоругвями двинулось к Зимнему дворцу, чтобы вручить императору петицию, оно было сначала остановлено подтянутыми в город войсками, а затем расстреляно. В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результате «Кровавого воскресенья», по официальным данным, погибло 130 человек, еще 333 человека было ранено [6; стр. 210]. Расстрел мирного, безоружного шествия вызвал взрыв возмущения как в России, так и за рубежом, положив начало революции. С самого начала основной движущей силой революции являлись рабочие и крестьяне. Наиболее массовые забастовки были отмечены в Санкт-Петербурге, Москве, </w:t>
      </w:r>
      <w:proofErr w:type="spellStart"/>
      <w:r>
        <w:rPr>
          <w:rFonts w:ascii="Times New Roman" w:hAnsi="Times New Roman" w:cs="Times New Roman"/>
          <w:sz w:val="28"/>
          <w:szCs w:val="28"/>
        </w:rPr>
        <w:t>Ивано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- Вознесенске, Киеве, Риге, Варшаве. Среди них наибольшую роль сыграла стачка в </w:t>
      </w:r>
      <w:proofErr w:type="spellStart"/>
      <w:r>
        <w:rPr>
          <w:rFonts w:ascii="Times New Roman" w:hAnsi="Times New Roman" w:cs="Times New Roman"/>
          <w:sz w:val="28"/>
          <w:szCs w:val="28"/>
        </w:rPr>
        <w:t>Ивано</w:t>
      </w:r>
      <w:proofErr w:type="spellEnd"/>
      <w:r>
        <w:rPr>
          <w:rFonts w:ascii="Times New Roman" w:hAnsi="Times New Roman" w:cs="Times New Roman"/>
          <w:sz w:val="28"/>
          <w:szCs w:val="28"/>
        </w:rPr>
        <w:t>- Вознесенске, которая началась 12 мая 1905 г. и в которой приняли участие около 70 тысяч рабочих. Именно в ходе этой стачки 17 мая 1905 г. был впервые создан Совет рабочих уполномоченных, который считается первым в истории избранным органом советской власти. Маховик революции все более набирал силу. 14 июня 1905 г. произошло восстание матросов на броненосце «Потемкин-Таврический»- дотоле невиданное событие. Это было первое восстание целой воинской части (имеется в виду броненосец) и означало, что армия начинает выходить из повиновения самодержавия. Неспокойно было и в деревне. Первый этап революции характеризовался массовыми крестьянскими выступлениями. По официальной статистике царского правительства, летом-осенью 1905 г. «… выступления происходили в одной пятой всех российских губерний» [</w:t>
      </w:r>
      <w:proofErr w:type="gramStart"/>
      <w:r>
        <w:rPr>
          <w:rFonts w:ascii="Times New Roman" w:hAnsi="Times New Roman" w:cs="Times New Roman"/>
          <w:sz w:val="28"/>
          <w:szCs w:val="28"/>
        </w:rPr>
        <w:t>7;стр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99]. На подавление почти всех данных выступлений правительство было вынуждено направлять войска. Размах революции сильно напугал царское правительство, и оно начало искать выход из сложившейся сложной ситуации. Ответом самодержавия на разрастание революции стал Указ от 6 августа 1905 г., предусматривающий созыв Государственной Думы Российской империи. По фамилии разработчика министра внутренних дел А. И Булыгина этот указ получил неофициальное название указа о «</w:t>
      </w:r>
      <w:proofErr w:type="spellStart"/>
      <w:r>
        <w:rPr>
          <w:rFonts w:ascii="Times New Roman" w:hAnsi="Times New Roman" w:cs="Times New Roman"/>
          <w:sz w:val="28"/>
          <w:szCs w:val="28"/>
        </w:rPr>
        <w:t>Булыгинской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Думе». По этому указу планировался созыв законосовещательной Думы при императоре, которая не наделялась законодательными функциями. В условиях лета 1905 г. этот указ, встретивший массовую негативную реакцию, уже не мог удовлетворить никого. Революция все более расширяла свои масштабы, и правительству пришлось идти на дальнейшие уступки обществу.</w:t>
      </w:r>
    </w:p>
    <w:p w:rsidR="00FD6DDA" w:rsidRDefault="00FD6DDA" w:rsidP="00FD6DDA">
      <w:pPr>
        <w:rPr>
          <w:rFonts w:asciiTheme="majorHAnsi" w:eastAsiaTheme="majorEastAsia" w:hAnsiTheme="majorHAnsi" w:cstheme="majorBidi"/>
          <w:color w:val="000000" w:themeColor="text1"/>
          <w:sz w:val="32"/>
          <w:szCs w:val="32"/>
        </w:rPr>
      </w:pPr>
      <w:r>
        <w:rPr>
          <w:color w:val="000000" w:themeColor="text1"/>
        </w:rPr>
        <w:lastRenderedPageBreak/>
        <w:br w:type="page"/>
      </w:r>
    </w:p>
    <w:p w:rsidR="00FD6DDA" w:rsidRDefault="00FD6DDA" w:rsidP="00FD6DDA">
      <w:pPr>
        <w:pStyle w:val="1"/>
        <w:ind w:left="-284"/>
        <w:jc w:val="center"/>
        <w:rPr>
          <w:color w:val="000000" w:themeColor="text1"/>
        </w:rPr>
      </w:pPr>
      <w:bookmarkStart w:id="2" w:name="_Toc532049134"/>
      <w:r>
        <w:rPr>
          <w:color w:val="000000" w:themeColor="text1"/>
        </w:rPr>
        <w:lastRenderedPageBreak/>
        <w:t>Глава 2   Этап высшего подъема революции (октябрь- декабрь 1905 г.)</w:t>
      </w:r>
      <w:bookmarkEnd w:id="2"/>
    </w:p>
    <w:p w:rsidR="00FD6DDA" w:rsidRDefault="00FD6DDA" w:rsidP="00FD6DDA"/>
    <w:p w:rsidR="00FD6DDA" w:rsidRDefault="00FD6DDA" w:rsidP="00FD6DDA">
      <w:pPr>
        <w:spacing w:line="360" w:lineRule="auto"/>
        <w:ind w:left="-284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Серьезным аргументом, заставившим самодержавие пойти на дальнейшие уступки по пути демократизации политического режима, стала всероссийская политическая стачка, происходившая с 12 по 18 октября 1905г. В ходе политической стачки главным требованием ее участников стало требование демократизации политического режима в стране.  В этой массовой акции приняли участие в общей сложности более 2 миллионов человек, в том числе работники железных дорог, в результате чего железнодорожное сообщение в стране было полностью парализовано, что очень осложняло положение. Результатом всероссийской политической стачки стало появление 17 октября 1905 г. царского Манифеста «Об усовершенствовании государственного порядка», в историографии известного еще под названием «Манифеста 17 октября». Опубликование этого документа означало конец абсолютной монархии в России. Кроме провозглашения в Манифесте свободы личности, совести, слова, собраний и союзов, а также гарантии предоставления избирательных прав лицам, ранее их лишенным, он предусматривал создание законодательного органа-Государственной Думы. В Манифесте было указано, что «… никакой закон не может </w:t>
      </w:r>
      <w:proofErr w:type="spellStart"/>
      <w:r>
        <w:rPr>
          <w:rFonts w:ascii="Times New Roman" w:hAnsi="Times New Roman" w:cs="Times New Roman"/>
          <w:sz w:val="28"/>
          <w:szCs w:val="28"/>
        </w:rPr>
        <w:t>восприять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силу без одобрения Государственной Думы» [1]. Это означало начало введения представительного правления в России. Несмотря на политический маневр самодержавия и принятие Манифеста 17 октября 1905 г., революция продолжала идти по восходящей линии. Многие представители политических партий (эсеры, социал- демократы) были недовольны Манифестом 17 октября, считая его незначительной уступкой самодержавия и требуя созыва Учредительного Собрания. И показателем восходящего развития революционных событий стали восстание моряков Черноморского флота и солдат Севастопольского гарнизона в период с 11 по 15 ноября 1905 г. и декабрьское вооруженное восстание в Москве с 7 по 18 декабря 1905 г. Они были подавлены с трудом правительственными войсками. Данные восстания показали, что армия и полиция на тот момент еще оставались в целом </w:t>
      </w:r>
      <w:r>
        <w:rPr>
          <w:rFonts w:ascii="Times New Roman" w:hAnsi="Times New Roman" w:cs="Times New Roman"/>
          <w:sz w:val="28"/>
          <w:szCs w:val="28"/>
        </w:rPr>
        <w:lastRenderedPageBreak/>
        <w:t>опорой самодержавия, примером чему явились подавление вооруженных восстаний в Севастополе и Москве.</w:t>
      </w:r>
    </w:p>
    <w:p w:rsidR="00FD6DDA" w:rsidRDefault="00FD6DDA" w:rsidP="00FD6DDA">
      <w:pPr>
        <w:rPr>
          <w:rFonts w:asciiTheme="majorHAnsi" w:eastAsiaTheme="majorEastAsia" w:hAnsiTheme="majorHAnsi" w:cstheme="majorBidi"/>
          <w:color w:val="000000" w:themeColor="text1"/>
          <w:sz w:val="32"/>
          <w:szCs w:val="32"/>
        </w:rPr>
      </w:pPr>
      <w:r>
        <w:rPr>
          <w:color w:val="000000" w:themeColor="text1"/>
        </w:rPr>
        <w:br w:type="page"/>
      </w:r>
    </w:p>
    <w:p w:rsidR="00FD6DDA" w:rsidRDefault="00FD6DDA" w:rsidP="00FD6DDA">
      <w:pPr>
        <w:pStyle w:val="1"/>
        <w:ind w:left="-284"/>
        <w:jc w:val="center"/>
        <w:rPr>
          <w:color w:val="000000" w:themeColor="text1"/>
        </w:rPr>
      </w:pPr>
      <w:bookmarkStart w:id="3" w:name="_Toc532049135"/>
      <w:r>
        <w:rPr>
          <w:color w:val="000000" w:themeColor="text1"/>
        </w:rPr>
        <w:lastRenderedPageBreak/>
        <w:t>Глава 3 Завершающий этап революции. Значение и характер Первой русской революции</w:t>
      </w:r>
      <w:bookmarkEnd w:id="3"/>
    </w:p>
    <w:p w:rsidR="00FD6DDA" w:rsidRDefault="00FD6DDA" w:rsidP="00FD6DDA"/>
    <w:p w:rsidR="00FD6DDA" w:rsidRDefault="00FD6DDA" w:rsidP="00FD6DDA">
      <w:pPr>
        <w:spacing w:line="360" w:lineRule="auto"/>
        <w:ind w:left="-284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Третий и завершающий этап первой русской революции датируется с января 1906 г. по 3 июня 1907, то есть так называемого «третьеиюньского переворота». Этот период характеризуется общим спадом революционного движения, а затем и его затуханием. В чем же причина снижения революционной активности и общего спада революции? Их несколько. Во- первых, большая роль в подавлении революции принадлежала выдающемуся государственному деятелю П. А Столыпину (1862-1911 </w:t>
      </w:r>
      <w:proofErr w:type="spellStart"/>
      <w:r>
        <w:rPr>
          <w:rFonts w:ascii="Times New Roman" w:hAnsi="Times New Roman" w:cs="Times New Roman"/>
          <w:sz w:val="28"/>
          <w:szCs w:val="28"/>
        </w:rPr>
        <w:t>г.г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.), который во время революции был сначала министром внутренних дел, а затем был назначен на пост премьер-министра, совмещая эту должность с руководством МВД. Главным его девизом относительно революции были его же слова: «…Сначала успокоение, потом реформы» [8; стр. 149]. «Успокоение» заключалось в жесткой политике в отношении революционеров и лиц, им сочувствующих. Чтобы снизить революционную активность и количество террористических актов, 19 августа 1906 г. по инициативе П. А Столыпина было принято «Положение о военно- полевых судах». Согласно этому Положению, в местностях и губерниях, объявленных на военном положении (а за годы революции военное положение было введено в 82 губерниях из 87) для ускоренного судебного разбирательства в отношении военнослужащих и гражданских лиц, обвиняемых в убийствах, грабежах, разбоях, покушении на жизнь государственных служащих, учреждались военно- полевые суды. За время своего существования судьи военно-полевых судов вынесли 1102 смертных приговора, из них 683 было приведено в исполнение [8; </w:t>
      </w:r>
      <w:proofErr w:type="spellStart"/>
      <w:r>
        <w:rPr>
          <w:rFonts w:ascii="Times New Roman" w:hAnsi="Times New Roman" w:cs="Times New Roman"/>
          <w:sz w:val="28"/>
          <w:szCs w:val="28"/>
        </w:rPr>
        <w:t>стр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159]. Такая жестокая мера, безусловно, способствовала спаду революционного движения и значительному сокращению количества террористических актов. Но Столыпин, как умный государственный деятель понимал, что одними репрессиями спада революционного движения не добьешься. Поэтому он осуществлял и вторую часть своей формулы «реформы». С 1 января 1906 г. выкупные платежи крестьян в пользу помещика и государства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были отменены наполовину, а с 1 января 1907 г. ликвидированы вовсе. Знаменитым указом от 9 ноября 1906 г., инициированным Столыпиным, крестьянам был разрешен свободный выход из общины и получение земли в частную собственность. Эти неотложные реформы, безусловно, также способствовали спаду революционного движения. Поэтому, начиная с 1906 г. центр политической борьбы в значительной степени был перенесен с улицы в кулуары Государственной Думы в Таврическом дворце Санкт- Петербурга. Однако и здесь самодержавию пришлось столкнуться с серьезными проблемами. Итоги выборов в Первую Государственную Думу, которая формировалась по избирательному Положению от 6 августа 1905, несмотря на многоступенчатую систему выборов, выгодную в первую очередь помещикам и буржуазии, дали неожиданные результаты. По своему составу Дума оказалась левоцентристской и оппозиционной правительству. Большинство в ней составляли представители партии кадетов (176 человек), «трудовиков», чья программа была близка программе партии эсеров, отстаивавших интересы крестьянства (93 человека), социал- демократов </w:t>
      </w:r>
      <w:proofErr w:type="gramStart"/>
      <w:r>
        <w:rPr>
          <w:rFonts w:ascii="Times New Roman" w:hAnsi="Times New Roman" w:cs="Times New Roman"/>
          <w:sz w:val="28"/>
          <w:szCs w:val="28"/>
        </w:rPr>
        <w:t>( меньшевиков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) -18 человек [6; стр.  223]. Камнем раздора и преткновений между думским большинством и правительством стал, конечно же, аграрный вопрос. Трудовики, отражавшие интересы крестьянства, настаивали на отчуждении помещичьих, национализации всех природных богатств, отмене частной собственности на землю. Поэтому Указом Николая Второго от 9 июля 1906 г. Первая Государственная Дума была распущена, просуществовав всего 72 дня, с 27 апреля по 9 июля 1906 г.  Однако итоги выборов во Вторую государственную Думу стали для самодержавия еще большей неожиданностью. Состав Второй Думы оказался еще более «левым», чем первый состав Думы. Как и в первый раз, главным камнем преткновения во взаимоотношениях между Думой и правительством стал аграрный вопрос, а также вопрос о военно- полевых судах и </w:t>
      </w:r>
      <w:proofErr w:type="spellStart"/>
      <w:r>
        <w:rPr>
          <w:rFonts w:ascii="Times New Roman" w:hAnsi="Times New Roman" w:cs="Times New Roman"/>
          <w:sz w:val="28"/>
          <w:szCs w:val="28"/>
        </w:rPr>
        <w:t>столыпинской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аграрной реформе. По всем трем позициям правительство и Дума не смогли прийти к соглашению. Поэтому Столыпин П. А взял курс на роспуск Государственной Думы, причем сделано это было в нарушение всех законов. 1 июня 1907 г. Столыпин П. А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потребовал от депутатов Государственной Думы лишить неприкосновенности депутатов социал- демократической фракции под надуманным предлогом о том, что они якобы «… готовят ниспровержение государственного строя» [8; </w:t>
      </w:r>
      <w:proofErr w:type="spellStart"/>
      <w:r>
        <w:rPr>
          <w:rFonts w:ascii="Times New Roman" w:hAnsi="Times New Roman" w:cs="Times New Roman"/>
          <w:sz w:val="28"/>
          <w:szCs w:val="28"/>
        </w:rPr>
        <w:t>стр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253]. Никаких доказательств этому предъявлено не было. При этом Столыпиным П. А в полной тайне от депутатов был подготовлен проект нового избирательного закона, который затруднял избрание в Думу представителей от пролетариата и крестьянства. А уже 3 июня 1907 г. Указом Николая Второго Вторая Дума была распущена. ту дату, а именно 3 июня 1907 г., считают концом Первой русской революции.</w:t>
      </w:r>
    </w:p>
    <w:p w:rsidR="00FD6DDA" w:rsidRDefault="00FD6DDA" w:rsidP="00FD6DDA">
      <w:pPr>
        <w:rPr>
          <w:rFonts w:asciiTheme="majorHAnsi" w:eastAsiaTheme="majorEastAsia" w:hAnsiTheme="majorHAnsi" w:cstheme="majorBidi"/>
          <w:color w:val="000000" w:themeColor="text1"/>
          <w:sz w:val="32"/>
          <w:szCs w:val="32"/>
        </w:rPr>
      </w:pPr>
      <w:r>
        <w:rPr>
          <w:color w:val="000000" w:themeColor="text1"/>
        </w:rPr>
        <w:br w:type="page"/>
      </w:r>
    </w:p>
    <w:p w:rsidR="00FD6DDA" w:rsidRDefault="00FD6DDA" w:rsidP="00FD6DDA">
      <w:pPr>
        <w:pStyle w:val="1"/>
        <w:ind w:left="-284"/>
        <w:jc w:val="center"/>
        <w:rPr>
          <w:color w:val="000000" w:themeColor="text1"/>
        </w:rPr>
      </w:pPr>
      <w:bookmarkStart w:id="4" w:name="_Toc532049136"/>
      <w:r>
        <w:rPr>
          <w:color w:val="000000" w:themeColor="text1"/>
        </w:rPr>
        <w:lastRenderedPageBreak/>
        <w:t>Заключение</w:t>
      </w:r>
      <w:bookmarkEnd w:id="4"/>
    </w:p>
    <w:p w:rsidR="00FD6DDA" w:rsidRDefault="00FD6DDA" w:rsidP="00FD6DDA"/>
    <w:p w:rsidR="00FD6DDA" w:rsidRDefault="00FD6DDA" w:rsidP="00FD6DDA">
      <w:pPr>
        <w:spacing w:line="360" w:lineRule="auto"/>
        <w:ind w:left="-284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Таким образом, Первая русская буржуазно- демократическая революция 1905-1907 </w:t>
      </w:r>
      <w:proofErr w:type="spellStart"/>
      <w:r>
        <w:rPr>
          <w:rFonts w:ascii="Times New Roman" w:hAnsi="Times New Roman" w:cs="Times New Roman"/>
          <w:sz w:val="28"/>
          <w:szCs w:val="28"/>
        </w:rPr>
        <w:t>г.г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была порождена целым комплексом противоречий, которые страна накопила к началу 20 века. Непосредственным поводом к началу революции послужил расстрел правительственными войсками в Петербурге мирной демонстрации 9 января 1905 г., получивший название «Кровавого воскресенья». Первый этап революции (9 января 1905 г.-сентябрь 1905 г) характеризовался ростом революционного и стачечного движения, крестьянскими выступлениями, первыми восстаниями в армии и на флоте. Результатом первого этапа революции явилась попытка самодержавия успокоить общество путем издания Указа о созыве законосовещательной Думы, но в тех условиях реакция царского правительства была запоздалой и уже не удовлетворяла запросам общества. Поэтому второй этап революции (октябрь-декабрь1905 </w:t>
      </w:r>
      <w:proofErr w:type="spellStart"/>
      <w:r>
        <w:rPr>
          <w:rFonts w:ascii="Times New Roman" w:hAnsi="Times New Roman" w:cs="Times New Roman"/>
          <w:sz w:val="28"/>
          <w:szCs w:val="28"/>
        </w:rPr>
        <w:t>г.г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.) характеризовался еще большим ростом стачечного и революционного движения, ярким примером чему явилась Всероссийская октябрьская политическая стачка. Результатом ее явилось подписание Манифеста 17 октября который означал ликвидацию в России абсолютной монархии и ее трансформацию в дуалистическую монархию. Третий этап революции (январь1906 г.-3 июня 1907 </w:t>
      </w:r>
      <w:proofErr w:type="spellStart"/>
      <w:r>
        <w:rPr>
          <w:rFonts w:ascii="Times New Roman" w:hAnsi="Times New Roman" w:cs="Times New Roman"/>
          <w:sz w:val="28"/>
          <w:szCs w:val="28"/>
        </w:rPr>
        <w:t>г.г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.) характеризовался спадом революционного движения и закончился роспуском Второй Государственной Думы и «третьеиюньским» переворотом. Основными причинами спада революционного движения явились политика лавирования царского правительства, успешно применявшего террор и реформы, перенесение центра политической борьбы с улиц в Государственную Думу, принятие Манифеста 17 октября 1905 г., удовлетворившее представителей либерального лагеря. Значение революции состояло в том, что в ее ходе была ликвидирована абсолютная монархия, произошла трансформация и демократизация политической системы, положено начало проведению социально- экономических реформ, частично ликвидированы пережитки феодализма в </w:t>
      </w:r>
      <w:r>
        <w:rPr>
          <w:rFonts w:ascii="Times New Roman" w:hAnsi="Times New Roman" w:cs="Times New Roman"/>
          <w:sz w:val="28"/>
          <w:szCs w:val="28"/>
        </w:rPr>
        <w:lastRenderedPageBreak/>
        <w:t>сельском хозяйстве, открыты перспективы дальнейшей демократизации политической системы. Революция не привела к свержению самодержавия, которое показало еще изрядный запас прочности. Главными причинами поражения революции явилась ее слабая организация, часто имевшая место стихийность выступлений, отсутствие единства между представителями либерального и революционного лагеря, верность основной части армии самодержавию, способность царского правительства идти на уступки и лавировать между интересами различных социальных групп. По характеру, целям, задачам, числу и количеству участников революция носила буржуазно- демократический характер.</w:t>
      </w:r>
    </w:p>
    <w:p w:rsidR="00FD6DDA" w:rsidRDefault="00FD6DDA" w:rsidP="00FD6DDA">
      <w:pPr>
        <w:ind w:left="-284"/>
        <w:rPr>
          <w:rFonts w:asciiTheme="majorHAnsi" w:eastAsiaTheme="majorEastAsia" w:hAnsiTheme="majorHAnsi" w:cstheme="majorBidi"/>
          <w:color w:val="000000" w:themeColor="text1"/>
          <w:sz w:val="32"/>
          <w:szCs w:val="32"/>
        </w:rPr>
      </w:pPr>
      <w:r>
        <w:rPr>
          <w:color w:val="000000" w:themeColor="text1"/>
        </w:rPr>
        <w:br w:type="page"/>
      </w:r>
    </w:p>
    <w:p w:rsidR="00FD6DDA" w:rsidRDefault="00FD6DDA" w:rsidP="00FD6DDA">
      <w:pPr>
        <w:pStyle w:val="1"/>
        <w:ind w:left="-284"/>
        <w:jc w:val="center"/>
        <w:rPr>
          <w:color w:val="000000" w:themeColor="text1"/>
        </w:rPr>
      </w:pPr>
      <w:bookmarkStart w:id="5" w:name="_Toc532049137"/>
      <w:r>
        <w:rPr>
          <w:color w:val="000000" w:themeColor="text1"/>
        </w:rPr>
        <w:lastRenderedPageBreak/>
        <w:t>Источники и литература</w:t>
      </w:r>
      <w:bookmarkEnd w:id="5"/>
    </w:p>
    <w:p w:rsidR="00FD6DDA" w:rsidRDefault="00FD6DDA" w:rsidP="00FD6DDA"/>
    <w:p w:rsidR="00FD6DDA" w:rsidRDefault="00FD6DDA" w:rsidP="00FD6DDA">
      <w:pPr>
        <w:pStyle w:val="a4"/>
        <w:numPr>
          <w:ilvl w:val="0"/>
          <w:numId w:val="1"/>
        </w:numPr>
        <w:spacing w:line="360" w:lineRule="auto"/>
        <w:ind w:left="-284" w:hanging="142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Манифест 17 Октября 1905 г- текст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  [</w:t>
      </w:r>
      <w:proofErr w:type="gramEnd"/>
      <w:r>
        <w:rPr>
          <w:rFonts w:ascii="Times New Roman" w:hAnsi="Times New Roman" w:cs="Times New Roman"/>
          <w:sz w:val="28"/>
          <w:szCs w:val="28"/>
        </w:rPr>
        <w:t>электронный ресурс] // URL: http://rushist.com/index.php/russia/3020-manifest-17-oktyabrya-1905-tekst</w:t>
      </w:r>
    </w:p>
    <w:p w:rsidR="00FD6DDA" w:rsidRDefault="00FD6DDA" w:rsidP="00FD6DDA">
      <w:pPr>
        <w:pStyle w:val="a4"/>
        <w:numPr>
          <w:ilvl w:val="0"/>
          <w:numId w:val="1"/>
        </w:numPr>
        <w:spacing w:line="360" w:lineRule="auto"/>
        <w:ind w:left="-284" w:hanging="14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Основные Государственные законы 1906 года [электронный ресурс] // URL: https://traditio.wiki/Основные_государственные_законы_1906_года</w:t>
      </w:r>
    </w:p>
    <w:p w:rsidR="00FD6DDA" w:rsidRDefault="00FD6DDA" w:rsidP="00FD6DDA">
      <w:pPr>
        <w:pStyle w:val="a4"/>
        <w:numPr>
          <w:ilvl w:val="0"/>
          <w:numId w:val="1"/>
        </w:numPr>
        <w:spacing w:line="360" w:lineRule="auto"/>
        <w:ind w:left="-284" w:hanging="142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Витте С. Ю.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Воспоминания. Том II. Царствование Николая II. </w:t>
      </w:r>
      <w:r>
        <w:rPr>
          <w:rFonts w:ascii="Times New Roman" w:hAnsi="Times New Roman" w:cs="Times New Roman"/>
          <w:sz w:val="28"/>
          <w:szCs w:val="28"/>
        </w:rPr>
        <w:t>–Москва, 1994</w:t>
      </w:r>
    </w:p>
    <w:p w:rsidR="00FD6DDA" w:rsidRDefault="00FD6DDA" w:rsidP="00FD6DDA">
      <w:pPr>
        <w:pStyle w:val="a4"/>
        <w:numPr>
          <w:ilvl w:val="0"/>
          <w:numId w:val="1"/>
        </w:numPr>
        <w:spacing w:line="360" w:lineRule="auto"/>
        <w:ind w:left="-284" w:hanging="142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Ленин В.И. Полное собрание сочинений. 5 издание – Москва, 1981, том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</w:p>
    <w:p w:rsidR="00FD6DDA" w:rsidRDefault="00FD6DDA" w:rsidP="00FD6DDA">
      <w:pPr>
        <w:pStyle w:val="a4"/>
        <w:numPr>
          <w:ilvl w:val="0"/>
          <w:numId w:val="1"/>
        </w:numPr>
        <w:spacing w:line="360" w:lineRule="auto"/>
        <w:ind w:left="-284" w:hanging="142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Мироненко С. В. Российские самодержцы 1801-1917 – Москва, Международные отношения, 1993</w:t>
      </w:r>
    </w:p>
    <w:p w:rsidR="00FD6DDA" w:rsidRDefault="00FD6DDA" w:rsidP="00FD6DDA">
      <w:pPr>
        <w:pStyle w:val="a4"/>
        <w:numPr>
          <w:ilvl w:val="0"/>
          <w:numId w:val="1"/>
        </w:numPr>
        <w:spacing w:line="360" w:lineRule="auto"/>
        <w:ind w:left="-284" w:hanging="142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Р. </w:t>
      </w:r>
      <w:proofErr w:type="spellStart"/>
      <w:r>
        <w:rPr>
          <w:rFonts w:ascii="Times New Roman" w:hAnsi="Times New Roman" w:cs="Times New Roman"/>
          <w:sz w:val="28"/>
          <w:szCs w:val="28"/>
        </w:rPr>
        <w:t>Пайпс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 Русская революция 1905-1917 </w:t>
      </w:r>
      <w:proofErr w:type="spellStart"/>
      <w:r>
        <w:rPr>
          <w:rFonts w:ascii="Times New Roman" w:hAnsi="Times New Roman" w:cs="Times New Roman"/>
          <w:sz w:val="28"/>
          <w:szCs w:val="28"/>
        </w:rPr>
        <w:t>г.г</w:t>
      </w:r>
      <w:proofErr w:type="spellEnd"/>
      <w:r>
        <w:rPr>
          <w:rFonts w:ascii="Times New Roman" w:hAnsi="Times New Roman" w:cs="Times New Roman"/>
          <w:sz w:val="28"/>
          <w:szCs w:val="28"/>
        </w:rPr>
        <w:t>. – Москва, 1994</w:t>
      </w:r>
    </w:p>
    <w:p w:rsidR="00FD6DDA" w:rsidRDefault="00FD6DDA" w:rsidP="00FD6DDA">
      <w:pPr>
        <w:pStyle w:val="a4"/>
        <w:numPr>
          <w:ilvl w:val="0"/>
          <w:numId w:val="1"/>
        </w:numPr>
        <w:spacing w:line="360" w:lineRule="auto"/>
        <w:ind w:left="-284" w:hanging="142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Панкратова А. М.  Первая русская революция 1905-1907 годов   2 издание – Москва, </w:t>
      </w:r>
      <w:proofErr w:type="spellStart"/>
      <w:r>
        <w:rPr>
          <w:rFonts w:ascii="Times New Roman" w:hAnsi="Times New Roman" w:cs="Times New Roman"/>
          <w:sz w:val="28"/>
          <w:szCs w:val="28"/>
        </w:rPr>
        <w:t>Госполитиздат</w:t>
      </w:r>
      <w:proofErr w:type="spellEnd"/>
      <w:r>
        <w:rPr>
          <w:rFonts w:ascii="Times New Roman" w:hAnsi="Times New Roman" w:cs="Times New Roman"/>
          <w:sz w:val="28"/>
          <w:szCs w:val="28"/>
        </w:rPr>
        <w:t>, 1951.</w:t>
      </w:r>
    </w:p>
    <w:p w:rsidR="00FD6DDA" w:rsidRDefault="00FD6DDA" w:rsidP="00FD6DDA">
      <w:pPr>
        <w:pStyle w:val="a4"/>
        <w:numPr>
          <w:ilvl w:val="0"/>
          <w:numId w:val="1"/>
        </w:numPr>
        <w:spacing w:line="360" w:lineRule="auto"/>
        <w:ind w:left="-284" w:hanging="14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С. </w:t>
      </w:r>
      <w:proofErr w:type="spellStart"/>
      <w:r>
        <w:rPr>
          <w:rFonts w:ascii="Times New Roman" w:hAnsi="Times New Roman" w:cs="Times New Roman"/>
          <w:sz w:val="28"/>
          <w:szCs w:val="28"/>
        </w:rPr>
        <w:t>Рыбас</w:t>
      </w:r>
      <w:proofErr w:type="spellEnd"/>
      <w:r>
        <w:rPr>
          <w:rFonts w:ascii="Times New Roman" w:hAnsi="Times New Roman" w:cs="Times New Roman"/>
          <w:sz w:val="28"/>
          <w:szCs w:val="28"/>
        </w:rPr>
        <w:t>. Столыпин, из серии «Жизнь замечательных людей» –Москва, 2014</w:t>
      </w:r>
    </w:p>
    <w:p w:rsidR="00C1697C" w:rsidRDefault="00C1697C">
      <w:pPr>
        <w:spacing w:after="160" w:line="259" w:lineRule="auto"/>
      </w:pPr>
      <w:r>
        <w:br w:type="page"/>
      </w:r>
    </w:p>
    <w:p w:rsidR="00645A69" w:rsidRDefault="00C1697C">
      <w:bookmarkStart w:id="6" w:name="_GoBack"/>
      <w:r>
        <w:rPr>
          <w:noProof/>
          <w:lang w:eastAsia="ru-RU"/>
        </w:rPr>
        <w:lastRenderedPageBreak/>
        <w:drawing>
          <wp:inline distT="0" distB="0" distL="0" distR="0" wp14:anchorId="78C04C07" wp14:editId="200CD537">
            <wp:extent cx="6032966" cy="3392133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73785" cy="3415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6"/>
    </w:p>
    <w:sectPr w:rsidR="00645A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E66B78"/>
    <w:multiLevelType w:val="hybridMultilevel"/>
    <w:tmpl w:val="F8DC951A"/>
    <w:lvl w:ilvl="0" w:tplc="7B609276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50A6"/>
    <w:rsid w:val="002A50A6"/>
    <w:rsid w:val="003D23A9"/>
    <w:rsid w:val="00645A69"/>
    <w:rsid w:val="00C1697C"/>
    <w:rsid w:val="00FD6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AD38AC9-2D2F-44B8-98AA-2CD505AC5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D6DDA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FD6D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D6DD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a3">
    <w:name w:val="Hyperlink"/>
    <w:basedOn w:val="a0"/>
    <w:uiPriority w:val="99"/>
    <w:unhideWhenUsed/>
    <w:rsid w:val="00FD6DDA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FD6DDA"/>
    <w:pPr>
      <w:spacing w:after="100"/>
    </w:pPr>
  </w:style>
  <w:style w:type="paragraph" w:styleId="a4">
    <w:name w:val="List Paragraph"/>
    <w:basedOn w:val="a"/>
    <w:uiPriority w:val="34"/>
    <w:qFormat/>
    <w:rsid w:val="00FD6DDA"/>
    <w:pPr>
      <w:ind w:left="720"/>
      <w:contextualSpacing/>
    </w:pPr>
  </w:style>
  <w:style w:type="paragraph" w:styleId="a5">
    <w:name w:val="TOC Heading"/>
    <w:basedOn w:val="1"/>
    <w:next w:val="a"/>
    <w:uiPriority w:val="39"/>
    <w:semiHidden/>
    <w:unhideWhenUsed/>
    <w:qFormat/>
    <w:rsid w:val="00FD6DDA"/>
    <w:pPr>
      <w:spacing w:line="256" w:lineRule="auto"/>
      <w:outlineLvl w:val="9"/>
    </w:pPr>
    <w:rPr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103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17</Pages>
  <Words>3158</Words>
  <Characters>18007</Characters>
  <Application>Microsoft Office Word</Application>
  <DocSecurity>0</DocSecurity>
  <Lines>150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cp:lastPrinted>2018-12-08T09:17:00Z</cp:lastPrinted>
  <dcterms:created xsi:type="dcterms:W3CDTF">2018-12-08T09:16:00Z</dcterms:created>
  <dcterms:modified xsi:type="dcterms:W3CDTF">2018-12-08T09:33:00Z</dcterms:modified>
</cp:coreProperties>
</file>