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77" w:rsidRPr="00E20C74" w:rsidRDefault="00216F77" w:rsidP="00E20C74">
      <w:pPr>
        <w:ind w:left="-567"/>
        <w:jc w:val="center"/>
        <w:rPr>
          <w:rFonts w:ascii="Times New Roman" w:hAnsi="Times New Roman" w:cs="Times New Roman"/>
          <w:sz w:val="28"/>
          <w:szCs w:val="28"/>
        </w:rPr>
      </w:pPr>
      <w:r w:rsidRPr="00E20C74">
        <w:rPr>
          <w:rFonts w:ascii="Times New Roman" w:hAnsi="Times New Roman" w:cs="Times New Roman"/>
          <w:sz w:val="28"/>
          <w:szCs w:val="28"/>
        </w:rPr>
        <w:t xml:space="preserve">Федеральное агентство связи Федеральное государственное бюджетное образовательное учреждение высшего образования                           </w:t>
      </w:r>
      <w:r w:rsidR="00A47177" w:rsidRPr="00E20C74">
        <w:rPr>
          <w:rFonts w:ascii="Times New Roman" w:hAnsi="Times New Roman" w:cs="Times New Roman"/>
          <w:sz w:val="28"/>
          <w:szCs w:val="28"/>
        </w:rPr>
        <w:t xml:space="preserve"> </w:t>
      </w:r>
      <w:r w:rsidRPr="00E20C74">
        <w:rPr>
          <w:rFonts w:ascii="Times New Roman" w:hAnsi="Times New Roman" w:cs="Times New Roman"/>
          <w:sz w:val="28"/>
          <w:szCs w:val="28"/>
        </w:rPr>
        <w:t xml:space="preserve"> </w:t>
      </w:r>
      <w:r w:rsidR="00474E4C" w:rsidRPr="00E20C74">
        <w:rPr>
          <w:rFonts w:ascii="Times New Roman" w:hAnsi="Times New Roman" w:cs="Times New Roman"/>
          <w:sz w:val="28"/>
          <w:szCs w:val="28"/>
        </w:rPr>
        <w:t xml:space="preserve">   </w:t>
      </w:r>
      <w:proofErr w:type="gramStart"/>
      <w:r w:rsidR="00474E4C" w:rsidRPr="00E20C74">
        <w:rPr>
          <w:rFonts w:ascii="Times New Roman" w:hAnsi="Times New Roman" w:cs="Times New Roman"/>
          <w:sz w:val="28"/>
          <w:szCs w:val="28"/>
        </w:rPr>
        <w:t xml:space="preserve">  </w:t>
      </w:r>
      <w:r w:rsidR="00E20C74" w:rsidRPr="00E20C74">
        <w:rPr>
          <w:rFonts w:ascii="Times New Roman" w:hAnsi="Times New Roman" w:cs="Times New Roman"/>
          <w:sz w:val="28"/>
          <w:szCs w:val="28"/>
        </w:rPr>
        <w:t xml:space="preserve"> </w:t>
      </w:r>
      <w:r w:rsidRPr="00E20C74">
        <w:rPr>
          <w:rFonts w:ascii="Times New Roman" w:hAnsi="Times New Roman" w:cs="Times New Roman"/>
          <w:sz w:val="28"/>
          <w:szCs w:val="28"/>
        </w:rPr>
        <w:t>«</w:t>
      </w:r>
      <w:proofErr w:type="gramEnd"/>
      <w:r w:rsidRPr="00E20C74">
        <w:rPr>
          <w:rFonts w:ascii="Times New Roman" w:hAnsi="Times New Roman" w:cs="Times New Roman"/>
          <w:sz w:val="28"/>
          <w:szCs w:val="28"/>
        </w:rPr>
        <w:t>Сибирский государственный университет телекоммуникаций и информатики»</w:t>
      </w: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jc w:val="center"/>
        <w:rPr>
          <w:rFonts w:ascii="Times New Roman" w:hAnsi="Times New Roman" w:cs="Times New Roman"/>
          <w:sz w:val="28"/>
          <w:szCs w:val="28"/>
        </w:rPr>
      </w:pPr>
      <w:r w:rsidRPr="00E20C74">
        <w:rPr>
          <w:rFonts w:ascii="Times New Roman" w:hAnsi="Times New Roman" w:cs="Times New Roman"/>
          <w:sz w:val="28"/>
          <w:szCs w:val="28"/>
        </w:rPr>
        <w:t>Кафедра социологии, политологии и психологии</w:t>
      </w: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b/>
          <w:sz w:val="32"/>
          <w:szCs w:val="28"/>
        </w:rPr>
      </w:pPr>
    </w:p>
    <w:p w:rsidR="00216F77" w:rsidRPr="00E20C74" w:rsidRDefault="00216F77" w:rsidP="00E20C74">
      <w:pPr>
        <w:ind w:left="-567"/>
        <w:jc w:val="center"/>
        <w:rPr>
          <w:rFonts w:ascii="Times New Roman" w:hAnsi="Times New Roman" w:cs="Times New Roman"/>
          <w:b/>
          <w:sz w:val="32"/>
          <w:szCs w:val="28"/>
        </w:rPr>
      </w:pPr>
      <w:r w:rsidRPr="00E20C74">
        <w:rPr>
          <w:rFonts w:ascii="Times New Roman" w:hAnsi="Times New Roman" w:cs="Times New Roman"/>
          <w:b/>
          <w:sz w:val="32"/>
          <w:szCs w:val="28"/>
        </w:rPr>
        <w:t>Домашняя письменная работа по дисциплине «</w:t>
      </w:r>
      <w:r w:rsidR="00E85A36" w:rsidRPr="00E20C74">
        <w:rPr>
          <w:rFonts w:ascii="Times New Roman" w:hAnsi="Times New Roman" w:cs="Times New Roman"/>
          <w:b/>
          <w:sz w:val="32"/>
          <w:szCs w:val="28"/>
        </w:rPr>
        <w:t>Право</w:t>
      </w:r>
      <w:r w:rsidRPr="00E20C74">
        <w:rPr>
          <w:rFonts w:ascii="Times New Roman" w:hAnsi="Times New Roman" w:cs="Times New Roman"/>
          <w:b/>
          <w:sz w:val="32"/>
          <w:szCs w:val="28"/>
        </w:rPr>
        <w:t>»</w:t>
      </w:r>
    </w:p>
    <w:p w:rsidR="00216F77" w:rsidRPr="00E20C74" w:rsidRDefault="00216F77" w:rsidP="00E20C74">
      <w:pPr>
        <w:ind w:left="-567"/>
        <w:jc w:val="center"/>
        <w:rPr>
          <w:rFonts w:ascii="Times New Roman" w:hAnsi="Times New Roman" w:cs="Times New Roman"/>
          <w:b/>
          <w:sz w:val="32"/>
          <w:szCs w:val="28"/>
        </w:rPr>
      </w:pPr>
      <w:r w:rsidRPr="00E20C74">
        <w:rPr>
          <w:rFonts w:ascii="Times New Roman" w:hAnsi="Times New Roman" w:cs="Times New Roman"/>
          <w:b/>
          <w:sz w:val="32"/>
          <w:szCs w:val="28"/>
        </w:rPr>
        <w:t>на тему «</w:t>
      </w:r>
      <w:r w:rsidR="00582998" w:rsidRPr="00E20C74">
        <w:rPr>
          <w:rFonts w:ascii="Times New Roman" w:hAnsi="Times New Roman" w:cs="Times New Roman"/>
          <w:b/>
          <w:sz w:val="32"/>
          <w:szCs w:val="28"/>
        </w:rPr>
        <w:t>Защита прав человека в учреждениях уголовно-исполнительной системы</w:t>
      </w:r>
      <w:r w:rsidRPr="00E20C74">
        <w:rPr>
          <w:rFonts w:ascii="Times New Roman" w:hAnsi="Times New Roman" w:cs="Times New Roman"/>
          <w:b/>
          <w:sz w:val="32"/>
          <w:szCs w:val="28"/>
        </w:rPr>
        <w:t>»</w:t>
      </w: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ind w:left="-567"/>
        <w:rPr>
          <w:rFonts w:ascii="Times New Roman" w:hAnsi="Times New Roman" w:cs="Times New Roman"/>
          <w:sz w:val="28"/>
          <w:szCs w:val="28"/>
        </w:rPr>
      </w:pPr>
    </w:p>
    <w:p w:rsidR="00216F77" w:rsidRPr="00E20C74" w:rsidRDefault="00216F77" w:rsidP="00E20C74">
      <w:pPr>
        <w:spacing w:after="40"/>
        <w:ind w:left="-567"/>
        <w:jc w:val="right"/>
        <w:rPr>
          <w:rFonts w:ascii="Times New Roman" w:hAnsi="Times New Roman" w:cs="Times New Roman"/>
          <w:sz w:val="28"/>
          <w:szCs w:val="28"/>
        </w:rPr>
      </w:pPr>
      <w:r w:rsidRPr="00E20C74">
        <w:rPr>
          <w:rFonts w:ascii="Times New Roman" w:hAnsi="Times New Roman" w:cs="Times New Roman"/>
          <w:sz w:val="28"/>
          <w:szCs w:val="28"/>
        </w:rPr>
        <w:t>Выполнил: студент I курса ИВТ,</w:t>
      </w:r>
    </w:p>
    <w:p w:rsidR="00216F77" w:rsidRPr="00E20C74" w:rsidRDefault="00216F77" w:rsidP="00E20C74">
      <w:pPr>
        <w:spacing w:after="40"/>
        <w:ind w:left="-567"/>
        <w:jc w:val="right"/>
        <w:rPr>
          <w:rFonts w:ascii="Times New Roman" w:hAnsi="Times New Roman" w:cs="Times New Roman"/>
          <w:sz w:val="28"/>
          <w:szCs w:val="28"/>
        </w:rPr>
      </w:pPr>
      <w:r w:rsidRPr="00E20C74">
        <w:rPr>
          <w:rFonts w:ascii="Times New Roman" w:hAnsi="Times New Roman" w:cs="Times New Roman"/>
          <w:sz w:val="28"/>
          <w:szCs w:val="28"/>
        </w:rPr>
        <w:t>гр. И</w:t>
      </w:r>
      <w:r w:rsidR="00A47177" w:rsidRPr="00E20C74">
        <w:rPr>
          <w:rFonts w:ascii="Times New Roman" w:hAnsi="Times New Roman" w:cs="Times New Roman"/>
          <w:sz w:val="28"/>
          <w:szCs w:val="28"/>
        </w:rPr>
        <w:t>П</w:t>
      </w:r>
      <w:r w:rsidRPr="00E20C74">
        <w:rPr>
          <w:rFonts w:ascii="Times New Roman" w:hAnsi="Times New Roman" w:cs="Times New Roman"/>
          <w:sz w:val="28"/>
          <w:szCs w:val="28"/>
        </w:rPr>
        <w:t>-</w:t>
      </w:r>
      <w:r w:rsidR="00A47177" w:rsidRPr="00E20C74">
        <w:rPr>
          <w:rFonts w:ascii="Times New Roman" w:hAnsi="Times New Roman" w:cs="Times New Roman"/>
          <w:sz w:val="28"/>
          <w:szCs w:val="28"/>
        </w:rPr>
        <w:t>81</w:t>
      </w:r>
      <w:r w:rsidRPr="00E20C74">
        <w:rPr>
          <w:rFonts w:ascii="Times New Roman" w:hAnsi="Times New Roman" w:cs="Times New Roman"/>
          <w:sz w:val="28"/>
          <w:szCs w:val="28"/>
        </w:rPr>
        <w:t xml:space="preserve">1 </w:t>
      </w:r>
    </w:p>
    <w:p w:rsidR="00216F77" w:rsidRPr="00E20C74" w:rsidRDefault="00216F77" w:rsidP="00E20C74">
      <w:pPr>
        <w:spacing w:after="40"/>
        <w:ind w:left="-567"/>
        <w:jc w:val="right"/>
        <w:rPr>
          <w:rFonts w:ascii="Times New Roman" w:hAnsi="Times New Roman" w:cs="Times New Roman"/>
          <w:sz w:val="28"/>
          <w:szCs w:val="28"/>
        </w:rPr>
      </w:pPr>
      <w:r w:rsidRPr="00E20C74">
        <w:rPr>
          <w:rFonts w:ascii="Times New Roman" w:hAnsi="Times New Roman" w:cs="Times New Roman"/>
          <w:sz w:val="28"/>
          <w:szCs w:val="28"/>
        </w:rPr>
        <w:t xml:space="preserve">Мироненко К.А. </w:t>
      </w:r>
    </w:p>
    <w:p w:rsidR="00216F77" w:rsidRPr="00E20C74" w:rsidRDefault="00216F77" w:rsidP="00E20C74">
      <w:pPr>
        <w:spacing w:after="40"/>
        <w:ind w:left="-567"/>
        <w:jc w:val="right"/>
        <w:rPr>
          <w:rFonts w:ascii="Times New Roman" w:hAnsi="Times New Roman" w:cs="Times New Roman"/>
          <w:sz w:val="28"/>
          <w:szCs w:val="28"/>
        </w:rPr>
      </w:pPr>
      <w:r w:rsidRPr="00E20C74">
        <w:rPr>
          <w:rFonts w:ascii="Times New Roman" w:hAnsi="Times New Roman" w:cs="Times New Roman"/>
          <w:sz w:val="28"/>
          <w:szCs w:val="28"/>
        </w:rPr>
        <w:t xml:space="preserve">Проверил преподаватель: </w:t>
      </w:r>
      <w:proofErr w:type="spellStart"/>
      <w:r w:rsidRPr="00E20C74">
        <w:rPr>
          <w:rFonts w:ascii="Times New Roman" w:hAnsi="Times New Roman" w:cs="Times New Roman"/>
          <w:sz w:val="28"/>
          <w:szCs w:val="28"/>
        </w:rPr>
        <w:t>О.В.Литвиненко</w:t>
      </w:r>
      <w:proofErr w:type="spellEnd"/>
    </w:p>
    <w:p w:rsidR="00455E39" w:rsidRPr="00E20C74" w:rsidRDefault="00455E39" w:rsidP="00E20C74">
      <w:pPr>
        <w:ind w:left="-567"/>
        <w:rPr>
          <w:rFonts w:ascii="Times New Roman" w:hAnsi="Times New Roman" w:cs="Times New Roman"/>
          <w:sz w:val="28"/>
          <w:szCs w:val="28"/>
        </w:rPr>
      </w:pPr>
    </w:p>
    <w:p w:rsidR="00582998" w:rsidRPr="00E20C74" w:rsidRDefault="00582998" w:rsidP="00E20C74">
      <w:pPr>
        <w:ind w:left="-567"/>
        <w:jc w:val="center"/>
        <w:rPr>
          <w:rFonts w:ascii="Times New Roman" w:hAnsi="Times New Roman" w:cs="Times New Roman"/>
          <w:sz w:val="28"/>
          <w:szCs w:val="28"/>
        </w:rPr>
      </w:pPr>
    </w:p>
    <w:p w:rsidR="00474E4C" w:rsidRPr="00E20C74" w:rsidRDefault="00474E4C" w:rsidP="00E20C74">
      <w:pPr>
        <w:ind w:left="-567"/>
        <w:jc w:val="center"/>
        <w:rPr>
          <w:rFonts w:ascii="Times New Roman" w:hAnsi="Times New Roman" w:cs="Times New Roman"/>
          <w:sz w:val="24"/>
          <w:szCs w:val="28"/>
        </w:rPr>
      </w:pPr>
    </w:p>
    <w:p w:rsidR="00E20C74" w:rsidRPr="00E20C74" w:rsidRDefault="00E20C74" w:rsidP="00E20C74">
      <w:pPr>
        <w:ind w:left="-567"/>
        <w:jc w:val="center"/>
        <w:rPr>
          <w:rFonts w:ascii="Times New Roman" w:hAnsi="Times New Roman" w:cs="Times New Roman"/>
          <w:sz w:val="24"/>
          <w:szCs w:val="28"/>
        </w:rPr>
      </w:pPr>
    </w:p>
    <w:p w:rsidR="003B293C" w:rsidRPr="00E20C74" w:rsidRDefault="00216F77" w:rsidP="00E20C74">
      <w:pPr>
        <w:ind w:left="-567"/>
        <w:jc w:val="center"/>
        <w:rPr>
          <w:rFonts w:ascii="Times New Roman" w:hAnsi="Times New Roman" w:cs="Times New Roman"/>
          <w:sz w:val="24"/>
          <w:szCs w:val="28"/>
        </w:rPr>
      </w:pPr>
      <w:r w:rsidRPr="00E20C74">
        <w:rPr>
          <w:rFonts w:ascii="Times New Roman" w:hAnsi="Times New Roman" w:cs="Times New Roman"/>
          <w:sz w:val="24"/>
          <w:szCs w:val="28"/>
        </w:rPr>
        <w:t>Новосибирск 2018</w:t>
      </w:r>
    </w:p>
    <w:p w:rsidR="00A47177" w:rsidRPr="00E20C74" w:rsidRDefault="00A47177" w:rsidP="00E20C74">
      <w:pPr>
        <w:ind w:left="-567"/>
        <w:rPr>
          <w:rFonts w:ascii="Times New Roman" w:hAnsi="Times New Roman" w:cs="Times New Roman"/>
          <w:b/>
          <w:sz w:val="28"/>
          <w:szCs w:val="28"/>
        </w:rPr>
      </w:pPr>
      <w:r w:rsidRPr="00E20C74">
        <w:rPr>
          <w:rFonts w:ascii="Times New Roman" w:hAnsi="Times New Roman" w:cs="Times New Roman"/>
          <w:b/>
          <w:sz w:val="28"/>
          <w:szCs w:val="28"/>
        </w:rPr>
        <w:br w:type="page"/>
      </w:r>
    </w:p>
    <w:sdt>
      <w:sdtPr>
        <w:rPr>
          <w:rFonts w:ascii="Times New Roman" w:hAnsi="Times New Roman" w:cs="Times New Roman"/>
          <w:sz w:val="44"/>
        </w:rPr>
        <w:id w:val="-321660338"/>
        <w:docPartObj>
          <w:docPartGallery w:val="Table of Contents"/>
          <w:docPartUnique/>
        </w:docPartObj>
      </w:sdtPr>
      <w:sdtEndPr>
        <w:rPr>
          <w:rFonts w:eastAsiaTheme="minorHAnsi"/>
          <w:b/>
          <w:bCs/>
          <w:color w:val="auto"/>
          <w:sz w:val="22"/>
          <w:szCs w:val="22"/>
          <w:lang w:eastAsia="en-US"/>
        </w:rPr>
      </w:sdtEndPr>
      <w:sdtContent>
        <w:p w:rsidR="00A47177" w:rsidRPr="00E20C74" w:rsidRDefault="00A47177" w:rsidP="00E20C74">
          <w:pPr>
            <w:pStyle w:val="a8"/>
            <w:ind w:left="-567"/>
            <w:rPr>
              <w:rFonts w:ascii="Times New Roman" w:hAnsi="Times New Roman" w:cs="Times New Roman"/>
              <w:color w:val="auto"/>
              <w:sz w:val="52"/>
            </w:rPr>
          </w:pPr>
          <w:r w:rsidRPr="00E20C74">
            <w:rPr>
              <w:rFonts w:ascii="Times New Roman" w:hAnsi="Times New Roman" w:cs="Times New Roman"/>
              <w:color w:val="auto"/>
              <w:sz w:val="52"/>
            </w:rPr>
            <w:t>Оглавление</w:t>
          </w:r>
        </w:p>
        <w:p w:rsidR="00A47177" w:rsidRPr="00E20C74" w:rsidRDefault="00A47177" w:rsidP="00E20C74">
          <w:pPr>
            <w:pStyle w:val="11"/>
            <w:tabs>
              <w:tab w:val="right" w:leader="dot" w:pos="9345"/>
            </w:tabs>
            <w:ind w:left="-567"/>
            <w:rPr>
              <w:rFonts w:ascii="Times New Roman" w:hAnsi="Times New Roman"/>
              <w:noProof/>
              <w:sz w:val="32"/>
            </w:rPr>
          </w:pPr>
          <w:r w:rsidRPr="00E20C74">
            <w:rPr>
              <w:rFonts w:ascii="Times New Roman" w:hAnsi="Times New Roman"/>
              <w:sz w:val="32"/>
            </w:rPr>
            <w:fldChar w:fldCharType="begin"/>
          </w:r>
          <w:r w:rsidRPr="00E20C74">
            <w:rPr>
              <w:rFonts w:ascii="Times New Roman" w:hAnsi="Times New Roman"/>
              <w:sz w:val="32"/>
            </w:rPr>
            <w:instrText xml:space="preserve"> TOC \o "1-3" \h \z \u </w:instrText>
          </w:r>
          <w:r w:rsidRPr="00E20C74">
            <w:rPr>
              <w:rFonts w:ascii="Times New Roman" w:hAnsi="Times New Roman"/>
              <w:sz w:val="32"/>
            </w:rPr>
            <w:fldChar w:fldCharType="separate"/>
          </w:r>
          <w:hyperlink w:anchor="_Toc529146198" w:history="1">
            <w:r w:rsidRPr="00E20C74">
              <w:rPr>
                <w:rStyle w:val="ab"/>
                <w:rFonts w:ascii="Times New Roman" w:hAnsi="Times New Roman"/>
                <w:noProof/>
                <w:sz w:val="32"/>
              </w:rPr>
              <w:t>Цели:</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_Toc529146198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3</w:t>
            </w:r>
            <w:r w:rsidRPr="00E20C74">
              <w:rPr>
                <w:rFonts w:ascii="Times New Roman" w:hAnsi="Times New Roman"/>
                <w:noProof/>
                <w:webHidden/>
                <w:sz w:val="32"/>
              </w:rPr>
              <w:fldChar w:fldCharType="end"/>
            </w:r>
          </w:hyperlink>
        </w:p>
        <w:p w:rsidR="00A47177" w:rsidRPr="00E20C74" w:rsidRDefault="00A47177" w:rsidP="00E20C74">
          <w:pPr>
            <w:pStyle w:val="11"/>
            <w:tabs>
              <w:tab w:val="right" w:leader="dot" w:pos="9345"/>
            </w:tabs>
            <w:ind w:left="-567"/>
            <w:rPr>
              <w:rFonts w:ascii="Times New Roman" w:hAnsi="Times New Roman"/>
              <w:noProof/>
              <w:sz w:val="32"/>
            </w:rPr>
          </w:pPr>
          <w:hyperlink w:anchor="_Toc529146199" w:history="1">
            <w:r w:rsidRPr="00E20C74">
              <w:rPr>
                <w:rStyle w:val="ab"/>
                <w:rFonts w:ascii="Times New Roman" w:hAnsi="Times New Roman"/>
                <w:noProof/>
                <w:sz w:val="32"/>
              </w:rPr>
              <w:t>Задачи:</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_Toc529146199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3</w:t>
            </w:r>
            <w:r w:rsidRPr="00E20C74">
              <w:rPr>
                <w:rFonts w:ascii="Times New Roman" w:hAnsi="Times New Roman"/>
                <w:noProof/>
                <w:webHidden/>
                <w:sz w:val="32"/>
              </w:rPr>
              <w:fldChar w:fldCharType="end"/>
            </w:r>
          </w:hyperlink>
        </w:p>
        <w:p w:rsidR="00A47177" w:rsidRPr="00E20C74" w:rsidRDefault="00A47177" w:rsidP="00E20C74">
          <w:pPr>
            <w:pStyle w:val="11"/>
            <w:tabs>
              <w:tab w:val="right" w:leader="dot" w:pos="9345"/>
            </w:tabs>
            <w:ind w:left="-567"/>
            <w:rPr>
              <w:rFonts w:ascii="Times New Roman" w:hAnsi="Times New Roman"/>
              <w:noProof/>
              <w:sz w:val="32"/>
            </w:rPr>
          </w:pPr>
          <w:hyperlink w:anchor="_Toc529146200" w:history="1">
            <w:r w:rsidRPr="00E20C74">
              <w:rPr>
                <w:rStyle w:val="ab"/>
                <w:rFonts w:ascii="Times New Roman" w:hAnsi="Times New Roman"/>
                <w:noProof/>
                <w:sz w:val="32"/>
              </w:rPr>
              <w:t>Введение</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_Toc529146200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4</w:t>
            </w:r>
            <w:r w:rsidRPr="00E20C74">
              <w:rPr>
                <w:rFonts w:ascii="Times New Roman" w:hAnsi="Times New Roman"/>
                <w:noProof/>
                <w:webHidden/>
                <w:sz w:val="32"/>
              </w:rPr>
              <w:fldChar w:fldCharType="end"/>
            </w:r>
          </w:hyperlink>
        </w:p>
        <w:p w:rsidR="00A47177" w:rsidRPr="00E20C74" w:rsidRDefault="00A47177" w:rsidP="00E20C74">
          <w:pPr>
            <w:pStyle w:val="11"/>
            <w:tabs>
              <w:tab w:val="right" w:leader="dot" w:pos="9345"/>
            </w:tabs>
            <w:ind w:left="-567"/>
            <w:rPr>
              <w:rFonts w:ascii="Times New Roman" w:hAnsi="Times New Roman"/>
              <w:noProof/>
              <w:sz w:val="32"/>
            </w:rPr>
          </w:pPr>
          <w:hyperlink w:anchor="_Toc529146201" w:history="1">
            <w:r w:rsidRPr="00E20C74">
              <w:rPr>
                <w:rStyle w:val="ab"/>
                <w:rFonts w:ascii="Times New Roman" w:hAnsi="Times New Roman"/>
                <w:noProof/>
                <w:sz w:val="32"/>
              </w:rPr>
              <w:t>Международные правовые акты, регулирующие права осужденных к лишению свободы</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_Toc529146201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5</w:t>
            </w:r>
            <w:r w:rsidRPr="00E20C74">
              <w:rPr>
                <w:rFonts w:ascii="Times New Roman" w:hAnsi="Times New Roman"/>
                <w:noProof/>
                <w:webHidden/>
                <w:sz w:val="32"/>
              </w:rPr>
              <w:fldChar w:fldCharType="end"/>
            </w:r>
          </w:hyperlink>
        </w:p>
        <w:p w:rsidR="00A47177" w:rsidRPr="00E20C74" w:rsidRDefault="00A47177" w:rsidP="00E20C74">
          <w:pPr>
            <w:pStyle w:val="11"/>
            <w:tabs>
              <w:tab w:val="right" w:leader="dot" w:pos="9345"/>
            </w:tabs>
            <w:ind w:left="-567"/>
            <w:rPr>
              <w:rFonts w:ascii="Times New Roman" w:hAnsi="Times New Roman"/>
              <w:noProof/>
              <w:sz w:val="32"/>
            </w:rPr>
          </w:pPr>
          <w:hyperlink w:anchor="_Toc529146202" w:history="1">
            <w:r w:rsidRPr="00E20C74">
              <w:rPr>
                <w:rStyle w:val="ab"/>
                <w:rFonts w:ascii="Times New Roman" w:hAnsi="Times New Roman"/>
                <w:noProof/>
                <w:sz w:val="32"/>
              </w:rPr>
              <w:t>Правовое положение осужденных их права и обязанности</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_Toc529146202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7</w:t>
            </w:r>
            <w:r w:rsidRPr="00E20C74">
              <w:rPr>
                <w:rFonts w:ascii="Times New Roman" w:hAnsi="Times New Roman"/>
                <w:noProof/>
                <w:webHidden/>
                <w:sz w:val="32"/>
              </w:rPr>
              <w:fldChar w:fldCharType="end"/>
            </w:r>
          </w:hyperlink>
        </w:p>
        <w:p w:rsidR="00A47177" w:rsidRPr="00E20C74" w:rsidRDefault="00A47177" w:rsidP="00E20C74">
          <w:pPr>
            <w:pStyle w:val="11"/>
            <w:tabs>
              <w:tab w:val="right" w:leader="dot" w:pos="9345"/>
            </w:tabs>
            <w:ind w:left="-567"/>
            <w:rPr>
              <w:rFonts w:ascii="Times New Roman" w:hAnsi="Times New Roman"/>
              <w:noProof/>
              <w:sz w:val="32"/>
            </w:rPr>
          </w:pPr>
          <w:hyperlink w:anchor="_Toc529146203" w:history="1">
            <w:r w:rsidRPr="00E20C74">
              <w:rPr>
                <w:rStyle w:val="ab"/>
                <w:rFonts w:ascii="Times New Roman" w:hAnsi="Times New Roman"/>
                <w:noProof/>
                <w:sz w:val="32"/>
              </w:rPr>
              <w:t>Формы и методы защиты прав осужденных в местах лишения свободы</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_Toc529146203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12</w:t>
            </w:r>
            <w:r w:rsidRPr="00E20C74">
              <w:rPr>
                <w:rFonts w:ascii="Times New Roman" w:hAnsi="Times New Roman"/>
                <w:noProof/>
                <w:webHidden/>
                <w:sz w:val="32"/>
              </w:rPr>
              <w:fldChar w:fldCharType="end"/>
            </w:r>
          </w:hyperlink>
        </w:p>
        <w:p w:rsidR="00A47177" w:rsidRPr="00E20C74" w:rsidRDefault="00A47177" w:rsidP="00E20C74">
          <w:pPr>
            <w:pStyle w:val="11"/>
            <w:tabs>
              <w:tab w:val="right" w:leader="dot" w:pos="9345"/>
            </w:tabs>
            <w:ind w:left="-567"/>
            <w:rPr>
              <w:rFonts w:ascii="Times New Roman" w:hAnsi="Times New Roman"/>
              <w:noProof/>
              <w:sz w:val="32"/>
            </w:rPr>
          </w:pPr>
          <w:hyperlink w:anchor="_Toc529146204" w:history="1">
            <w:r w:rsidRPr="00E20C74">
              <w:rPr>
                <w:rStyle w:val="ab"/>
                <w:rFonts w:ascii="Times New Roman" w:hAnsi="Times New Roman"/>
                <w:noProof/>
                <w:sz w:val="32"/>
              </w:rPr>
              <w:t>Заключение</w:t>
            </w:r>
            <w:r w:rsidRPr="00E20C74">
              <w:rPr>
                <w:rFonts w:ascii="Times New Roman" w:hAnsi="Times New Roman"/>
                <w:noProof/>
                <w:webHidden/>
                <w:sz w:val="32"/>
              </w:rPr>
              <w:tab/>
            </w:r>
            <w:r w:rsidRPr="00E20C74">
              <w:rPr>
                <w:rFonts w:ascii="Times New Roman" w:hAnsi="Times New Roman"/>
                <w:noProof/>
                <w:webHidden/>
                <w:sz w:val="32"/>
              </w:rPr>
              <w:fldChar w:fldCharType="begin"/>
            </w:r>
            <w:r w:rsidRPr="00E20C74">
              <w:rPr>
                <w:rFonts w:ascii="Times New Roman" w:hAnsi="Times New Roman"/>
                <w:noProof/>
                <w:webHidden/>
                <w:sz w:val="32"/>
              </w:rPr>
              <w:instrText xml:space="preserve"> PAGEREF _Toc529146204 \h </w:instrText>
            </w:r>
            <w:r w:rsidRPr="00E20C74">
              <w:rPr>
                <w:rFonts w:ascii="Times New Roman" w:hAnsi="Times New Roman"/>
                <w:noProof/>
                <w:webHidden/>
                <w:sz w:val="32"/>
              </w:rPr>
            </w:r>
            <w:r w:rsidRPr="00E20C74">
              <w:rPr>
                <w:rFonts w:ascii="Times New Roman" w:hAnsi="Times New Roman"/>
                <w:noProof/>
                <w:webHidden/>
                <w:sz w:val="32"/>
              </w:rPr>
              <w:fldChar w:fldCharType="separate"/>
            </w:r>
            <w:r w:rsidRPr="00E20C74">
              <w:rPr>
                <w:rFonts w:ascii="Times New Roman" w:hAnsi="Times New Roman"/>
                <w:noProof/>
                <w:webHidden/>
                <w:sz w:val="32"/>
              </w:rPr>
              <w:t>16</w:t>
            </w:r>
            <w:r w:rsidRPr="00E20C74">
              <w:rPr>
                <w:rFonts w:ascii="Times New Roman" w:hAnsi="Times New Roman"/>
                <w:noProof/>
                <w:webHidden/>
                <w:sz w:val="32"/>
              </w:rPr>
              <w:fldChar w:fldCharType="end"/>
            </w:r>
          </w:hyperlink>
        </w:p>
        <w:p w:rsidR="00A47177" w:rsidRPr="00E20C74" w:rsidRDefault="00A47177" w:rsidP="00E20C74">
          <w:pPr>
            <w:ind w:left="-567"/>
            <w:rPr>
              <w:rFonts w:ascii="Times New Roman" w:hAnsi="Times New Roman" w:cs="Times New Roman"/>
            </w:rPr>
          </w:pPr>
          <w:r w:rsidRPr="00E20C74">
            <w:rPr>
              <w:rFonts w:ascii="Times New Roman" w:hAnsi="Times New Roman" w:cs="Times New Roman"/>
              <w:b/>
              <w:bCs/>
              <w:sz w:val="32"/>
            </w:rPr>
            <w:fldChar w:fldCharType="end"/>
          </w:r>
        </w:p>
      </w:sdtContent>
    </w:sdt>
    <w:p w:rsidR="00A47177" w:rsidRPr="00E20C74" w:rsidRDefault="00A47177" w:rsidP="00E20C74">
      <w:pPr>
        <w:pStyle w:val="3"/>
        <w:ind w:left="-567"/>
        <w:rPr>
          <w:rFonts w:ascii="Times New Roman" w:hAnsi="Times New Roman"/>
        </w:rPr>
      </w:pPr>
    </w:p>
    <w:p w:rsidR="00A47177" w:rsidRPr="00E20C74" w:rsidRDefault="00A47177" w:rsidP="00E20C74">
      <w:pPr>
        <w:ind w:left="-567"/>
        <w:rPr>
          <w:rFonts w:asciiTheme="majorHAnsi" w:eastAsiaTheme="majorEastAsia" w:hAnsiTheme="majorHAnsi" w:cstheme="majorBidi"/>
          <w:spacing w:val="-10"/>
          <w:kern w:val="28"/>
          <w:sz w:val="52"/>
          <w:szCs w:val="56"/>
        </w:rPr>
      </w:pPr>
      <w:r w:rsidRPr="00E20C74">
        <w:rPr>
          <w:sz w:val="52"/>
        </w:rPr>
        <w:br w:type="page"/>
      </w:r>
    </w:p>
    <w:p w:rsidR="00474E4C" w:rsidRPr="00E20C74" w:rsidRDefault="00582998" w:rsidP="00E20C74">
      <w:pPr>
        <w:pStyle w:val="1"/>
        <w:ind w:left="-567"/>
        <w:rPr>
          <w:color w:val="auto"/>
          <w:sz w:val="40"/>
        </w:rPr>
      </w:pPr>
      <w:bookmarkStart w:id="0" w:name="_Toc529146198"/>
      <w:r w:rsidRPr="00E20C74">
        <w:rPr>
          <w:color w:val="auto"/>
          <w:sz w:val="40"/>
        </w:rPr>
        <w:lastRenderedPageBreak/>
        <w:t>Цел</w:t>
      </w:r>
      <w:r w:rsidR="00474E4C" w:rsidRPr="00E20C74">
        <w:rPr>
          <w:color w:val="auto"/>
          <w:sz w:val="40"/>
        </w:rPr>
        <w:t>и</w:t>
      </w:r>
      <w:r w:rsidRPr="00E20C74">
        <w:rPr>
          <w:color w:val="auto"/>
          <w:sz w:val="40"/>
        </w:rPr>
        <w:t>:</w:t>
      </w:r>
      <w:bookmarkEnd w:id="0"/>
    </w:p>
    <w:p w:rsidR="00582998" w:rsidRPr="00E20C74" w:rsidRDefault="00582998"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Изучить уголовно-исполнительную систему и ее регулирование</w:t>
      </w:r>
    </w:p>
    <w:p w:rsidR="00BC0D2A" w:rsidRPr="00E20C74" w:rsidRDefault="00474E4C"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Изучить права человека в учреждениях уголовно-исполнительной системы</w:t>
      </w:r>
    </w:p>
    <w:p w:rsidR="00BC0D2A" w:rsidRPr="00E20C74" w:rsidRDefault="00BC0D2A" w:rsidP="00E20C74">
      <w:pPr>
        <w:pStyle w:val="a7"/>
        <w:ind w:left="-567"/>
        <w:rPr>
          <w:rFonts w:ascii="Times New Roman" w:hAnsi="Times New Roman" w:cs="Times New Roman"/>
          <w:sz w:val="24"/>
          <w:szCs w:val="28"/>
        </w:rPr>
      </w:pPr>
    </w:p>
    <w:p w:rsidR="00BC0D2A" w:rsidRPr="00E20C74" w:rsidRDefault="00BC0D2A" w:rsidP="00E20C74">
      <w:pPr>
        <w:pStyle w:val="1"/>
        <w:ind w:left="-567"/>
        <w:rPr>
          <w:color w:val="auto"/>
          <w:sz w:val="40"/>
        </w:rPr>
      </w:pPr>
      <w:bookmarkStart w:id="1" w:name="_Toc529146199"/>
      <w:r w:rsidRPr="00E20C74">
        <w:rPr>
          <w:color w:val="auto"/>
          <w:sz w:val="40"/>
        </w:rPr>
        <w:t>Задачи:</w:t>
      </w:r>
      <w:bookmarkEnd w:id="1"/>
    </w:p>
    <w:p w:rsidR="00BC0D2A" w:rsidRPr="00E20C74" w:rsidRDefault="00BC0D2A"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осветить основные права и свободы осужденных к лишению свободы;</w:t>
      </w:r>
    </w:p>
    <w:p w:rsidR="00BC0D2A" w:rsidRPr="00E20C74" w:rsidRDefault="00BC0D2A"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рассмотреть гарантии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к лишению свободы;</w:t>
      </w:r>
    </w:p>
    <w:p w:rsidR="00BC0D2A" w:rsidRPr="00E20C74" w:rsidRDefault="00BC0D2A" w:rsidP="00E20C74">
      <w:pPr>
        <w:ind w:left="-567"/>
        <w:rPr>
          <w:rFonts w:ascii="Times New Roman" w:hAnsi="Times New Roman" w:cs="Times New Roman"/>
          <w:b/>
          <w:sz w:val="28"/>
          <w:szCs w:val="28"/>
        </w:rPr>
      </w:pPr>
      <w:r w:rsidRPr="00E20C74">
        <w:rPr>
          <w:rFonts w:ascii="Times New Roman" w:hAnsi="Times New Roman" w:cs="Times New Roman"/>
          <w:b/>
          <w:sz w:val="28"/>
          <w:szCs w:val="28"/>
        </w:rPr>
        <w:br w:type="page"/>
      </w:r>
    </w:p>
    <w:p w:rsidR="00474E4C" w:rsidRPr="00E20C74" w:rsidRDefault="00474E4C" w:rsidP="00E20C74">
      <w:pPr>
        <w:pStyle w:val="1"/>
        <w:ind w:left="-567"/>
        <w:rPr>
          <w:color w:val="auto"/>
          <w:sz w:val="40"/>
        </w:rPr>
      </w:pPr>
      <w:bookmarkStart w:id="2" w:name="_Toc529146200"/>
      <w:r w:rsidRPr="00E20C74">
        <w:rPr>
          <w:color w:val="auto"/>
          <w:sz w:val="40"/>
        </w:rPr>
        <w:lastRenderedPageBreak/>
        <w:t>Введение</w:t>
      </w:r>
      <w:bookmarkEnd w:id="2"/>
    </w:p>
    <w:p w:rsidR="00BC0D2A" w:rsidRPr="00E20C74" w:rsidRDefault="00BC0D2A" w:rsidP="00E20C74">
      <w:pPr>
        <w:pStyle w:val="a7"/>
        <w:ind w:left="-567"/>
        <w:jc w:val="center"/>
        <w:rPr>
          <w:rFonts w:ascii="Times New Roman" w:hAnsi="Times New Roman" w:cs="Times New Roman"/>
          <w:b/>
          <w:sz w:val="28"/>
          <w:szCs w:val="28"/>
        </w:rPr>
      </w:pPr>
    </w:p>
    <w:p w:rsidR="00D85AB7" w:rsidRPr="00E20C74" w:rsidRDefault="00D85AB7" w:rsidP="00E20C74">
      <w:pPr>
        <w:ind w:left="-567"/>
        <w:rPr>
          <w:rFonts w:ascii="Times New Roman" w:hAnsi="Times New Roman" w:cs="Times New Roman"/>
          <w:sz w:val="24"/>
          <w:szCs w:val="28"/>
        </w:rPr>
      </w:pPr>
      <w:r w:rsidRPr="00E20C74">
        <w:rPr>
          <w:rFonts w:ascii="Times New Roman" w:hAnsi="Times New Roman" w:cs="Times New Roman"/>
          <w:sz w:val="24"/>
          <w:szCs w:val="28"/>
        </w:rPr>
        <w:t>Данная работа освещает одну из фундаментальных проблем уголовно-исполнительного права - проблему защиты прав человека в местах лишения свободы.</w:t>
      </w:r>
    </w:p>
    <w:p w:rsidR="00582998" w:rsidRPr="00E20C74" w:rsidRDefault="00D85AB7"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Одним из основных признаков правового государства является его способность обеспечить соблюдение прав и свобод своих граждан, в том числе и осужденных. В рамках этой задачи в России происходят процессы </w:t>
      </w:r>
      <w:proofErr w:type="spellStart"/>
      <w:r w:rsidRPr="00E20C74">
        <w:rPr>
          <w:rFonts w:ascii="Times New Roman" w:hAnsi="Times New Roman" w:cs="Times New Roman"/>
          <w:sz w:val="24"/>
          <w:szCs w:val="28"/>
        </w:rPr>
        <w:t>гуманизации</w:t>
      </w:r>
      <w:proofErr w:type="spellEnd"/>
      <w:r w:rsidRPr="00E20C74">
        <w:rPr>
          <w:rFonts w:ascii="Times New Roman" w:hAnsi="Times New Roman" w:cs="Times New Roman"/>
          <w:sz w:val="24"/>
          <w:szCs w:val="28"/>
        </w:rPr>
        <w:t xml:space="preserve"> уголовно-исполнительной политики, реформирования пенитенциарной системы, уголовного и уголовно-исполнительного законодательства.</w:t>
      </w:r>
    </w:p>
    <w:p w:rsidR="00BC0D2A" w:rsidRPr="00E20C74" w:rsidRDefault="00BC0D2A" w:rsidP="00E20C74">
      <w:pPr>
        <w:ind w:left="-567"/>
        <w:rPr>
          <w:rFonts w:ascii="Times New Roman" w:hAnsi="Times New Roman" w:cs="Times New Roman"/>
          <w:sz w:val="24"/>
          <w:szCs w:val="28"/>
        </w:rPr>
      </w:pPr>
      <w:r w:rsidRPr="00E20C74">
        <w:rPr>
          <w:rFonts w:ascii="Times New Roman" w:hAnsi="Times New Roman" w:cs="Times New Roman"/>
          <w:sz w:val="24"/>
          <w:szCs w:val="28"/>
        </w:rPr>
        <w:t>В силу специфики правоотношений, возникающих в процессе исполнения уголовных наказаний, правового и социального статуса осужденные относятся к одной из наименее защищенных категорий граждан с точки зрения наличия возможностей самостоятельно отстаивать свои права и свободы. Это является одной из причин, по которой нарушения их прав в местах лишения свободы продолжают оставаться достаточно распространенными. Однако, имеется и ряд других обстоятельств, негативно влияющих на обеспечение законности в местах лишения свободы. К ним, прежде всего, следует отнести недостаточный уровень правовой грамотности осужденных, который является одним из важных условий для эффективной защиты и восстановления ими своих прав и свобод. Кроме того, осужденные не только сами плохо осведомлены о широком комплексе предоставляемых им международно-правовыми актами, уголовно-исполнительным и иным законодательством прав, свобод и законных интересов, но и не всегда надлежащим образом информируются об этом администрацией исправительного учреждения.</w:t>
      </w:r>
    </w:p>
    <w:p w:rsidR="00BC0D2A" w:rsidRPr="00E20C74" w:rsidRDefault="00BC0D2A"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Данная проблема является хорошо изученной, разработанной и значительно урегулированной в законодательстве. Однако существует множество проблем в практической деятельности исправительных учреждений, связанных с обеспечением прав осужденных.</w:t>
      </w:r>
      <w:r w:rsidRPr="00E20C74">
        <w:rPr>
          <w:rFonts w:ascii="Times New Roman" w:hAnsi="Times New Roman" w:cs="Times New Roman"/>
          <w:sz w:val="24"/>
          <w:szCs w:val="28"/>
        </w:rPr>
        <w:t xml:space="preserve"> </w:t>
      </w:r>
      <w:r w:rsidRPr="00E20C74">
        <w:rPr>
          <w:rFonts w:ascii="Times New Roman" w:hAnsi="Times New Roman" w:cs="Times New Roman"/>
          <w:sz w:val="24"/>
          <w:szCs w:val="28"/>
        </w:rPr>
        <w:t xml:space="preserve">Осужденные – </w:t>
      </w:r>
      <w:r w:rsidRPr="00E20C74">
        <w:rPr>
          <w:rFonts w:ascii="Times New Roman" w:hAnsi="Times New Roman" w:cs="Times New Roman"/>
          <w:sz w:val="24"/>
          <w:szCs w:val="28"/>
        </w:rPr>
        <w:t xml:space="preserve">это </w:t>
      </w:r>
      <w:r w:rsidRPr="00E20C74">
        <w:rPr>
          <w:rFonts w:ascii="Times New Roman" w:hAnsi="Times New Roman" w:cs="Times New Roman"/>
          <w:sz w:val="24"/>
          <w:szCs w:val="28"/>
        </w:rPr>
        <w:t>особая категория граждан, чьи права и свободы ограничены решением суда в связи с совершением ими преступных деяний. В Уголовно-исполнительном кодексе, а именно, в п. 2 ст. 10 указано, что при отбывании наказания им гарантируются права и свободы граждан Российской Федерации, кроме случаев, установленным данным нормативным актом.</w:t>
      </w:r>
    </w:p>
    <w:p w:rsidR="00BC0D2A" w:rsidRPr="00E20C74" w:rsidRDefault="00BC0D2A"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Осужденные являются той категорией граждан, которая в наибольшей степени подвергается ущемлению прав и законных интересов человека. </w:t>
      </w:r>
    </w:p>
    <w:p w:rsidR="00BC0D2A" w:rsidRPr="00E20C74" w:rsidRDefault="00BC0D2A" w:rsidP="00E20C74">
      <w:pPr>
        <w:ind w:left="-567"/>
        <w:rPr>
          <w:rFonts w:ascii="Times New Roman" w:hAnsi="Times New Roman" w:cs="Times New Roman"/>
          <w:sz w:val="24"/>
          <w:szCs w:val="28"/>
        </w:rPr>
      </w:pPr>
      <w:r w:rsidRPr="00E20C74">
        <w:rPr>
          <w:rFonts w:ascii="Times New Roman" w:hAnsi="Times New Roman" w:cs="Times New Roman"/>
          <w:sz w:val="24"/>
          <w:szCs w:val="28"/>
        </w:rPr>
        <w:br w:type="page"/>
      </w:r>
    </w:p>
    <w:p w:rsidR="003C37A9" w:rsidRPr="00E20C74" w:rsidRDefault="003C37A9" w:rsidP="00E20C74">
      <w:pPr>
        <w:pStyle w:val="1"/>
        <w:ind w:left="-567"/>
        <w:rPr>
          <w:color w:val="auto"/>
          <w:sz w:val="40"/>
        </w:rPr>
      </w:pPr>
      <w:bookmarkStart w:id="3" w:name="_Toc529146201"/>
      <w:r w:rsidRPr="00E20C74">
        <w:rPr>
          <w:color w:val="auto"/>
          <w:sz w:val="40"/>
        </w:rPr>
        <w:lastRenderedPageBreak/>
        <w:t>Международные правовые акты, регулирующие права осужденных к лишению свободы</w:t>
      </w:r>
      <w:bookmarkEnd w:id="3"/>
    </w:p>
    <w:p w:rsidR="003C37A9" w:rsidRPr="00E20C74" w:rsidRDefault="003C37A9" w:rsidP="00E20C74">
      <w:pPr>
        <w:ind w:left="-567"/>
        <w:rPr>
          <w:rFonts w:ascii="Times New Roman" w:hAnsi="Times New Roman" w:cs="Times New Roman"/>
          <w:b/>
          <w:sz w:val="28"/>
          <w:szCs w:val="28"/>
        </w:rPr>
      </w:pP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Обращение с осужденными - одна из наиболее подробно урегулированных нормами права сфер человеческой деятельности. Практически все основные международно-правовые акты, посвященные защите прав и свобод человека, уделяют ей особое внимание. Так, ст.5 Всеобщей декларации прав человека (1948), ст.7 Международного пакта о гражданских и политических правах (1966), ст.2 Конвенции против пыток и других бесчеловечных или унижающих достоинство видов обращения и наказания (1984), ст.3 Европейской конвенции о защите прав человека и основных свобод (1959) и другие важнейшие международно-правовые документы запрещают не только пытки и жестокость, но и иные формы бесчеловечного или унижающего человеческое достоинство обращения. Комитет ООН по правам человека заявил, что от государств требуется обращаться с осужденными с уважением к их достоинству. Это правило является основным и всеобщим и, как подчеркнул Комитет, не может зависеть от наличия материальных средств у государств.</w:t>
      </w: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Разумеется, не все осужденные и не всегда выполняют предъявляемые к ним требования. В связи с этим персонал учреждений и органов, исполняющих наказания в виде лишения свободы, наделяется соответствующими полномочиями, предусматривающими, в том числе возможность применения к нарушителям мер принуждения. Обязательным условием при этом является закрепление подобных мер и процедуры их применения в законе. Согласно ст.2 Кодекса поведения должностных лиц по поддержанию правопорядка (1979) эти лица должны гуманно обращаться с задержанными и осужденными, защищать достоинство каждого и применять силу лишь в случаях крайней необходимости.</w:t>
      </w: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Европейская конвенция по предупреждению пыток и бесчеловечного или унижающего достоинство обращения или наказания вступила в силу для России 1 сентября 1998 г. Согласно ст.2 Конвенции, члены Европейского комитета против пыток имеют право посещать любые места, где содержатся лица, лишенные свободы государственной властью.</w:t>
      </w: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В "Минимальных стандартных правилах ООН по обращению с заключенными" 1995 г. были определены основные направления социальной политики в отношении осужденных (заключенных). Она основана на принципах уважения человеческого достоинства, справедливого обращения, обеспечения самоуважения, защите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и соблюдении международных стандартов. В этом международном документе указывается, что "в обращении с заключенными следует подчеркивать не их исключение из общества, а то обстоятельство, что они продолжают оставаться его членами</w:t>
      </w:r>
      <w:r w:rsidR="00FD1B3B" w:rsidRPr="00E20C74">
        <w:rPr>
          <w:rFonts w:ascii="Times New Roman" w:hAnsi="Times New Roman" w:cs="Times New Roman"/>
          <w:sz w:val="24"/>
          <w:szCs w:val="28"/>
        </w:rPr>
        <w:t xml:space="preserve"> </w:t>
      </w:r>
      <w:r w:rsidRPr="00E20C74">
        <w:rPr>
          <w:rFonts w:ascii="Times New Roman" w:hAnsi="Times New Roman" w:cs="Times New Roman"/>
          <w:sz w:val="24"/>
          <w:szCs w:val="28"/>
        </w:rPr>
        <w:t>".</w:t>
      </w: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Комитетом ООН по предупреждению преступности и обращению с правонарушителями были разработаны процедуры эффективного осуществления Минимальных стандартных правил обращения с заключенными, одобренные резолюцией ЭКОСОС 1984/47 от 25 мая 1984 года. В этом документе всем государствам, законы которых не соответствуют Минимальным стандартным правилам, предлагается принять их и воплотить в национальном законодательстве. </w:t>
      </w: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Седьмым Конгрессом ООН были приняты стандартные минимальные правила ООН, касающиеся отправления правосудия в отношении несовершеннолетних. Этот международный </w:t>
      </w:r>
      <w:r w:rsidRPr="00E20C74">
        <w:rPr>
          <w:rFonts w:ascii="Times New Roman" w:hAnsi="Times New Roman" w:cs="Times New Roman"/>
          <w:sz w:val="24"/>
          <w:szCs w:val="28"/>
        </w:rPr>
        <w:lastRenderedPageBreak/>
        <w:t xml:space="preserve">документ, известный как "Пекинские правила", был утвержден Генеральной Ассамблеей ООН резолюцией 40/33 от 10 декабря 1985 года. </w:t>
      </w:r>
      <w:r w:rsidR="00FD1B3B" w:rsidRPr="00E20C74">
        <w:rPr>
          <w:rFonts w:ascii="Times New Roman" w:hAnsi="Times New Roman" w:cs="Times New Roman"/>
          <w:sz w:val="24"/>
          <w:szCs w:val="28"/>
        </w:rPr>
        <w:t>=</w:t>
      </w:r>
    </w:p>
    <w:p w:rsidR="003C37A9" w:rsidRPr="00E20C74" w:rsidRDefault="003C37A9" w:rsidP="00E20C74">
      <w:pPr>
        <w:ind w:left="-567"/>
        <w:rPr>
          <w:rFonts w:ascii="Times New Roman" w:hAnsi="Times New Roman" w:cs="Times New Roman"/>
          <w:sz w:val="24"/>
          <w:szCs w:val="28"/>
        </w:rPr>
      </w:pPr>
      <w:r w:rsidRPr="00E20C74">
        <w:rPr>
          <w:rFonts w:ascii="Times New Roman" w:hAnsi="Times New Roman" w:cs="Times New Roman"/>
          <w:sz w:val="24"/>
          <w:szCs w:val="28"/>
        </w:rPr>
        <w:t>В 1989 году в Вене представители государств - участников СБ</w:t>
      </w:r>
      <w:bookmarkStart w:id="4" w:name="_GoBack"/>
      <w:bookmarkEnd w:id="4"/>
      <w:r w:rsidRPr="00E20C74">
        <w:rPr>
          <w:rFonts w:ascii="Times New Roman" w:hAnsi="Times New Roman" w:cs="Times New Roman"/>
          <w:sz w:val="24"/>
          <w:szCs w:val="28"/>
        </w:rPr>
        <w:t xml:space="preserve">СЕ (ныне - ОБСЕ) подписали итоговый документ, в котором содержатся обязательства названных государств соблюдать международные стандарты обращения с заключенными. </w:t>
      </w:r>
    </w:p>
    <w:p w:rsidR="003C37A9" w:rsidRPr="00E20C74" w:rsidRDefault="003C37A9" w:rsidP="00E20C74">
      <w:pPr>
        <w:ind w:left="-567"/>
        <w:rPr>
          <w:rFonts w:ascii="Times New Roman" w:hAnsi="Times New Roman" w:cs="Times New Roman"/>
          <w:sz w:val="24"/>
          <w:szCs w:val="28"/>
        </w:rPr>
      </w:pPr>
    </w:p>
    <w:p w:rsidR="003C37A9" w:rsidRPr="00E20C74" w:rsidRDefault="003C37A9" w:rsidP="00E20C74">
      <w:pPr>
        <w:ind w:left="-567"/>
        <w:rPr>
          <w:rFonts w:ascii="Times New Roman" w:hAnsi="Times New Roman" w:cs="Times New Roman"/>
          <w:sz w:val="24"/>
          <w:szCs w:val="28"/>
        </w:rPr>
      </w:pPr>
      <w:proofErr w:type="spellStart"/>
      <w:r w:rsidRPr="00E20C74">
        <w:rPr>
          <w:rFonts w:ascii="Times New Roman" w:hAnsi="Times New Roman" w:cs="Times New Roman"/>
          <w:sz w:val="24"/>
          <w:szCs w:val="28"/>
        </w:rPr>
        <w:t>Т.о</w:t>
      </w:r>
      <w:proofErr w:type="spellEnd"/>
      <w:r w:rsidRPr="00E20C74">
        <w:rPr>
          <w:rFonts w:ascii="Times New Roman" w:hAnsi="Times New Roman" w:cs="Times New Roman"/>
          <w:sz w:val="24"/>
          <w:szCs w:val="28"/>
        </w:rPr>
        <w:t>. действующее в нашей стране уголовно-исполнительное законодательство в целом соответствует требованиям, сформулированным в Минимальных стандартных правилах обращения с заключенными и в других международных пактах, а в ряде случаев оно значительно прогрессивнее. Это, прежде всего, относится к образованию и профессиональной подготовке осужденных. Безусловно, опыт международного пенитенциарного сотрудничества в области социального обеспечения осужденных к лишению свободы представляет определенный профессиональный интерес. Тем более что именно на основании норм основных международных документов будут и в дальнейшей определяться основные направления социальной политики в отношении осужденных к лишению свободы в России.</w:t>
      </w:r>
    </w:p>
    <w:p w:rsidR="003C37A9" w:rsidRPr="00E20C74" w:rsidRDefault="003C37A9" w:rsidP="00E20C74">
      <w:pPr>
        <w:pStyle w:val="a7"/>
        <w:ind w:left="-567"/>
        <w:jc w:val="center"/>
        <w:rPr>
          <w:rFonts w:ascii="Times New Roman" w:hAnsi="Times New Roman" w:cs="Times New Roman"/>
          <w:b/>
          <w:sz w:val="28"/>
          <w:szCs w:val="28"/>
        </w:rPr>
      </w:pPr>
      <w:r w:rsidRPr="00E20C74">
        <w:rPr>
          <w:rFonts w:ascii="Times New Roman" w:hAnsi="Times New Roman" w:cs="Times New Roman"/>
          <w:b/>
          <w:sz w:val="28"/>
          <w:szCs w:val="28"/>
        </w:rPr>
        <w:t xml:space="preserve"> </w:t>
      </w:r>
    </w:p>
    <w:p w:rsidR="003C37A9" w:rsidRPr="00E20C74" w:rsidRDefault="003C37A9" w:rsidP="00E20C74">
      <w:pPr>
        <w:ind w:left="-567"/>
        <w:rPr>
          <w:rFonts w:ascii="Times New Roman" w:hAnsi="Times New Roman" w:cs="Times New Roman"/>
          <w:b/>
          <w:sz w:val="28"/>
          <w:szCs w:val="28"/>
        </w:rPr>
      </w:pPr>
      <w:r w:rsidRPr="00E20C74">
        <w:rPr>
          <w:rFonts w:ascii="Times New Roman" w:hAnsi="Times New Roman" w:cs="Times New Roman"/>
          <w:b/>
          <w:sz w:val="28"/>
          <w:szCs w:val="28"/>
        </w:rPr>
        <w:br w:type="page"/>
      </w:r>
    </w:p>
    <w:p w:rsidR="00BC0D2A" w:rsidRPr="00E20C74" w:rsidRDefault="00BC0D2A" w:rsidP="00E20C74">
      <w:pPr>
        <w:pStyle w:val="1"/>
        <w:ind w:left="-567"/>
        <w:rPr>
          <w:color w:val="auto"/>
          <w:sz w:val="40"/>
        </w:rPr>
      </w:pPr>
      <w:bookmarkStart w:id="5" w:name="_Toc529146202"/>
      <w:r w:rsidRPr="00E20C74">
        <w:rPr>
          <w:color w:val="auto"/>
          <w:sz w:val="40"/>
        </w:rPr>
        <w:lastRenderedPageBreak/>
        <w:t>П</w:t>
      </w:r>
      <w:r w:rsidRPr="00E20C74">
        <w:rPr>
          <w:color w:val="auto"/>
          <w:sz w:val="40"/>
        </w:rPr>
        <w:t>равовое положение осужденных</w:t>
      </w:r>
      <w:r w:rsidR="00CC1953" w:rsidRPr="00E20C74">
        <w:rPr>
          <w:color w:val="auto"/>
          <w:sz w:val="40"/>
        </w:rPr>
        <w:t xml:space="preserve"> их права и обязанности</w:t>
      </w:r>
      <w:bookmarkEnd w:id="5"/>
    </w:p>
    <w:p w:rsidR="00BC0D2A" w:rsidRPr="00E20C74" w:rsidRDefault="00BC0D2A" w:rsidP="00E20C74">
      <w:pPr>
        <w:pStyle w:val="a7"/>
        <w:ind w:left="-567"/>
        <w:jc w:val="center"/>
        <w:rPr>
          <w:rFonts w:ascii="Times New Roman" w:hAnsi="Times New Roman" w:cs="Times New Roman"/>
          <w:b/>
          <w:sz w:val="28"/>
          <w:szCs w:val="28"/>
        </w:rPr>
      </w:pP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В последние годы Министерство юстиции Российской Федерации уделяет большое внимание вопросам реформирования уголовно-исполнительной системы, соблюдения прав человека в деятельности ее учреждений и органов.</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В Российской Федерации принят ряд законов, гарантирующих соблюдение прав граждан, ратифицированы основополагающие международные соглашения в области прав человека.</w:t>
      </w:r>
    </w:p>
    <w:p w:rsidR="00656649" w:rsidRPr="00E20C74" w:rsidRDefault="00656649"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Правами и обязанно</w:t>
      </w:r>
      <w:r w:rsidR="00FD1B3B" w:rsidRPr="00E20C74">
        <w:rPr>
          <w:rFonts w:ascii="Times New Roman" w:hAnsi="Times New Roman" w:cs="Times New Roman"/>
          <w:sz w:val="24"/>
          <w:szCs w:val="28"/>
        </w:rPr>
        <w:t>стями обладает каждый человек</w:t>
      </w:r>
      <w:r w:rsidRPr="00E20C74">
        <w:rPr>
          <w:rFonts w:ascii="Times New Roman" w:hAnsi="Times New Roman" w:cs="Times New Roman"/>
          <w:sz w:val="24"/>
          <w:szCs w:val="28"/>
        </w:rPr>
        <w:t>. Особенности правового положения осужденных выражаются в ограничении их прав и обязанностей как граждан государства и наделении их специфическими правами и обязанностями, свойственными назначенной им мере уголовно-правового характера на период ее исполнения.</w:t>
      </w:r>
    </w:p>
    <w:p w:rsidR="00656649" w:rsidRPr="00E20C74" w:rsidRDefault="00656649" w:rsidP="00E20C74">
      <w:pPr>
        <w:pStyle w:val="a7"/>
        <w:ind w:left="-567"/>
        <w:rPr>
          <w:rFonts w:ascii="Times New Roman" w:hAnsi="Times New Roman" w:cs="Times New Roman"/>
          <w:sz w:val="24"/>
          <w:szCs w:val="28"/>
        </w:rPr>
      </w:pPr>
    </w:p>
    <w:p w:rsidR="00BC0D2A" w:rsidRPr="00E20C74" w:rsidRDefault="00BC0D2A"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П</w:t>
      </w:r>
      <w:r w:rsidRPr="00E20C74">
        <w:rPr>
          <w:rFonts w:ascii="Times New Roman" w:hAnsi="Times New Roman" w:cs="Times New Roman"/>
          <w:sz w:val="24"/>
          <w:szCs w:val="28"/>
        </w:rPr>
        <w:t xml:space="preserve">равовое положение осужденных следует </w:t>
      </w:r>
      <w:proofErr w:type="gramStart"/>
      <w:r w:rsidRPr="00E20C74">
        <w:rPr>
          <w:rFonts w:ascii="Times New Roman" w:hAnsi="Times New Roman" w:cs="Times New Roman"/>
          <w:sz w:val="24"/>
          <w:szCs w:val="28"/>
        </w:rPr>
        <w:t>понимать</w:t>
      </w:r>
      <w:proofErr w:type="gramEnd"/>
      <w:r w:rsidRPr="00E20C74">
        <w:rPr>
          <w:rFonts w:ascii="Times New Roman" w:hAnsi="Times New Roman" w:cs="Times New Roman"/>
          <w:sz w:val="24"/>
          <w:szCs w:val="28"/>
        </w:rPr>
        <w:t xml:space="preserve"> как основанную на общем статусе граждан государства и закрепленную в нормативных актах различных отраслей права совокупность их прав и обязанностей, зависящих от назначенной им судом меры уголовно-правового характера и от их поведения во время ее исполнения.</w:t>
      </w:r>
      <w:r w:rsidR="00CC1953" w:rsidRPr="00E20C74">
        <w:rPr>
          <w:rFonts w:ascii="Times New Roman" w:hAnsi="Times New Roman" w:cs="Times New Roman"/>
          <w:sz w:val="24"/>
          <w:szCs w:val="28"/>
        </w:rPr>
        <w:t xml:space="preserve"> </w:t>
      </w:r>
      <w:r w:rsidRPr="00E20C74">
        <w:rPr>
          <w:rFonts w:ascii="Times New Roman" w:hAnsi="Times New Roman" w:cs="Times New Roman"/>
          <w:sz w:val="24"/>
          <w:szCs w:val="28"/>
        </w:rPr>
        <w:t>Основы правового положения осужденных, в том числе отбывающих лишение свободы, изложены в ст.10 УИК РФ. Многие из перечисленных прав относятся к естественным правам человека и гражданина и конкретизируют соответствующие конституционные права и свободы примен</w:t>
      </w:r>
      <w:r w:rsidR="00656649" w:rsidRPr="00E20C74">
        <w:rPr>
          <w:rFonts w:ascii="Times New Roman" w:hAnsi="Times New Roman" w:cs="Times New Roman"/>
          <w:sz w:val="24"/>
          <w:szCs w:val="28"/>
        </w:rPr>
        <w:t xml:space="preserve">ительно к статусу осужденного. </w:t>
      </w:r>
    </w:p>
    <w:p w:rsidR="00CC1953" w:rsidRPr="00E20C74" w:rsidRDefault="00CC1953"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Все права, обязанности, законные интересы осужденных можно разделить на три группы</w:t>
      </w:r>
      <w:r w:rsidRPr="00E20C74">
        <w:rPr>
          <w:rFonts w:ascii="Times New Roman" w:hAnsi="Times New Roman" w:cs="Times New Roman"/>
          <w:sz w:val="24"/>
          <w:szCs w:val="28"/>
        </w:rPr>
        <w:t>:</w:t>
      </w:r>
    </w:p>
    <w:p w:rsidR="00CC1953" w:rsidRPr="00E20C74" w:rsidRDefault="00CC1953"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В первую группу входят права, законные интересы и обязанности, составляющие общий (конституционный) статус, которые остаются неизменными и после осуждения лица: право на жизнь (ст.20 Конституции РФ), личное достоинство (ст.21), личную неприкосновенность (ст.22), получение квалифицированной юридической помощи (ст.48) и др.</w:t>
      </w:r>
    </w:p>
    <w:p w:rsidR="00EC5637" w:rsidRPr="00E20C74" w:rsidRDefault="00EC5637"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Во вторую группу входят права, законные интересы и обязанности, конкретизирующие общегражданские. Так, конституционные права на обращение в государственные органы и органы местного самоуправления (ст.33 Конституции РФ), на судебную защиту и на обращение в межгосударственные органы по защите прав и свобод человека (ст.46 Конституции РФ) конкретизируются в ч.4 ст.12 УИК РФ.</w:t>
      </w:r>
    </w:p>
    <w:p w:rsidR="00EC5637" w:rsidRPr="00E20C74" w:rsidRDefault="00EC5637" w:rsidP="00E20C74">
      <w:pPr>
        <w:pStyle w:val="a7"/>
        <w:ind w:left="-567"/>
        <w:rPr>
          <w:rFonts w:ascii="Times New Roman" w:hAnsi="Times New Roman" w:cs="Times New Roman"/>
          <w:sz w:val="24"/>
          <w:szCs w:val="28"/>
        </w:rPr>
      </w:pPr>
    </w:p>
    <w:p w:rsidR="00EC5637" w:rsidRPr="00E20C74" w:rsidRDefault="00EC5637" w:rsidP="00E20C74">
      <w:pPr>
        <w:pStyle w:val="a7"/>
        <w:numPr>
          <w:ilvl w:val="0"/>
          <w:numId w:val="2"/>
        </w:numPr>
        <w:ind w:left="-567" w:firstLine="0"/>
        <w:rPr>
          <w:rFonts w:ascii="Times New Roman" w:hAnsi="Times New Roman" w:cs="Times New Roman"/>
          <w:sz w:val="24"/>
          <w:szCs w:val="28"/>
        </w:rPr>
      </w:pPr>
      <w:r w:rsidRPr="00E20C74">
        <w:rPr>
          <w:rFonts w:ascii="Times New Roman" w:hAnsi="Times New Roman" w:cs="Times New Roman"/>
          <w:sz w:val="24"/>
          <w:szCs w:val="28"/>
        </w:rPr>
        <w:t>В третью группу входят специальные права, законные интересы и обязанности, которые распространяются только на осужденных. Их удельный вес значительно превышает обе предыдущие группы.</w:t>
      </w:r>
    </w:p>
    <w:p w:rsidR="00EC5637" w:rsidRPr="00E20C74" w:rsidRDefault="00EC5637"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Ограничения общегражданского статуса могут устанавливаться непосредственно Конституцией РФ либо иными законами Российской Федерации. Так, в ст.32 Конституции РФ определено, что граждане, содержащиеся в местах лишения свободы по приговору суда, не имеют права избирать и быть избранными в органы государственной власти и органы местного самоуправления. В ст.4 Федерального закона от 19 сентября 1997 г. № 124-ФЗ "Об основных гарантиях избирательных прав и права на участие в референдуме граждан Российской Федерации" и в ст.3 Федерального закона от 31 декабря 1999 г. № 228-ФЗ "О выборах Президента Российской Федерации" установлен запрет на участие в выборах или референдуме граждан, содержащихся в местах лишения свободы по приговору суда. Федеральный закон "О </w:t>
      </w:r>
      <w:r w:rsidRPr="00E20C74">
        <w:rPr>
          <w:rFonts w:ascii="Times New Roman" w:hAnsi="Times New Roman" w:cs="Times New Roman"/>
          <w:sz w:val="24"/>
          <w:szCs w:val="28"/>
        </w:rPr>
        <w:lastRenderedPageBreak/>
        <w:t>порядке выезда из Российской, Федерации и въезда в Российскую Федерацию" (ст.15) ограничивает право гражданина на выезд из Российской Федерации в том случае, если он осужден за совершение преступления, - до отбытия (исполнения) наказания или до освобождения от наказания, а ст.13 Федерального закона от 13 декабря 1996 г. № 150-ФЗ "Об оружии" не разрешает выдачу лицензий для приобретения гражданского оружия лицам, отбывающим уголовное наказание за совершенное преступление.</w:t>
      </w:r>
    </w:p>
    <w:p w:rsidR="00CC1953" w:rsidRPr="00E20C74" w:rsidRDefault="00CC1953"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Что касается конституционных обязанностей, то большинство из них распространяется на осужденных в той же мере, что и на остальных граждан. Это, например, относится к обязанности платить законно установленные налоги и сборы, сохранять природу и окружающую среду (ст.57, 58 Конституции РФ). Исключение, согласно ст.23 Федерального закона от 12 марта 1998 г. "О воинской обязанности и военной службе", составляет обязанность нести военную службу (ст.59 Конституции РФ).</w:t>
      </w:r>
    </w:p>
    <w:p w:rsidR="00CC1953" w:rsidRPr="00E20C74" w:rsidRDefault="00CC1953"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Специальный статус лиц, лишенных свободы, базируется главным образом на разрешительном принципе, поэтому основным способом его правового регулирования является дозволение (разрешение). </w:t>
      </w: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Осужденным разрешается: </w:t>
      </w:r>
    </w:p>
    <w:p w:rsidR="00CC1953" w:rsidRPr="00E20C74" w:rsidRDefault="00CC1953" w:rsidP="00E20C74">
      <w:pPr>
        <w:pStyle w:val="a7"/>
        <w:numPr>
          <w:ilvl w:val="0"/>
          <w:numId w:val="5"/>
        </w:numPr>
        <w:ind w:left="-567" w:firstLine="0"/>
        <w:rPr>
          <w:rFonts w:ascii="Times New Roman" w:hAnsi="Times New Roman" w:cs="Times New Roman"/>
          <w:sz w:val="24"/>
          <w:szCs w:val="28"/>
        </w:rPr>
      </w:pPr>
      <w:r w:rsidRPr="00E20C74">
        <w:rPr>
          <w:rFonts w:ascii="Times New Roman" w:hAnsi="Times New Roman" w:cs="Times New Roman"/>
          <w:sz w:val="24"/>
          <w:szCs w:val="28"/>
        </w:rPr>
        <w:t>приобретать продукты питания и предметы первой необходимости (ст.88 УИК РФ);</w:t>
      </w:r>
    </w:p>
    <w:p w:rsidR="00CC1953" w:rsidRPr="00E20C74" w:rsidRDefault="00CC1953" w:rsidP="00E20C74">
      <w:pPr>
        <w:pStyle w:val="a7"/>
        <w:numPr>
          <w:ilvl w:val="0"/>
          <w:numId w:val="5"/>
        </w:numPr>
        <w:ind w:left="-567" w:firstLine="0"/>
        <w:rPr>
          <w:rFonts w:ascii="Times New Roman" w:hAnsi="Times New Roman" w:cs="Times New Roman"/>
          <w:sz w:val="24"/>
          <w:szCs w:val="28"/>
        </w:rPr>
      </w:pPr>
      <w:r w:rsidRPr="00E20C74">
        <w:rPr>
          <w:rFonts w:ascii="Times New Roman" w:hAnsi="Times New Roman" w:cs="Times New Roman"/>
          <w:sz w:val="24"/>
          <w:szCs w:val="28"/>
        </w:rPr>
        <w:t>иметь свидания на территории исправительного учреждения или вне его (ст.89 УИК РФ);</w:t>
      </w:r>
    </w:p>
    <w:p w:rsidR="00CC1953" w:rsidRPr="00E20C74" w:rsidRDefault="00CC1953" w:rsidP="00E20C74">
      <w:pPr>
        <w:pStyle w:val="a7"/>
        <w:numPr>
          <w:ilvl w:val="0"/>
          <w:numId w:val="5"/>
        </w:numPr>
        <w:ind w:left="-567" w:firstLine="0"/>
        <w:rPr>
          <w:rFonts w:ascii="Times New Roman" w:hAnsi="Times New Roman" w:cs="Times New Roman"/>
          <w:sz w:val="24"/>
          <w:szCs w:val="28"/>
        </w:rPr>
      </w:pPr>
      <w:r w:rsidRPr="00E20C74">
        <w:rPr>
          <w:rFonts w:ascii="Times New Roman" w:hAnsi="Times New Roman" w:cs="Times New Roman"/>
          <w:sz w:val="24"/>
          <w:szCs w:val="28"/>
        </w:rPr>
        <w:t>получать посылки, передачи и бандероли (ст.90 УИК РФ);</w:t>
      </w:r>
    </w:p>
    <w:p w:rsidR="00CC1953" w:rsidRPr="00E20C74" w:rsidRDefault="00CC1953" w:rsidP="00E20C74">
      <w:pPr>
        <w:pStyle w:val="a7"/>
        <w:numPr>
          <w:ilvl w:val="0"/>
          <w:numId w:val="5"/>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вести переписку, получать денежные переводы и отправлять их близким родственникам (ст.91 УИК РФ); </w:t>
      </w:r>
    </w:p>
    <w:p w:rsidR="00CC1953" w:rsidRPr="00E20C74" w:rsidRDefault="00CC1953" w:rsidP="00E20C74">
      <w:pPr>
        <w:pStyle w:val="a7"/>
        <w:numPr>
          <w:ilvl w:val="0"/>
          <w:numId w:val="5"/>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осуществлять просмотр кинофильмов и телепередач, прослушивать радиопередачи (ст.94 УИК РФ); </w:t>
      </w:r>
    </w:p>
    <w:p w:rsidR="00CC1953" w:rsidRPr="00E20C74" w:rsidRDefault="00CC1953" w:rsidP="00E20C74">
      <w:pPr>
        <w:pStyle w:val="a7"/>
        <w:numPr>
          <w:ilvl w:val="0"/>
          <w:numId w:val="5"/>
        </w:numPr>
        <w:ind w:left="-567" w:firstLine="0"/>
        <w:rPr>
          <w:rFonts w:ascii="Times New Roman" w:hAnsi="Times New Roman" w:cs="Times New Roman"/>
          <w:sz w:val="24"/>
          <w:szCs w:val="28"/>
        </w:rPr>
      </w:pPr>
      <w:r w:rsidRPr="00E20C74">
        <w:rPr>
          <w:rFonts w:ascii="Times New Roman" w:hAnsi="Times New Roman" w:cs="Times New Roman"/>
          <w:sz w:val="24"/>
          <w:szCs w:val="28"/>
        </w:rPr>
        <w:t>приобретать и хранить литературу</w:t>
      </w:r>
      <w:proofErr w:type="gramStart"/>
      <w:r w:rsidRPr="00E20C74">
        <w:rPr>
          <w:rFonts w:ascii="Times New Roman" w:hAnsi="Times New Roman" w:cs="Times New Roman"/>
          <w:sz w:val="24"/>
          <w:szCs w:val="28"/>
        </w:rPr>
        <w:t>.</w:t>
      </w:r>
      <w:proofErr w:type="gramEnd"/>
      <w:r w:rsidRPr="00E20C74">
        <w:rPr>
          <w:rFonts w:ascii="Times New Roman" w:hAnsi="Times New Roman" w:cs="Times New Roman"/>
          <w:sz w:val="24"/>
          <w:szCs w:val="28"/>
        </w:rPr>
        <w:t xml:space="preserve"> и письменные принадлежности (ст.95 УИК РФ) и т.д. </w:t>
      </w: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Порядок реализации указанных прав приведен в Правилах внутреннего распорядка исправительных учреждений.</w:t>
      </w:r>
    </w:p>
    <w:p w:rsidR="00CC1953" w:rsidRPr="00E20C74" w:rsidRDefault="00CC1953" w:rsidP="00E20C74">
      <w:pPr>
        <w:pStyle w:val="a7"/>
        <w:ind w:left="-567"/>
        <w:rPr>
          <w:rFonts w:ascii="Times New Roman" w:hAnsi="Times New Roman" w:cs="Times New Roman"/>
          <w:sz w:val="24"/>
          <w:szCs w:val="28"/>
        </w:rPr>
      </w:pP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В то же время статус осужденных может регулироваться и посредством наделения их субъективными правами, </w:t>
      </w:r>
      <w:proofErr w:type="gramStart"/>
      <w:r w:rsidRPr="00E20C74">
        <w:rPr>
          <w:rFonts w:ascii="Times New Roman" w:hAnsi="Times New Roman" w:cs="Times New Roman"/>
          <w:sz w:val="24"/>
          <w:szCs w:val="28"/>
        </w:rPr>
        <w:t>например</w:t>
      </w:r>
      <w:proofErr w:type="gramEnd"/>
      <w:r w:rsidRPr="00E20C74">
        <w:rPr>
          <w:rFonts w:ascii="Times New Roman" w:hAnsi="Times New Roman" w:cs="Times New Roman"/>
          <w:sz w:val="24"/>
          <w:szCs w:val="28"/>
        </w:rPr>
        <w:t>:</w:t>
      </w:r>
    </w:p>
    <w:p w:rsidR="00CC1953" w:rsidRPr="00E20C74" w:rsidRDefault="00CC1953" w:rsidP="00E20C74">
      <w:pPr>
        <w:pStyle w:val="a7"/>
        <w:numPr>
          <w:ilvl w:val="0"/>
          <w:numId w:val="4"/>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правом на личную безопасность (ст.13 УИК РФ); </w:t>
      </w:r>
    </w:p>
    <w:p w:rsidR="00CC1953" w:rsidRPr="00E20C74" w:rsidRDefault="00CC1953" w:rsidP="00E20C74">
      <w:pPr>
        <w:pStyle w:val="a7"/>
        <w:numPr>
          <w:ilvl w:val="0"/>
          <w:numId w:val="4"/>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телефонные разговоры (ст.92 УИК РФ); </w:t>
      </w:r>
    </w:p>
    <w:p w:rsidR="00CC1953" w:rsidRPr="00E20C74" w:rsidRDefault="00CC1953" w:rsidP="00E20C74">
      <w:pPr>
        <w:pStyle w:val="a7"/>
        <w:numPr>
          <w:ilvl w:val="0"/>
          <w:numId w:val="4"/>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прогулку (ст.93 УИК РФ). </w:t>
      </w:r>
    </w:p>
    <w:p w:rsidR="00CC1953" w:rsidRPr="00E20C74" w:rsidRDefault="00CC195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Законные</w:t>
      </w:r>
      <w:r w:rsidRPr="00E20C74">
        <w:rPr>
          <w:rFonts w:ascii="Times New Roman" w:hAnsi="Times New Roman" w:cs="Times New Roman"/>
          <w:sz w:val="24"/>
          <w:szCs w:val="28"/>
        </w:rPr>
        <w:t xml:space="preserve"> интересы, выступая зачастую в качестве стимулов, побуждают осужденных во время отбывания наказания избирать правомерное поведение. </w:t>
      </w:r>
    </w:p>
    <w:p w:rsidR="00EC5637" w:rsidRPr="00E20C74" w:rsidRDefault="00EC5637"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Содержанием наказания в виде лишения свободы обусловлены и специальные обязанности осужденных, как: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вежливо относиться к персоналу, иным лицам, посещающим исправительные учреждения, а также к другим осужденным;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выполнять законные требования администрации учреждений и органов, исполняющих наказания;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являться по вызову администрации и давать объяснения по вопросам исполнения требований приговора (ст.11 УИК РФ);</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носить одежду установленного образца (ст.82 УИК РФ);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lastRenderedPageBreak/>
        <w:t xml:space="preserve">соблюдать распорядок дня, установленный в исправительном учреждении;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добросовестно относиться к труду и учебе;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по установленному образцу застилать постель;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соблюдать правила личной гигиены; </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носить на одежде установленного образца нагрудные и нарукавные знаки;</w:t>
      </w:r>
    </w:p>
    <w:p w:rsidR="00EC5637" w:rsidRPr="00E20C74" w:rsidRDefault="00EC5637" w:rsidP="00E20C74">
      <w:pPr>
        <w:pStyle w:val="a7"/>
        <w:numPr>
          <w:ilvl w:val="0"/>
          <w:numId w:val="7"/>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в тюрьмах, помещениях камерного типа, штрафных и дисциплинарных изоляторах выходить на прогулку (§3 Правил внутреннего распорядка исправительных учреждений). </w:t>
      </w:r>
    </w:p>
    <w:p w:rsidR="00BC0D2A" w:rsidRPr="00E20C74" w:rsidRDefault="00EC5637" w:rsidP="00E20C74">
      <w:pPr>
        <w:ind w:left="-567"/>
        <w:rPr>
          <w:rFonts w:ascii="Times New Roman" w:hAnsi="Times New Roman" w:cs="Times New Roman"/>
          <w:sz w:val="24"/>
          <w:szCs w:val="28"/>
        </w:rPr>
      </w:pPr>
      <w:r w:rsidRPr="00E20C74">
        <w:rPr>
          <w:rFonts w:ascii="Times New Roman" w:hAnsi="Times New Roman" w:cs="Times New Roman"/>
          <w:sz w:val="24"/>
          <w:szCs w:val="28"/>
        </w:rPr>
        <w:t>Осужденные обязываются подвергаться обыску, их корреспонденция подлежит цензуре, а вещи, посылки, передачи и бандероли - досмотру (ст.82, 90, 91 УИК РФ).</w:t>
      </w:r>
    </w:p>
    <w:p w:rsidR="00EC5637" w:rsidRPr="00E20C74" w:rsidRDefault="00EC5637" w:rsidP="00E20C74">
      <w:pPr>
        <w:ind w:left="-567"/>
        <w:rPr>
          <w:rFonts w:ascii="Times New Roman" w:hAnsi="Times New Roman" w:cs="Times New Roman"/>
          <w:sz w:val="24"/>
          <w:szCs w:val="28"/>
        </w:rPr>
      </w:pP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Обязанности осужденных к лишению свободы устанавливаются и при помощи такого способа правового регулирования, как запреты. Осужденным, в частности, запрещено: </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вести телефонные разговоры с осужденными, находящимися в других исправительных учреждениях (ст.92 УИК РФ); </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получать, приобретать, хранить и распространять издания, пропагандирующие войну, разжигание национальной и религиозной вражды, культ насилия или жестокости, издания порнографического характера, а также подписываться на них (ст.95 УИК РФ); </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нарушать линию охраны объектов либо границы территории исправительных учреждений;</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наносить себе и другим лицам татуировки; употреблять жаргонные слова; </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играть в карты, другие игры с целью извлечения материальной или иной выгоды; </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 xml:space="preserve">подниматься на крыши зданий, цехов, строений и другие сооружения, подходить к ограждению внутренней запретной зоны; </w:t>
      </w:r>
    </w:p>
    <w:p w:rsidR="008E28FD" w:rsidRPr="00E20C74" w:rsidRDefault="008E28FD"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оставлять без разрешения администрации рабочие места, общежития и помещения, в которых проводятся массовые мероприятия (§3 Правил внутреннего распорядка исправительных учреждений).</w:t>
      </w:r>
    </w:p>
    <w:p w:rsidR="008E28FD" w:rsidRPr="00E20C74" w:rsidRDefault="008E28FD" w:rsidP="00E20C74">
      <w:pPr>
        <w:ind w:left="-567"/>
        <w:rPr>
          <w:rFonts w:ascii="Times New Roman" w:hAnsi="Times New Roman" w:cs="Times New Roman"/>
          <w:sz w:val="24"/>
          <w:szCs w:val="28"/>
        </w:rPr>
      </w:pP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Наиболее важным является вопрос о соотношении права на труд и обязанности трудиться. В соответствии со ст.37 Конституции РФ право гражданина на труд состоит из ряда правомочий. Часть из них - вознаграждение за труд без какой-либо дискриминации и не ниже установленного федеральным законом минимального размера оплаты труда, продолжительност</w:t>
      </w:r>
      <w:r w:rsidRPr="00E20C74">
        <w:rPr>
          <w:rFonts w:ascii="Times New Roman" w:hAnsi="Times New Roman" w:cs="Times New Roman"/>
          <w:sz w:val="24"/>
          <w:szCs w:val="28"/>
        </w:rPr>
        <w:t>и</w:t>
      </w:r>
      <w:r w:rsidRPr="00E20C74">
        <w:rPr>
          <w:rFonts w:ascii="Times New Roman" w:hAnsi="Times New Roman" w:cs="Times New Roman"/>
          <w:sz w:val="24"/>
          <w:szCs w:val="28"/>
        </w:rPr>
        <w:t xml:space="preserve"> рабочего времени, а также обеспечение правил охраны труда и техники безопасности - распространяется на осужденных в полном объеме и относится, следовательно, к первой группе. Они гарантируются администрацией исправительных учреждений, создающей условия для их реализации.</w:t>
      </w:r>
    </w:p>
    <w:p w:rsidR="008E28FD" w:rsidRPr="00E20C74" w:rsidRDefault="008E28FD" w:rsidP="00E20C74">
      <w:pPr>
        <w:ind w:left="-567"/>
        <w:rPr>
          <w:rFonts w:ascii="Times New Roman" w:hAnsi="Times New Roman" w:cs="Times New Roman"/>
          <w:sz w:val="24"/>
          <w:szCs w:val="28"/>
        </w:rPr>
      </w:pP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Другая часть правомочий - право на отдых, выходные и праздничные дни, оплачиваемый ежегодный отпуск - входит во вторую группу, то есть конкретизируется уголовно-исполнительным законодательством (ст.104 УИК РФ), а также рядом ведомственных нормативных правовых актов. К этой же группе относится право на индивидуальные и коллективные трудовые споры, которые согласно ч.6 ст.103 УИК РФ должны разрешаться осуж</w:t>
      </w:r>
      <w:r w:rsidRPr="00E20C74">
        <w:rPr>
          <w:rFonts w:ascii="Times New Roman" w:hAnsi="Times New Roman" w:cs="Times New Roman"/>
          <w:sz w:val="24"/>
          <w:szCs w:val="28"/>
        </w:rPr>
        <w:t xml:space="preserve">денными без прекращения работы. </w:t>
      </w:r>
      <w:r w:rsidRPr="00E20C74">
        <w:rPr>
          <w:rFonts w:ascii="Times New Roman" w:hAnsi="Times New Roman" w:cs="Times New Roman"/>
          <w:sz w:val="24"/>
          <w:szCs w:val="28"/>
        </w:rPr>
        <w:t xml:space="preserve">В осуществлении таких правомочий, как право на забастовку в качестве способа разрешения трудовых конфликтов, добровольное вступление в </w:t>
      </w:r>
      <w:r w:rsidRPr="00E20C74">
        <w:rPr>
          <w:rFonts w:ascii="Times New Roman" w:hAnsi="Times New Roman" w:cs="Times New Roman"/>
          <w:sz w:val="24"/>
          <w:szCs w:val="28"/>
        </w:rPr>
        <w:lastRenderedPageBreak/>
        <w:t xml:space="preserve">трудовые отношения, их изменение или добровольное прекращение, заключение трудовых договоров, осужденные в соответствии со ст.103 УИК РФ ограничены на весь срок отбывания наказания. </w:t>
      </w: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К третьей группе прав, законных интересов и обязанностей осужденных, отбывающих наказание в виде лишения свободы, относится обязанность трудиться (ч.1 ст.103 УИК РФ), гарантируемая возможностью применения специальных санкций. Она относится к специальным, поскольку не имеет аналога в конституционном статусе гражданина. В соответствии со ст.37 Конституции РФ принудительный труд запрещен. В данном случае конституционная норма воспроизводит предписания, закрепленные в Международном пакте о гражданских и политических правах (1966) и Конвенции МОТ №29 "О принудительном или обязательном труде" (1934). Однако предусмотренная уголовно-исполнительным законодательством обязанность осужденных трудиться не противоречит ни Конституции Российской Федерации, ни международным нормам, поскольку в ст.8 Международного пакта и в ст.2 Конвенции указывается, что обязательный труд осужденных не рассматривается как вид принудительного труда. </w:t>
      </w:r>
    </w:p>
    <w:p w:rsidR="00FD1B3B" w:rsidRPr="00E20C74" w:rsidRDefault="00FD1B3B" w:rsidP="00E20C74">
      <w:pPr>
        <w:ind w:left="-567"/>
        <w:rPr>
          <w:rFonts w:ascii="Times New Roman" w:hAnsi="Times New Roman" w:cs="Times New Roman"/>
          <w:sz w:val="24"/>
          <w:szCs w:val="28"/>
        </w:rPr>
      </w:pP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За осужденными сохраняется право на образование, которым в соответствии со ст.43 Конституции РФ обладает каждый гражданин. Государством гарантируется общедоступность и бесплатность основного общего и среднего профессионального образования, причем основное общее обр</w:t>
      </w:r>
      <w:r w:rsidR="00FD1B3B" w:rsidRPr="00E20C74">
        <w:rPr>
          <w:rFonts w:ascii="Times New Roman" w:hAnsi="Times New Roman" w:cs="Times New Roman"/>
          <w:sz w:val="24"/>
          <w:szCs w:val="28"/>
        </w:rPr>
        <w:t>азование является обязательным.</w:t>
      </w: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В сфере материально-бытового обеспечения к первой группе прав, законных интересов и </w:t>
      </w:r>
      <w:proofErr w:type="gramStart"/>
      <w:r w:rsidRPr="00E20C74">
        <w:rPr>
          <w:rFonts w:ascii="Times New Roman" w:hAnsi="Times New Roman" w:cs="Times New Roman"/>
          <w:sz w:val="24"/>
          <w:szCs w:val="28"/>
        </w:rPr>
        <w:t>обязанностей</w:t>
      </w:r>
      <w:proofErr w:type="gramEnd"/>
      <w:r w:rsidRPr="00E20C74">
        <w:rPr>
          <w:rFonts w:ascii="Times New Roman" w:hAnsi="Times New Roman" w:cs="Times New Roman"/>
          <w:sz w:val="24"/>
          <w:szCs w:val="28"/>
        </w:rPr>
        <w:t xml:space="preserve"> осужденных относится установленное ст.39 Конституции РФ право на социальное обеспечение, воспроизводимое в ч.7 ст.12 и ст.98 УИК РФ. </w:t>
      </w: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Во вторую группу входит общегражданское право на жилище (ст.40 Конституции РФ). Оно конкретизировано ст.99 УИК РФ, согласно которой лица, лишенные свободы, обеспечиваются жилой площадью в расчете не менее двух квадратны</w:t>
      </w:r>
      <w:r w:rsidR="00FD1B3B" w:rsidRPr="00E20C74">
        <w:rPr>
          <w:rFonts w:ascii="Times New Roman" w:hAnsi="Times New Roman" w:cs="Times New Roman"/>
          <w:sz w:val="24"/>
          <w:szCs w:val="28"/>
        </w:rPr>
        <w:t>х метров на одного осужденного.</w:t>
      </w:r>
    </w:p>
    <w:p w:rsidR="008E28FD"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К третьей группе относятся специальные права осужденных: на индивидуальное спальное место и постельные принадлежности; обеспечение одеждой по сезону с учетом пола и климатических условий; минимальные нормы питания, дополнительное приобретение одежды, оплату дополнительных лечебно-профилактических и иных услуг (ч.2, 3, 7 ст.99 УИК РФ). </w:t>
      </w:r>
    </w:p>
    <w:p w:rsidR="00FD1B3B"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К</w:t>
      </w:r>
      <w:r w:rsidRPr="00E20C74">
        <w:rPr>
          <w:rFonts w:ascii="Times New Roman" w:hAnsi="Times New Roman" w:cs="Times New Roman"/>
          <w:sz w:val="24"/>
          <w:szCs w:val="28"/>
        </w:rPr>
        <w:t xml:space="preserve">онституционное право каждого гражданина на охрану здоровья и медицинскую помощь (ст.41 Конституции РФ) распространяется на них в полной мере. </w:t>
      </w:r>
    </w:p>
    <w:p w:rsidR="006317D3" w:rsidRPr="00E20C74" w:rsidRDefault="006317D3"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Свобода совести относится к личным демократическим свободам, закрепляемым политическими и правовыми нормами и определяющим положение личности в обществе. Под свободой совести понимается право каждого человека сделать выбор - руководствоваться ли ему в оценке своих действий и мыслей религиозными постулатами или игнорировать их. Декларация прав человека (ст.18) и Международный пакт о гражданских и политических правах (ст.18) провозглашают свободу религиозных убеждений как одно </w:t>
      </w:r>
      <w:proofErr w:type="gramStart"/>
      <w:r w:rsidRPr="00E20C74">
        <w:rPr>
          <w:rFonts w:ascii="Times New Roman" w:hAnsi="Times New Roman" w:cs="Times New Roman"/>
          <w:sz w:val="24"/>
          <w:szCs w:val="28"/>
        </w:rPr>
        <w:t>из основных прав человека</w:t>
      </w:r>
      <w:proofErr w:type="gramEnd"/>
      <w:r w:rsidRPr="00E20C74">
        <w:rPr>
          <w:rFonts w:ascii="Times New Roman" w:hAnsi="Times New Roman" w:cs="Times New Roman"/>
          <w:sz w:val="24"/>
          <w:szCs w:val="28"/>
        </w:rPr>
        <w:t>.</w:t>
      </w:r>
    </w:p>
    <w:p w:rsidR="006317D3" w:rsidRPr="00E20C74" w:rsidRDefault="006317D3" w:rsidP="00E20C74">
      <w:pPr>
        <w:ind w:left="-567"/>
        <w:rPr>
          <w:rFonts w:ascii="Times New Roman" w:hAnsi="Times New Roman" w:cs="Times New Roman"/>
          <w:sz w:val="24"/>
          <w:szCs w:val="28"/>
        </w:rPr>
      </w:pPr>
    </w:p>
    <w:p w:rsidR="00D02796" w:rsidRPr="00E20C74" w:rsidRDefault="008E28FD" w:rsidP="00E20C74">
      <w:pPr>
        <w:ind w:left="-567"/>
        <w:rPr>
          <w:rFonts w:ascii="Times New Roman" w:hAnsi="Times New Roman" w:cs="Times New Roman"/>
          <w:sz w:val="24"/>
          <w:szCs w:val="28"/>
        </w:rPr>
      </w:pPr>
      <w:r w:rsidRPr="00E20C74">
        <w:rPr>
          <w:rFonts w:ascii="Times New Roman" w:hAnsi="Times New Roman" w:cs="Times New Roman"/>
          <w:sz w:val="24"/>
          <w:szCs w:val="28"/>
        </w:rPr>
        <w:t>Таким образом, рассмотренные выше права, обязанности, законные интересы осужденных образуют сложную систему, которая в объективном смысле представляет институт уголовно-исполнительного права, а в субъективном - основа правового статуса конкретного осужденного.</w:t>
      </w:r>
      <w:r w:rsidR="00EC5637" w:rsidRPr="00E20C74">
        <w:rPr>
          <w:rFonts w:ascii="Times New Roman" w:hAnsi="Times New Roman" w:cs="Times New Roman"/>
          <w:sz w:val="24"/>
          <w:szCs w:val="28"/>
        </w:rPr>
        <w:br w:type="page"/>
      </w:r>
    </w:p>
    <w:p w:rsidR="00D02796" w:rsidRPr="00E20C74" w:rsidRDefault="00D02796" w:rsidP="00E20C74">
      <w:pPr>
        <w:pStyle w:val="1"/>
        <w:ind w:left="-567"/>
        <w:rPr>
          <w:color w:val="auto"/>
          <w:sz w:val="40"/>
        </w:rPr>
      </w:pPr>
      <w:bookmarkStart w:id="6" w:name="_Toc529146203"/>
      <w:r w:rsidRPr="00E20C74">
        <w:rPr>
          <w:color w:val="auto"/>
          <w:sz w:val="40"/>
        </w:rPr>
        <w:lastRenderedPageBreak/>
        <w:t xml:space="preserve">Формы и методы защиты </w:t>
      </w:r>
      <w:proofErr w:type="gramStart"/>
      <w:r w:rsidRPr="00E20C74">
        <w:rPr>
          <w:color w:val="auto"/>
          <w:sz w:val="40"/>
        </w:rPr>
        <w:t>прав</w:t>
      </w:r>
      <w:proofErr w:type="gramEnd"/>
      <w:r w:rsidRPr="00E20C74">
        <w:rPr>
          <w:color w:val="auto"/>
          <w:sz w:val="40"/>
        </w:rPr>
        <w:t xml:space="preserve"> осужденных в местах лишения свободы</w:t>
      </w:r>
      <w:bookmarkEnd w:id="6"/>
    </w:p>
    <w:p w:rsidR="00A47177" w:rsidRPr="00E20C74" w:rsidRDefault="00A47177" w:rsidP="00E20C74">
      <w:pPr>
        <w:ind w:left="-567"/>
      </w:pP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Согласно ст.46 Конституции РФ и ст.15 УИК РФ, осужденные вправе обращаться в суд, если считают, что:</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1) нарушены их права и свободы;</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2) созданы препятствия для осуществления прав и свобод;</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3) на них незаконно возложены какие-либо обязанности;</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4) они незаконно привлечены к какой-либо ответственности. В соответствии со ст.46 Конституции </w:t>
      </w:r>
      <w:proofErr w:type="gramStart"/>
      <w:r w:rsidRPr="00E20C74">
        <w:rPr>
          <w:rFonts w:ascii="Times New Roman" w:hAnsi="Times New Roman" w:cs="Times New Roman"/>
          <w:sz w:val="24"/>
          <w:szCs w:val="28"/>
        </w:rPr>
        <w:t>РФ</w:t>
      </w:r>
      <w:proofErr w:type="gramEnd"/>
      <w:r w:rsidRPr="00E20C74">
        <w:rPr>
          <w:rFonts w:ascii="Times New Roman" w:hAnsi="Times New Roman" w:cs="Times New Roman"/>
          <w:sz w:val="24"/>
          <w:szCs w:val="28"/>
        </w:rPr>
        <w:t xml:space="preserve"> осужденные вправе обжаловать действия и решения всех государственных организаций и органов, если нарушены их права и свободы гражданина.</w:t>
      </w:r>
    </w:p>
    <w:p w:rsidR="006B36E1" w:rsidRPr="00E20C74" w:rsidRDefault="006B36E1" w:rsidP="00E20C74">
      <w:pPr>
        <w:ind w:left="-567"/>
        <w:rPr>
          <w:rFonts w:ascii="Times New Roman" w:hAnsi="Times New Roman" w:cs="Times New Roman"/>
          <w:sz w:val="24"/>
          <w:szCs w:val="28"/>
        </w:rPr>
      </w:pP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За защитой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в России можно обратиться в любую из нижеперечисленных организаций: </w:t>
      </w:r>
    </w:p>
    <w:p w:rsidR="006B36E1" w:rsidRPr="00E20C74" w:rsidRDefault="006B36E1"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Судебная система</w:t>
      </w:r>
    </w:p>
    <w:p w:rsidR="006B36E1" w:rsidRPr="00E20C74" w:rsidRDefault="006B36E1"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Министерство юстиции РФ</w:t>
      </w:r>
    </w:p>
    <w:p w:rsidR="006B36E1" w:rsidRPr="00E20C74" w:rsidRDefault="006B36E1"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Прокуратура</w:t>
      </w:r>
    </w:p>
    <w:p w:rsidR="006B36E1" w:rsidRPr="00E20C74" w:rsidRDefault="006B36E1"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Уполномоченные по защите человеческих прав</w:t>
      </w:r>
    </w:p>
    <w:p w:rsidR="006B36E1" w:rsidRPr="00E20C74" w:rsidRDefault="006B36E1" w:rsidP="00E20C74">
      <w:pPr>
        <w:pStyle w:val="a7"/>
        <w:numPr>
          <w:ilvl w:val="0"/>
          <w:numId w:val="6"/>
        </w:numPr>
        <w:ind w:left="-567" w:firstLine="0"/>
        <w:rPr>
          <w:rFonts w:ascii="Times New Roman" w:hAnsi="Times New Roman" w:cs="Times New Roman"/>
          <w:sz w:val="24"/>
          <w:szCs w:val="28"/>
        </w:rPr>
      </w:pPr>
      <w:r w:rsidRPr="00E20C74">
        <w:rPr>
          <w:rFonts w:ascii="Times New Roman" w:hAnsi="Times New Roman" w:cs="Times New Roman"/>
          <w:sz w:val="24"/>
          <w:szCs w:val="28"/>
        </w:rPr>
        <w:t>Общественные организации</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Суд рассматривает жалобы осужденных и иных лиц на действия администрации учреждений и органов, исполняющих наказания. С</w:t>
      </w:r>
      <w:r w:rsidRPr="00E20C74">
        <w:rPr>
          <w:rFonts w:ascii="Times New Roman" w:hAnsi="Times New Roman" w:cs="Times New Roman"/>
          <w:sz w:val="24"/>
          <w:szCs w:val="28"/>
        </w:rPr>
        <w:t>уд также рассматривает</w:t>
      </w:r>
      <w:r w:rsidRPr="00E20C74">
        <w:rPr>
          <w:rFonts w:ascii="Times New Roman" w:hAnsi="Times New Roman" w:cs="Times New Roman"/>
          <w:sz w:val="24"/>
          <w:szCs w:val="28"/>
        </w:rPr>
        <w:t xml:space="preserve"> вопросы, св</w:t>
      </w:r>
      <w:r w:rsidRPr="00E20C74">
        <w:rPr>
          <w:rFonts w:ascii="Times New Roman" w:hAnsi="Times New Roman" w:cs="Times New Roman"/>
          <w:sz w:val="24"/>
          <w:szCs w:val="28"/>
        </w:rPr>
        <w:t>язанные с исполнением приговора.</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Ведомственный контроль за соблюдением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заключенных осуществляется на основании и по правилам, утвержденным Приказом Минюста РФ от 27.10.2009 N 361.</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Прокурорский надзор осуществляется по вопросам законности нахождения лиц в местах содержания задержанных, предварительного заключения, исправительно-трудовых и иных органах и учреждениях, исполняющих наказание и меры принудительного характера, назначаемые судом; соблюдение установленных законодательством Российской Федерации прав и обязанностей задержанных, заключенных под стражу, осужденных и лиц, подвергнутых мерам принудительного характера, порядка и условий их содержания. Прокурор имеет право требовать от администрации исправительного учреждения создания условий, обеспечивающих права задержанных, заключенных под стражу, осужденных и лиц, подвергнутых мерам принудительного характера, проверять соответствие законодательству РФ приказов, распоряжений, постановлений администрации органов и учреждений.</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 xml:space="preserve">Общественный контроль за обеспечением прав человека в исправительных центрах, исправительных учреждениях и дисциплинарных воинских частях осуществляют общественные наблюдательные комиссии, образованные в субъектах Российской Федерации в соответствии с Федеральным законом от 10 июня 2008 года N 76-ФЗ "Об общественном </w:t>
      </w:r>
      <w:r w:rsidRPr="00E20C74">
        <w:rPr>
          <w:rFonts w:ascii="Times New Roman" w:hAnsi="Times New Roman" w:cs="Times New Roman"/>
          <w:sz w:val="24"/>
          <w:szCs w:val="28"/>
        </w:rPr>
        <w:lastRenderedPageBreak/>
        <w:t>контроле за обеспечением прав человека в местах принудительного содержания и о содействии лицам, находящимся в местах принудительного содержания".</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При возникновении угрозы личной безопасности осужденного он вправе обратиться с заявлением к любому должностному лицу учреждения, исполняющего наказания в виде принудительных работ, ареста или лишения свободы, с просьбой об обеспечении личной безопасности. В этом случае указанное должностное лицо обязано незамедлительно принять меры по обеспечению личной безопасности обратившегося осужденного. Начальник учреждения, исполняющего указанные в части второй настоящей статьи виды наказаний, по заявлению осужденного либо по собственной инициативе принимает решение о переводе осужденного в безопасное место или иные меры, устраняющие угрозу л</w:t>
      </w:r>
      <w:r w:rsidRPr="00E20C74">
        <w:rPr>
          <w:rFonts w:ascii="Times New Roman" w:hAnsi="Times New Roman" w:cs="Times New Roman"/>
          <w:sz w:val="24"/>
          <w:szCs w:val="28"/>
        </w:rPr>
        <w:t>ичной безопасности осужденного.</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Осужденные могут направлять предложения, заявления, ходатайства и жалобы в соответствии с Федеральным законом от 2 мая 2006 года N 59-ФЗ "О порядке рассмотрения обращений граждан Российской Федерации" и иными законодательными актами Российской Федера</w:t>
      </w:r>
      <w:r w:rsidRPr="00E20C74">
        <w:rPr>
          <w:rFonts w:ascii="Times New Roman" w:hAnsi="Times New Roman" w:cs="Times New Roman"/>
          <w:sz w:val="24"/>
          <w:szCs w:val="28"/>
        </w:rPr>
        <w:t xml:space="preserve">ции с учетом требований УИК РФ. </w:t>
      </w: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pStyle w:val="a7"/>
        <w:ind w:left="-567"/>
        <w:rPr>
          <w:rFonts w:ascii="Times New Roman" w:hAnsi="Times New Roman" w:cs="Times New Roman"/>
          <w:sz w:val="24"/>
          <w:szCs w:val="28"/>
        </w:rPr>
      </w:pP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Обеспечивая право осужденных на предложения, заявления и жалобы, уголовно-исполнительное законодательство предоставляет им право выполнять эти обращения на государственном языке Российской Федерации или того субъекта Российской Федерации, на территории которого исполняется наказание.</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В учреждениях, исполняющих наказания, должен осуществляться комплекс правовых, управленческих, оперативно-розыскных, тактических и специально-превентивных мероприятий, направленных на предупреждение возможной и устранение явной опасности, угрожающей спокойствию, жизни, здоровью, чести и достоинству лиц, отбывающих уголовные наказания. Для обеспечения безопасности осужденных администрация учреждений, где они содержатся, обязана предпринять ряд профилактических мер, предусмотренных законодательством, Правилами внутреннего распорядка и другими нормативными актами.</w:t>
      </w:r>
    </w:p>
    <w:p w:rsidR="006B36E1" w:rsidRPr="00E20C74" w:rsidRDefault="006B36E1" w:rsidP="00E20C74">
      <w:pPr>
        <w:ind w:left="-567"/>
        <w:rPr>
          <w:rFonts w:ascii="Times New Roman" w:hAnsi="Times New Roman" w:cs="Times New Roman"/>
          <w:sz w:val="24"/>
          <w:szCs w:val="28"/>
        </w:rPr>
      </w:pPr>
      <w:r w:rsidRPr="00E20C74">
        <w:rPr>
          <w:rFonts w:ascii="Times New Roman" w:hAnsi="Times New Roman" w:cs="Times New Roman"/>
          <w:sz w:val="24"/>
          <w:szCs w:val="28"/>
        </w:rPr>
        <w:t>На обеспечение личной безопасности осужденных в учреждениях, исполняющих наказания, направлены надзор за поведением осужденных, обыски и досмотры помещений, самих осужденных, их личных вещей, посылок и передач, регулируемые ст.82 настоящего Кодекса, оперативно-розыскная работа, осуществляемая на основании ст.84 УИК РФ и в соответствии с Федеральным законом РФ "Об оперативно-розыскной деятельности в Российской Федерации", а также иные формы повседневной деятельности администрации указанных учреждений.</w:t>
      </w:r>
    </w:p>
    <w:p w:rsidR="006317D3" w:rsidRPr="00E20C74" w:rsidRDefault="006317D3" w:rsidP="00E20C74">
      <w:pPr>
        <w:ind w:left="-567"/>
        <w:rPr>
          <w:rFonts w:ascii="Times New Roman" w:hAnsi="Times New Roman" w:cs="Times New Roman"/>
          <w:sz w:val="24"/>
          <w:szCs w:val="28"/>
        </w:rPr>
      </w:pP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Конституция РФ гарантирует каждому судебную защиту прав и свобод. Право на судебную защиту подразумевает не только право на обращение в суд за защитой, но и возможность реального восстановления нарушенных прав и интересов с помощью суда.</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Статья 21 УИК РФ содержит общие положения об осуществлении ведомственного контроля за деятельностью учреждений и органов, исполняющих наказания. Одним из главных направлений деятельности Минюста России по координации и контролю является подготовка ежегодных докладов Президенту РФ и Правительству о состоянии работы по исполнению </w:t>
      </w:r>
      <w:r w:rsidRPr="00E20C74">
        <w:rPr>
          <w:rFonts w:ascii="Times New Roman" w:hAnsi="Times New Roman" w:cs="Times New Roman"/>
          <w:sz w:val="24"/>
          <w:szCs w:val="28"/>
        </w:rPr>
        <w:lastRenderedPageBreak/>
        <w:t>уголовных наказаний, обеспечению условий содержания осужденных, а также по соблюдению законности и прав человека в учреждениях, исполняющих наказания. Для реализации данной функции Минюст наделен соответствующими полномочиями.</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Вместе с тем наибольший объем контрольных полномочий за деятельностью персонала учреждений и органов, исполняющих уголовные наказания, сосредоточен в ФСИН России. Специально для осуществления контроля за соблюдением прав человека в учреждениях, исполняющих наказания, в ГУИН Минюста России </w:t>
      </w:r>
      <w:r w:rsidR="006317D3" w:rsidRPr="00E20C74">
        <w:rPr>
          <w:rFonts w:ascii="Times New Roman" w:hAnsi="Times New Roman" w:cs="Times New Roman"/>
          <w:sz w:val="24"/>
          <w:szCs w:val="28"/>
        </w:rPr>
        <w:t xml:space="preserve">был создан одноименный отдел </w:t>
      </w:r>
      <w:r w:rsidRPr="00E20C74">
        <w:rPr>
          <w:rFonts w:ascii="Times New Roman" w:hAnsi="Times New Roman" w:cs="Times New Roman"/>
          <w:sz w:val="24"/>
          <w:szCs w:val="28"/>
        </w:rPr>
        <w:t>Положение об отделе по соблюдению прав человека в СИЗО и тюрьмах Управления следственных изоляторов и тюрем Главного управления исполнения наказаний Министерства юстиции. На эти органы возложены функции по обобщению поступающей информации о соблюдении прав человека и докладе ее руководству, по рассмотрению предложений и заявлений осужденных и иных граждан по вопросам соблюдения прав человека, по личному участию в инспектировании учреждений и органов, исполняющих наказания.</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Прокурорский надзор за соблюдением прав осужденных и законностью деятельности персонала учреждений и органов, исполняющих наказания, осуществляется Генеральным прокурором РФ и подчиненными ему прокурорами в соответствии со ст.22 УИК РФ и Федеральным законом "О прокуратуре Российской Федерации".</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Прокурор обязан отменять дисциплинарные взыскания, наложенные в нарушение закона на лиц, заключенных под стражу, и осужденных; немедленно освобождать их своим постановлением из штрафного изолятора, помещения камерного типа, карцера, одиночной камеры, дисциплинарного изолятора. Кроме того, прокурор или его заместитель обязан немедленно освободить своим постановлением каждого содержащегося без законных оснований в учреждениях, исполняющих наказания. Пример (</w:t>
      </w:r>
      <w:proofErr w:type="spellStart"/>
      <w:r w:rsidRPr="00E20C74">
        <w:rPr>
          <w:rFonts w:ascii="Times New Roman" w:hAnsi="Times New Roman" w:cs="Times New Roman"/>
          <w:sz w:val="24"/>
          <w:szCs w:val="28"/>
        </w:rPr>
        <w:t>Cм</w:t>
      </w:r>
      <w:proofErr w:type="spellEnd"/>
      <w:r w:rsidRPr="00E20C74">
        <w:rPr>
          <w:rFonts w:ascii="Times New Roman" w:hAnsi="Times New Roman" w:cs="Times New Roman"/>
          <w:sz w:val="24"/>
          <w:szCs w:val="28"/>
        </w:rPr>
        <w:t>. Приложение В).</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При проведении проверки по жалобам о нарушении прав и </w:t>
      </w:r>
      <w:proofErr w:type="gramStart"/>
      <w:r w:rsidRPr="00E20C74">
        <w:rPr>
          <w:rFonts w:ascii="Times New Roman" w:hAnsi="Times New Roman" w:cs="Times New Roman"/>
          <w:sz w:val="24"/>
          <w:szCs w:val="28"/>
        </w:rPr>
        <w:t>свобод</w:t>
      </w:r>
      <w:proofErr w:type="gramEnd"/>
      <w:r w:rsidRPr="00E20C74">
        <w:rPr>
          <w:rFonts w:ascii="Times New Roman" w:hAnsi="Times New Roman" w:cs="Times New Roman"/>
          <w:sz w:val="24"/>
          <w:szCs w:val="28"/>
        </w:rPr>
        <w:t xml:space="preserve"> осужденных Уполномоченный вправе беспрепятственно посещать учреждения и органы, исполняющие наказания, запрашивать и получать от государственных органов и у должностных лиц сведения, документы и материалы, необходимые для рассмотрения жалобы, получать объяснения должностных лиц и государственных служащих, исключая судей, по вопросам, подлежащим выяснению в ходе рассмотрения жалобы. Уполномоченный вправе проводить самостоятельно или совместно с компетентными государственными органами, должностными лицами и государственными служащими проверку деятельности учреждений и органов УИС и их должностных лиц.</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По вопросам своей деятельности Уполномоченный пользуется правом безотлагательного приема руководителями и другими должностными лицами ФСИН России и ее подразделений.</w:t>
      </w:r>
    </w:p>
    <w:p w:rsidR="006317D3"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Важной формой реагирования на нарушения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являются доклады Уполномоченного. Проблемы соблюдения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находят освещение в ежегодных докладах Уполномоченного о своей деятельности, направляемых Президенту РФ, в Совет Федерации и Государственную Думу, Правительство РФ, во все высшие судебные инстанции и Генеральному прокурору РФ. </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Общественный контроль за деятельностью персонала учреждений и органов, исполняющих уголовные наказания, установлен статьей 23 УИК РФ. Анализ действующего законодательства и сложившейся контрольной практики в сфере исполнения уголовных наказаний показывает, что к субъектам общественного контроля можно отнести общественные наблюдательные комиссии, Общественную палату РФ, комиссии по вопросам помилования на территории </w:t>
      </w:r>
      <w:r w:rsidRPr="00E20C74">
        <w:rPr>
          <w:rFonts w:ascii="Times New Roman" w:hAnsi="Times New Roman" w:cs="Times New Roman"/>
          <w:sz w:val="24"/>
          <w:szCs w:val="28"/>
        </w:rPr>
        <w:lastRenderedPageBreak/>
        <w:t>субъекта Российской Федерации, органы местного самоуправления, общественные и религиозные объединения, средства массовой информации, отдельных граждан.</w:t>
      </w:r>
    </w:p>
    <w:p w:rsidR="006317D3" w:rsidRPr="00E20C74" w:rsidRDefault="006317D3" w:rsidP="00E20C74">
      <w:pPr>
        <w:pStyle w:val="a7"/>
        <w:ind w:left="-567"/>
        <w:rPr>
          <w:rFonts w:ascii="Times New Roman" w:hAnsi="Times New Roman" w:cs="Times New Roman"/>
          <w:sz w:val="24"/>
          <w:szCs w:val="28"/>
        </w:rPr>
      </w:pPr>
      <w:r w:rsidRPr="00E20C74">
        <w:rPr>
          <w:rFonts w:ascii="Times New Roman" w:hAnsi="Times New Roman" w:cs="Times New Roman"/>
          <w:sz w:val="24"/>
          <w:szCs w:val="28"/>
        </w:rPr>
        <w:t>Заключенные могут при исчерпании средств внутригосударственной защиты своих прав обратится в Европейский суд по правам человека, решения которого в отношении заключенных исполняют достаточно оперативно.</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 Можно констатировать, что в условиях административных преобразований и перехода к гражданскому обществу законодательство Российской Федерации предусматривает различные виды, методы и формы защиты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в местах лишения свободы. Однако практика обеспечения прав и </w:t>
      </w:r>
      <w:proofErr w:type="gramStart"/>
      <w:r w:rsidRPr="00E20C74">
        <w:rPr>
          <w:rFonts w:ascii="Times New Roman" w:hAnsi="Times New Roman" w:cs="Times New Roman"/>
          <w:sz w:val="24"/>
          <w:szCs w:val="28"/>
        </w:rPr>
        <w:t>свобод</w:t>
      </w:r>
      <w:proofErr w:type="gramEnd"/>
      <w:r w:rsidRPr="00E20C74">
        <w:rPr>
          <w:rFonts w:ascii="Times New Roman" w:hAnsi="Times New Roman" w:cs="Times New Roman"/>
          <w:sz w:val="24"/>
          <w:szCs w:val="28"/>
        </w:rPr>
        <w:t xml:space="preserve"> осужденных к лишению свободы, не может быть признана совершенной. Это напрямую зависит от стремления контролирующих органов осуществить свои контрольные полномочия, от степени информированности осужденных и других граждан об этом механизме защиты прав и свобод, от общей заинтересованности государства и общества в эффективности контроля.</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br w:type="page"/>
      </w:r>
    </w:p>
    <w:p w:rsidR="000D057E" w:rsidRPr="00E20C74" w:rsidRDefault="00D02796" w:rsidP="00E20C74">
      <w:pPr>
        <w:pStyle w:val="1"/>
        <w:ind w:left="-567"/>
        <w:rPr>
          <w:color w:val="auto"/>
          <w:sz w:val="40"/>
        </w:rPr>
      </w:pPr>
      <w:bookmarkStart w:id="7" w:name="_Toc529146204"/>
      <w:r w:rsidRPr="00E20C74">
        <w:rPr>
          <w:color w:val="auto"/>
          <w:sz w:val="40"/>
        </w:rPr>
        <w:lastRenderedPageBreak/>
        <w:t>Заключение</w:t>
      </w:r>
      <w:bookmarkEnd w:id="7"/>
    </w:p>
    <w:p w:rsidR="000D057E" w:rsidRPr="00E20C74" w:rsidRDefault="000D057E"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В заключении хотелось бы отметить, что на законодательном уровне разработаны и приняты в Российской Федерации основы правового статуса личности осужденного, которые соответствуют международным стандартам. </w:t>
      </w:r>
    </w:p>
    <w:p w:rsidR="000D057E" w:rsidRPr="00E20C74" w:rsidRDefault="000D057E"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Осужденные, отбывающие наказание в местах лишения свободы за совершенные ими преступления, находятся под правовой и социальной защитой государства. </w:t>
      </w:r>
      <w:r w:rsidR="006317D3" w:rsidRPr="00E20C74">
        <w:rPr>
          <w:rFonts w:ascii="Times New Roman" w:hAnsi="Times New Roman" w:cs="Times New Roman"/>
          <w:sz w:val="24"/>
          <w:szCs w:val="28"/>
        </w:rPr>
        <w:t>Российская Федерация уважает и охраняет права, свободы и законные интересы осужденных, обеспечивает законность применения средств их исправления, правовую защиту и личную безопасность осужденных при исполнении наказаний. Права и свободы граждан могут быть ограничены лишь приговором суда и только в той мере, в какой это предусмотрено уголовным и уголовно-исполнительным законодательством. Остальные права и свободы осужденных лиц подлежат охране и защите в равной м</w:t>
      </w:r>
      <w:r w:rsidR="00A47177" w:rsidRPr="00E20C74">
        <w:rPr>
          <w:rFonts w:ascii="Times New Roman" w:hAnsi="Times New Roman" w:cs="Times New Roman"/>
          <w:sz w:val="24"/>
          <w:szCs w:val="28"/>
        </w:rPr>
        <w:t>ере со всеми гражданами России.</w:t>
      </w:r>
    </w:p>
    <w:p w:rsidR="000D057E" w:rsidRPr="00E20C74" w:rsidRDefault="000D057E"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За последние годы теоретические разработки, освещенность среди практиков и научных деятелей стало все больше разрабатываться и доводиться до граждан, осужденных. В средствах массовой информации периодически демонстрируется, как в уголовно-исполнительной системе России соблюдаются права и свободы осужденных, как институты гражданского общества взаимодействуют с уголовно-исполнительной системой, об их взаимных мероприятиях, проводимых для оказания помощи осужденным, как в местах лишения свободы, так и при освобождении. </w:t>
      </w:r>
    </w:p>
    <w:p w:rsidR="000D057E" w:rsidRPr="00E20C74" w:rsidRDefault="000D057E" w:rsidP="00E20C74">
      <w:pPr>
        <w:ind w:left="-567"/>
        <w:rPr>
          <w:rFonts w:ascii="Times New Roman" w:hAnsi="Times New Roman" w:cs="Times New Roman"/>
          <w:sz w:val="24"/>
          <w:szCs w:val="28"/>
        </w:rPr>
      </w:pPr>
      <w:r w:rsidRPr="00E20C74">
        <w:rPr>
          <w:rFonts w:ascii="Times New Roman" w:hAnsi="Times New Roman" w:cs="Times New Roman"/>
          <w:sz w:val="24"/>
          <w:szCs w:val="28"/>
        </w:rPr>
        <w:t>С развитием гражданского общества и открытостью деятельности уголовно-исполнительной системы Российской Федерации отмечается положительные результаты в области соблюдения прав и основных свобод осужденных, находящихся в местах лишения свободы.</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Таким образом,</w:t>
      </w:r>
      <w:r w:rsidRPr="00E20C74">
        <w:rPr>
          <w:rFonts w:ascii="Times New Roman" w:hAnsi="Times New Roman" w:cs="Times New Roman"/>
          <w:sz w:val="24"/>
          <w:szCs w:val="28"/>
        </w:rPr>
        <w:t xml:space="preserve"> положение осужденных - это система нормативно закрепленных субъективных прав, обязанностей, законных интересов осужденных, возникающих в результате ограничения, сохранения, конкретизации и дополнения обще</w:t>
      </w:r>
      <w:r w:rsidRPr="00E20C74">
        <w:rPr>
          <w:rFonts w:ascii="Times New Roman" w:hAnsi="Times New Roman" w:cs="Times New Roman"/>
          <w:sz w:val="24"/>
          <w:szCs w:val="28"/>
        </w:rPr>
        <w:t>го правового статуса гражданина.</w:t>
      </w:r>
    </w:p>
    <w:p w:rsidR="00D02796" w:rsidRPr="00E20C74" w:rsidRDefault="00D02796" w:rsidP="00E20C74">
      <w:pPr>
        <w:ind w:left="-567"/>
        <w:rPr>
          <w:rFonts w:ascii="Times New Roman" w:hAnsi="Times New Roman" w:cs="Times New Roman"/>
          <w:sz w:val="24"/>
          <w:szCs w:val="28"/>
        </w:rPr>
      </w:pPr>
      <w:r w:rsidRPr="00E20C74">
        <w:rPr>
          <w:rFonts w:ascii="Times New Roman" w:hAnsi="Times New Roman" w:cs="Times New Roman"/>
          <w:sz w:val="24"/>
          <w:szCs w:val="28"/>
        </w:rPr>
        <w:t xml:space="preserve">В настоящее время нормативное регулирование правового положения осужденных к лишению свободы является подробно разработанным институтом уголовно-исполнительного права и отражает мировые стандарты обращения с осужденными. Пределы реализации </w:t>
      </w:r>
      <w:proofErr w:type="gramStart"/>
      <w:r w:rsidRPr="00E20C74">
        <w:rPr>
          <w:rFonts w:ascii="Times New Roman" w:hAnsi="Times New Roman" w:cs="Times New Roman"/>
          <w:sz w:val="24"/>
          <w:szCs w:val="28"/>
        </w:rPr>
        <w:t>прав</w:t>
      </w:r>
      <w:proofErr w:type="gramEnd"/>
      <w:r w:rsidRPr="00E20C74">
        <w:rPr>
          <w:rFonts w:ascii="Times New Roman" w:hAnsi="Times New Roman" w:cs="Times New Roman"/>
          <w:sz w:val="24"/>
          <w:szCs w:val="28"/>
        </w:rPr>
        <w:t xml:space="preserve"> осужденных заключаются в том, что они не должны нарушать порядок и условия отбывания наказания и интересы других лиц. Закрепление прав, законных интересов и </w:t>
      </w:r>
      <w:proofErr w:type="gramStart"/>
      <w:r w:rsidRPr="00E20C74">
        <w:rPr>
          <w:rFonts w:ascii="Times New Roman" w:hAnsi="Times New Roman" w:cs="Times New Roman"/>
          <w:sz w:val="24"/>
          <w:szCs w:val="28"/>
        </w:rPr>
        <w:t>обязанностей</w:t>
      </w:r>
      <w:proofErr w:type="gramEnd"/>
      <w:r w:rsidRPr="00E20C74">
        <w:rPr>
          <w:rFonts w:ascii="Times New Roman" w:hAnsi="Times New Roman" w:cs="Times New Roman"/>
          <w:sz w:val="24"/>
          <w:szCs w:val="28"/>
        </w:rPr>
        <w:t xml:space="preserve"> осужденных осуществляется действующим уголовно-исполнительным законодательством в основном путем формулирования норм, регулирующих режим (порядок) отбывания и исполнения наказания. Вместе с тем, имеются нормы, непосредственно посвященные обеспечению прав и обязанностей осужденных. </w:t>
      </w:r>
    </w:p>
    <w:p w:rsidR="00D02796" w:rsidRPr="00E20C74" w:rsidRDefault="00D02796" w:rsidP="00E20C74">
      <w:pPr>
        <w:ind w:left="-567"/>
        <w:rPr>
          <w:rFonts w:ascii="Times New Roman" w:hAnsi="Times New Roman" w:cs="Times New Roman"/>
          <w:sz w:val="24"/>
          <w:szCs w:val="28"/>
        </w:rPr>
      </w:pPr>
    </w:p>
    <w:sectPr w:rsidR="00D02796" w:rsidRPr="00E20C74" w:rsidSect="00A47177">
      <w:footerReference w:type="default" r:id="rId8"/>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4D2" w:rsidRDefault="00C314D2" w:rsidP="00582998">
      <w:pPr>
        <w:spacing w:after="0" w:line="240" w:lineRule="auto"/>
      </w:pPr>
      <w:r>
        <w:separator/>
      </w:r>
    </w:p>
  </w:endnote>
  <w:endnote w:type="continuationSeparator" w:id="0">
    <w:p w:rsidR="00C314D2" w:rsidRDefault="00C314D2" w:rsidP="0058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246687"/>
      <w:docPartObj>
        <w:docPartGallery w:val="Page Numbers (Bottom of Page)"/>
        <w:docPartUnique/>
      </w:docPartObj>
    </w:sdtPr>
    <w:sdtContent>
      <w:p w:rsidR="00A47177" w:rsidRDefault="00A47177">
        <w:pPr>
          <w:pStyle w:val="a5"/>
          <w:jc w:val="right"/>
        </w:pPr>
        <w:r>
          <w:fldChar w:fldCharType="begin"/>
        </w:r>
        <w:r>
          <w:instrText>PAGE   \* MERGEFORMAT</w:instrText>
        </w:r>
        <w:r>
          <w:fldChar w:fldCharType="separate"/>
        </w:r>
        <w:r w:rsidR="00E20C74">
          <w:rPr>
            <w:noProof/>
          </w:rPr>
          <w:t>15</w:t>
        </w:r>
        <w:r>
          <w:fldChar w:fldCharType="end"/>
        </w:r>
      </w:p>
    </w:sdtContent>
  </w:sdt>
  <w:p w:rsidR="00D85AB7" w:rsidRDefault="00D85A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4D2" w:rsidRDefault="00C314D2" w:rsidP="00582998">
      <w:pPr>
        <w:spacing w:after="0" w:line="240" w:lineRule="auto"/>
      </w:pPr>
      <w:r>
        <w:separator/>
      </w:r>
    </w:p>
  </w:footnote>
  <w:footnote w:type="continuationSeparator" w:id="0">
    <w:p w:rsidR="00C314D2" w:rsidRDefault="00C314D2" w:rsidP="00582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3B24"/>
    <w:multiLevelType w:val="hybridMultilevel"/>
    <w:tmpl w:val="E9889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D71070"/>
    <w:multiLevelType w:val="hybridMultilevel"/>
    <w:tmpl w:val="31DE8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1F2AAC"/>
    <w:multiLevelType w:val="hybridMultilevel"/>
    <w:tmpl w:val="8E42F23C"/>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3" w15:restartNumberingAfterBreak="0">
    <w:nsid w:val="2DA84888"/>
    <w:multiLevelType w:val="hybridMultilevel"/>
    <w:tmpl w:val="85B63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6456FBD"/>
    <w:multiLevelType w:val="hybridMultilevel"/>
    <w:tmpl w:val="84E853BE"/>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5" w15:restartNumberingAfterBreak="0">
    <w:nsid w:val="5EDF5A2E"/>
    <w:multiLevelType w:val="hybridMultilevel"/>
    <w:tmpl w:val="C72EAA7E"/>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6" w15:restartNumberingAfterBreak="0">
    <w:nsid w:val="78C31091"/>
    <w:multiLevelType w:val="hybridMultilevel"/>
    <w:tmpl w:val="5D364DD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77"/>
    <w:rsid w:val="000D057E"/>
    <w:rsid w:val="00216F77"/>
    <w:rsid w:val="003B293C"/>
    <w:rsid w:val="003C37A9"/>
    <w:rsid w:val="00455E39"/>
    <w:rsid w:val="00474E4C"/>
    <w:rsid w:val="00582998"/>
    <w:rsid w:val="006317D3"/>
    <w:rsid w:val="00656649"/>
    <w:rsid w:val="006B36E1"/>
    <w:rsid w:val="008E28FD"/>
    <w:rsid w:val="00A47177"/>
    <w:rsid w:val="00BC0D2A"/>
    <w:rsid w:val="00C314D2"/>
    <w:rsid w:val="00C63F17"/>
    <w:rsid w:val="00CC1953"/>
    <w:rsid w:val="00D02796"/>
    <w:rsid w:val="00D85AB7"/>
    <w:rsid w:val="00E16226"/>
    <w:rsid w:val="00E20C74"/>
    <w:rsid w:val="00E85A36"/>
    <w:rsid w:val="00EC5637"/>
    <w:rsid w:val="00F40115"/>
    <w:rsid w:val="00FD1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7102"/>
  <w15:chartTrackingRefBased/>
  <w15:docId w15:val="{08F47527-5BCC-437F-8DDE-D0C0D3AD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7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9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2998"/>
  </w:style>
  <w:style w:type="paragraph" w:styleId="a5">
    <w:name w:val="footer"/>
    <w:basedOn w:val="a"/>
    <w:link w:val="a6"/>
    <w:uiPriority w:val="99"/>
    <w:unhideWhenUsed/>
    <w:rsid w:val="005829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2998"/>
  </w:style>
  <w:style w:type="paragraph" w:styleId="a7">
    <w:name w:val="List Paragraph"/>
    <w:basedOn w:val="a"/>
    <w:uiPriority w:val="34"/>
    <w:qFormat/>
    <w:rsid w:val="00582998"/>
    <w:pPr>
      <w:ind w:left="720"/>
      <w:contextualSpacing/>
    </w:pPr>
  </w:style>
  <w:style w:type="character" w:customStyle="1" w:styleId="10">
    <w:name w:val="Заголовок 1 Знак"/>
    <w:basedOn w:val="a0"/>
    <w:link w:val="1"/>
    <w:uiPriority w:val="9"/>
    <w:rsid w:val="00A47177"/>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A47177"/>
    <w:pPr>
      <w:outlineLvl w:val="9"/>
    </w:pPr>
    <w:rPr>
      <w:lang w:eastAsia="ru-RU"/>
    </w:rPr>
  </w:style>
  <w:style w:type="paragraph" w:styleId="a9">
    <w:name w:val="Title"/>
    <w:basedOn w:val="a"/>
    <w:next w:val="a"/>
    <w:link w:val="aa"/>
    <w:uiPriority w:val="10"/>
    <w:qFormat/>
    <w:rsid w:val="00A47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A47177"/>
    <w:rPr>
      <w:rFonts w:asciiTheme="majorHAnsi" w:eastAsiaTheme="majorEastAsia" w:hAnsiTheme="majorHAnsi" w:cstheme="majorBidi"/>
      <w:spacing w:val="-10"/>
      <w:kern w:val="28"/>
      <w:sz w:val="56"/>
      <w:szCs w:val="56"/>
    </w:rPr>
  </w:style>
  <w:style w:type="paragraph" w:styleId="2">
    <w:name w:val="toc 2"/>
    <w:basedOn w:val="a"/>
    <w:next w:val="a"/>
    <w:autoRedefine/>
    <w:uiPriority w:val="39"/>
    <w:unhideWhenUsed/>
    <w:rsid w:val="00A47177"/>
    <w:pPr>
      <w:spacing w:after="100"/>
      <w:ind w:left="220"/>
    </w:pPr>
    <w:rPr>
      <w:rFonts w:eastAsiaTheme="minorEastAsia" w:cs="Times New Roman"/>
      <w:lang w:eastAsia="ru-RU"/>
    </w:rPr>
  </w:style>
  <w:style w:type="paragraph" w:styleId="11">
    <w:name w:val="toc 1"/>
    <w:basedOn w:val="a"/>
    <w:next w:val="a"/>
    <w:autoRedefine/>
    <w:uiPriority w:val="39"/>
    <w:unhideWhenUsed/>
    <w:rsid w:val="00A47177"/>
    <w:pPr>
      <w:spacing w:after="100"/>
    </w:pPr>
    <w:rPr>
      <w:rFonts w:eastAsiaTheme="minorEastAsia" w:cs="Times New Roman"/>
      <w:lang w:eastAsia="ru-RU"/>
    </w:rPr>
  </w:style>
  <w:style w:type="paragraph" w:styleId="3">
    <w:name w:val="toc 3"/>
    <w:basedOn w:val="a"/>
    <w:next w:val="a"/>
    <w:autoRedefine/>
    <w:uiPriority w:val="39"/>
    <w:unhideWhenUsed/>
    <w:rsid w:val="00A47177"/>
    <w:pPr>
      <w:spacing w:after="100"/>
      <w:ind w:left="440"/>
    </w:pPr>
    <w:rPr>
      <w:rFonts w:eastAsiaTheme="minorEastAsia" w:cs="Times New Roman"/>
      <w:lang w:eastAsia="ru-RU"/>
    </w:rPr>
  </w:style>
  <w:style w:type="character" w:styleId="ab">
    <w:name w:val="Hyperlink"/>
    <w:basedOn w:val="a0"/>
    <w:uiPriority w:val="99"/>
    <w:unhideWhenUsed/>
    <w:rsid w:val="00A47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7870">
      <w:bodyDiv w:val="1"/>
      <w:marLeft w:val="0"/>
      <w:marRight w:val="0"/>
      <w:marTop w:val="0"/>
      <w:marBottom w:val="0"/>
      <w:divBdr>
        <w:top w:val="none" w:sz="0" w:space="0" w:color="auto"/>
        <w:left w:val="none" w:sz="0" w:space="0" w:color="auto"/>
        <w:bottom w:val="none" w:sz="0" w:space="0" w:color="auto"/>
        <w:right w:val="none" w:sz="0" w:space="0" w:color="auto"/>
      </w:divBdr>
    </w:div>
    <w:div w:id="122313840">
      <w:bodyDiv w:val="1"/>
      <w:marLeft w:val="0"/>
      <w:marRight w:val="0"/>
      <w:marTop w:val="0"/>
      <w:marBottom w:val="0"/>
      <w:divBdr>
        <w:top w:val="none" w:sz="0" w:space="0" w:color="auto"/>
        <w:left w:val="none" w:sz="0" w:space="0" w:color="auto"/>
        <w:bottom w:val="none" w:sz="0" w:space="0" w:color="auto"/>
        <w:right w:val="none" w:sz="0" w:space="0" w:color="auto"/>
      </w:divBdr>
    </w:div>
    <w:div w:id="149634979">
      <w:bodyDiv w:val="1"/>
      <w:marLeft w:val="0"/>
      <w:marRight w:val="0"/>
      <w:marTop w:val="0"/>
      <w:marBottom w:val="0"/>
      <w:divBdr>
        <w:top w:val="none" w:sz="0" w:space="0" w:color="auto"/>
        <w:left w:val="none" w:sz="0" w:space="0" w:color="auto"/>
        <w:bottom w:val="none" w:sz="0" w:space="0" w:color="auto"/>
        <w:right w:val="none" w:sz="0" w:space="0" w:color="auto"/>
      </w:divBdr>
    </w:div>
    <w:div w:id="640309027">
      <w:bodyDiv w:val="1"/>
      <w:marLeft w:val="0"/>
      <w:marRight w:val="0"/>
      <w:marTop w:val="0"/>
      <w:marBottom w:val="0"/>
      <w:divBdr>
        <w:top w:val="none" w:sz="0" w:space="0" w:color="auto"/>
        <w:left w:val="none" w:sz="0" w:space="0" w:color="auto"/>
        <w:bottom w:val="none" w:sz="0" w:space="0" w:color="auto"/>
        <w:right w:val="none" w:sz="0" w:space="0" w:color="auto"/>
      </w:divBdr>
    </w:div>
    <w:div w:id="875973796">
      <w:bodyDiv w:val="1"/>
      <w:marLeft w:val="0"/>
      <w:marRight w:val="0"/>
      <w:marTop w:val="0"/>
      <w:marBottom w:val="0"/>
      <w:divBdr>
        <w:top w:val="none" w:sz="0" w:space="0" w:color="auto"/>
        <w:left w:val="none" w:sz="0" w:space="0" w:color="auto"/>
        <w:bottom w:val="none" w:sz="0" w:space="0" w:color="auto"/>
        <w:right w:val="none" w:sz="0" w:space="0" w:color="auto"/>
      </w:divBdr>
    </w:div>
    <w:div w:id="1096249656">
      <w:bodyDiv w:val="1"/>
      <w:marLeft w:val="0"/>
      <w:marRight w:val="0"/>
      <w:marTop w:val="0"/>
      <w:marBottom w:val="0"/>
      <w:divBdr>
        <w:top w:val="none" w:sz="0" w:space="0" w:color="auto"/>
        <w:left w:val="none" w:sz="0" w:space="0" w:color="auto"/>
        <w:bottom w:val="none" w:sz="0" w:space="0" w:color="auto"/>
        <w:right w:val="none" w:sz="0" w:space="0" w:color="auto"/>
      </w:divBdr>
    </w:div>
    <w:div w:id="1263994579">
      <w:bodyDiv w:val="1"/>
      <w:marLeft w:val="0"/>
      <w:marRight w:val="0"/>
      <w:marTop w:val="0"/>
      <w:marBottom w:val="0"/>
      <w:divBdr>
        <w:top w:val="none" w:sz="0" w:space="0" w:color="auto"/>
        <w:left w:val="none" w:sz="0" w:space="0" w:color="auto"/>
        <w:bottom w:val="none" w:sz="0" w:space="0" w:color="auto"/>
        <w:right w:val="none" w:sz="0" w:space="0" w:color="auto"/>
      </w:divBdr>
    </w:div>
    <w:div w:id="13530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05"/>
    <w:rsid w:val="00677C05"/>
    <w:rsid w:val="00750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A9ED1355A4475BBF86B5507EDA894A">
    <w:name w:val="9AA9ED1355A4475BBF86B5507EDA894A"/>
    <w:rsid w:val="00677C05"/>
  </w:style>
  <w:style w:type="paragraph" w:customStyle="1" w:styleId="5A8119A2698E4A2C98A08C1B224B7D43">
    <w:name w:val="5A8119A2698E4A2C98A08C1B224B7D43"/>
    <w:rsid w:val="00677C05"/>
  </w:style>
  <w:style w:type="paragraph" w:customStyle="1" w:styleId="EC23802120A44082B981A137AE8EA143">
    <w:name w:val="EC23802120A44082B981A137AE8EA143"/>
    <w:rsid w:val="00677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F4219-BB2A-429E-88E9-96C41CCF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3843</Words>
  <Characters>27981</Characters>
  <Application>Microsoft Office Word</Application>
  <DocSecurity>0</DocSecurity>
  <Lines>756</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2018-11-04T14:36:00Z</dcterms:created>
  <dcterms:modified xsi:type="dcterms:W3CDTF">2018-11-04T18:58:00Z</dcterms:modified>
</cp:coreProperties>
</file>