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widowControl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chegua9ts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Meeting Minutes</w:t>
      </w:r>
    </w:p>
    <w:p w:rsidR="00000000" w:rsidDel="00000000" w:rsidP="00000000" w:rsidRDefault="00000000" w:rsidRPr="00000000" w14:paraId="00000002">
      <w:pPr>
        <w:widowControl w:val="0"/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VABI Project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1 April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9am - 10am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Zoom</w:t>
      </w:r>
    </w:p>
    <w:p w:rsidR="00000000" w:rsidDel="00000000" w:rsidP="00000000" w:rsidRDefault="00000000" w:rsidRPr="00000000" w14:paraId="00000003">
      <w:pPr>
        <w:widowControl w:val="0"/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Attendees: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Kristen Choong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Kandasamy Kayalvizhi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Yang Kang Yan</w:t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sakzoiycn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Meeting Objective</w:t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To review the first draft of Tableau visualizations and plan next steps for refinement and poster development.</w:t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8kif7jxs8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Discussion Points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Reviewed the first draft of Tableau graphs, assessing clarity, accuracy, and relevance to the project questions.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Identified which visualizations are: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Suitable for refinement within Tableau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Better suited for Gephi, particularly for network-based analysis and relationship mapping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Discussed specific improvements needed, including: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Enhancing clarity and readability of current graphs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Ensuring alignment with the key analytical questions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Improving consistency in formatting and presentation across all visualizations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Agreed to begin work on the project poster using the visualizations that are already in a usable state.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Discussed initial ideas for poster layout, including structuring content around key insights and ensuring visual coherence.</w:t>
      </w:r>
    </w:p>
    <w:p w:rsidR="00000000" w:rsidDel="00000000" w:rsidP="00000000" w:rsidRDefault="00000000" w:rsidRPr="00000000" w14:paraId="00000016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lb1c6j8ie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Disagreements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No disagreements were raised during this meeting.</w:t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nkqbvd16y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Consensus Reached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Agreed on which graphs require further refinement and which will be recreated using Gephi.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Confirmed that poster development can begin in parallel with graph refinement using completed visuals.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All members aligned on the im</w:t>
      </w:r>
      <w:r w:rsidDel="00000000" w:rsidR="00000000" w:rsidRPr="00000000">
        <w:rPr>
          <w:rtl w:val="0"/>
        </w:rPr>
        <w:t xml:space="preserve">portance of producing clear, consistent, and visually compelling outputs.</w:t>
      </w:r>
    </w:p>
    <w:p w:rsidR="00000000" w:rsidDel="00000000" w:rsidP="00000000" w:rsidRDefault="00000000" w:rsidRPr="00000000" w14:paraId="0000001E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cx05deqru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Action Items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52.632280899742"/>
        <w:gridCol w:w="2356.824745441022"/>
        <w:gridCol w:w="1416.0547846828595"/>
        <w:tblGridChange w:id="0">
          <w:tblGrid>
            <w:gridCol w:w="5252.632280899742"/>
            <w:gridCol w:w="2356.824745441022"/>
            <w:gridCol w:w="1416.0547846828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Assigned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Refine selected Tableau graphs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Kang Yan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6 April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Recreate selected network visualizations using Gephi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Kristen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6 April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Begin drafting poster layout using completed graphs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Kayal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6 April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Ensure consistency across all visualizations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All members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Ongoing</w:t>
            </w:r>
          </w:p>
        </w:tc>
      </w:tr>
    </w:tbl>
    <w:p w:rsidR="00000000" w:rsidDel="00000000" w:rsidP="00000000" w:rsidRDefault="00000000" w:rsidRPr="00000000" w14:paraId="0000002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rey8m5bbq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Next Meeting</w:t>
      </w:r>
    </w:p>
    <w:p w:rsidR="00000000" w:rsidDel="00000000" w:rsidP="00000000" w:rsidRDefault="00000000" w:rsidRPr="00000000" w14:paraId="00000031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Review finalized graphs and begin focused work on the project poster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Date/Time:</w:t>
      </w:r>
      <w:r w:rsidDel="00000000" w:rsidR="00000000" w:rsidRPr="00000000">
        <w:rPr>
          <w:rtl w:val="0"/>
        </w:rPr>
        <w:t xml:space="preserve"> 6 April 2026, 12pm</w:t>
      </w:r>
    </w:p>
    <w:p w:rsidR="00000000" w:rsidDel="00000000" w:rsidP="00000000" w:rsidRDefault="00000000" w:rsidRPr="00000000" w14:paraId="0000003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