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8D13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u w:val="single"/>
          <w:lang w:val="el-GR"/>
          <w14:ligatures w14:val="none"/>
        </w:rPr>
        <w:t>ΑΣΚΗΣΗ 1η</w:t>
      </w:r>
    </w:p>
    <w:p w14:paraId="202C049F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>Δημιουργήστε την κλάση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</w:t>
      </w:r>
      <w:proofErr w:type="spellStart"/>
      <w:r w:rsidRPr="00F50DC8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14:ligatures w14:val="none"/>
        </w:rPr>
        <w:t>MyTable</w:t>
      </w:r>
      <w:proofErr w:type="spellEnd"/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>. Η κλάση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</w:t>
      </w:r>
      <w:proofErr w:type="spellStart"/>
      <w:r w:rsidRPr="00F50DC8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14:ligatures w14:val="none"/>
        </w:rPr>
        <w:t>MyTable</w:t>
      </w:r>
      <w:proofErr w:type="spellEnd"/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>θα περιέχει τις παρακάτω στατικές μεθόδους τις οποίες και πρέπει να υλοποιήσετε: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</w:t>
      </w:r>
    </w:p>
    <w:p w14:paraId="53B9FEC2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</w:t>
      </w:r>
    </w:p>
    <w:p w14:paraId="216F3EC2" w14:textId="77777777" w:rsidR="00F50DC8" w:rsidRPr="00F50DC8" w:rsidRDefault="00F50DC8" w:rsidP="00F50D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</w:pPr>
      <w:r w:rsidRPr="00F50DC8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void </w:t>
      </w:r>
      <w:proofErr w:type="spellStart"/>
      <w:proofErr w:type="gramStart"/>
      <w:r w:rsidRPr="00F50DC8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fillTableRandomly</w:t>
      </w:r>
      <w:proofErr w:type="spellEnd"/>
      <w:r w:rsidRPr="00F50DC8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(</w:t>
      </w:r>
      <w:proofErr w:type="gramEnd"/>
      <w:r w:rsidRPr="00F50DC8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double [])</w:t>
      </w:r>
    </w:p>
    <w:p w14:paraId="43C749A1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  <w:t>Γεμίζει έναν πίνακα με τυχαίους αριθμούς.</w:t>
      </w:r>
    </w:p>
    <w:p w14:paraId="4F608552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  <w:t> </w:t>
      </w:r>
    </w:p>
    <w:p w14:paraId="44E780D7" w14:textId="77777777" w:rsidR="00F50DC8" w:rsidRPr="00F50DC8" w:rsidRDefault="00F50DC8" w:rsidP="00F50D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</w:pPr>
      <w:r w:rsidRPr="00F50DC8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 xml:space="preserve">void </w:t>
      </w:r>
      <w:proofErr w:type="spellStart"/>
      <w:r w:rsidRPr="00F50DC8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printTable</w:t>
      </w:r>
      <w:proofErr w:type="gramStart"/>
      <w:r w:rsidRPr="00F50DC8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Η</w:t>
      </w:r>
      <w:proofErr w:type="spellEnd"/>
      <w:r w:rsidRPr="00F50DC8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(</w:t>
      </w:r>
      <w:proofErr w:type="gramEnd"/>
      <w:r w:rsidRPr="00F50DC8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double []) </w:t>
      </w:r>
    </w:p>
    <w:p w14:paraId="0046A116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  <w:t>Τυπώνει όλα τα στοιχεία του πίνακα σε μια γραμμή.</w:t>
      </w:r>
    </w:p>
    <w:p w14:paraId="309E6877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  <w:t> </w:t>
      </w:r>
    </w:p>
    <w:p w14:paraId="481A5BCC" w14:textId="77777777" w:rsidR="00F50DC8" w:rsidRPr="00F50DC8" w:rsidRDefault="00F50DC8" w:rsidP="00F50D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</w:pPr>
      <w:r w:rsidRPr="00F50DC8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F50DC8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printTableV</w:t>
      </w:r>
      <w:proofErr w:type="spellEnd"/>
      <w:r w:rsidRPr="00F50DC8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(</w:t>
      </w:r>
      <w:proofErr w:type="gramEnd"/>
      <w:r w:rsidRPr="00F50DC8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double [])</w:t>
      </w:r>
    </w:p>
    <w:p w14:paraId="36407CAC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  <w:t>Τυπώνει κάθε στοιχείο του πίνακα σε διαφορετική γραμμή.</w:t>
      </w:r>
    </w:p>
    <w:p w14:paraId="62FBAAF9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</w:t>
      </w:r>
    </w:p>
    <w:p w14:paraId="6BDB0026" w14:textId="77777777" w:rsidR="00F50DC8" w:rsidRPr="00D71E7C" w:rsidRDefault="00F50DC8" w:rsidP="00F50D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</w:pPr>
      <w:r w:rsidRPr="00D71E7C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D71E7C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swapValues</w:t>
      </w:r>
      <w:proofErr w:type="spellEnd"/>
      <w:r w:rsidRPr="00D71E7C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(</w:t>
      </w:r>
      <w:proofErr w:type="gramEnd"/>
      <w:r w:rsidRPr="00D71E7C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double [], int, int )</w:t>
      </w:r>
    </w:p>
    <w:p w14:paraId="4BA1AF02" w14:textId="77777777" w:rsidR="00F50DC8" w:rsidRPr="00D71E7C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</w:pPr>
      <w:r w:rsidRPr="00D71E7C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  <w:t>Εναλλάσσει τις τιμές των κελιών του πίνακα που ορίζονται από τις 2 τελευταίες παραμέτρους.</w:t>
      </w:r>
    </w:p>
    <w:p w14:paraId="14C3CDA6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</w:t>
      </w:r>
    </w:p>
    <w:p w14:paraId="36B51EB0" w14:textId="77777777" w:rsidR="00F50DC8" w:rsidRPr="00D71E7C" w:rsidRDefault="00F50DC8" w:rsidP="00F50D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</w:pPr>
      <w:r w:rsidRPr="00D71E7C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 xml:space="preserve">int </w:t>
      </w:r>
      <w:proofErr w:type="spellStart"/>
      <w:r w:rsidRPr="00D71E7C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minLocationFrom</w:t>
      </w:r>
      <w:proofErr w:type="spellEnd"/>
      <w:r w:rsidRPr="00D71E7C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(</w:t>
      </w:r>
      <w:proofErr w:type="gramStart"/>
      <w:r w:rsidRPr="00D71E7C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double[</w:t>
      </w:r>
      <w:proofErr w:type="gramEnd"/>
      <w:r w:rsidRPr="00D71E7C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], int)</w:t>
      </w:r>
    </w:p>
    <w:p w14:paraId="5D67276B" w14:textId="77777777" w:rsidR="00F50DC8" w:rsidRPr="00D71E7C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</w:pPr>
      <w:r w:rsidRPr="00D71E7C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  <w:t>Επιστρέφει τη θέση του μικρότερου στοιχείου του πίνακα. Η δεύτερη παράμετρος ορίζει την θέση του πίνακα από όπου θα ξεκινήσει η αναζήτηση του μικρότερου αριθμού.</w:t>
      </w:r>
    </w:p>
    <w:p w14:paraId="596019C6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</w:t>
      </w:r>
    </w:p>
    <w:p w14:paraId="56C99BF7" w14:textId="77777777" w:rsidR="00F50DC8" w:rsidRPr="00103AC2" w:rsidRDefault="00F50DC8" w:rsidP="00F50D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</w:pPr>
      <w:r w:rsidRPr="00103AC2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 xml:space="preserve">int </w:t>
      </w:r>
      <w:proofErr w:type="spellStart"/>
      <w:r w:rsidRPr="00103AC2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maxLocationFrom</w:t>
      </w:r>
      <w:proofErr w:type="spellEnd"/>
      <w:r w:rsidRPr="00103AC2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(</w:t>
      </w:r>
      <w:proofErr w:type="gramStart"/>
      <w:r w:rsidRPr="00103AC2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double[</w:t>
      </w:r>
      <w:proofErr w:type="gramEnd"/>
      <w:r w:rsidRPr="00103AC2">
        <w:rPr>
          <w:rFonts w:ascii="Open Sans" w:eastAsia="Times New Roman" w:hAnsi="Open Sans" w:cs="Open Sans"/>
          <w:i/>
          <w:iCs/>
          <w:strike/>
          <w:color w:val="555555"/>
          <w:kern w:val="0"/>
          <w:sz w:val="21"/>
          <w:szCs w:val="21"/>
          <w14:ligatures w14:val="none"/>
        </w:rPr>
        <w:t>], int)</w:t>
      </w:r>
    </w:p>
    <w:p w14:paraId="0F71472C" w14:textId="77777777" w:rsidR="00F50DC8" w:rsidRPr="00103AC2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</w:pPr>
      <w:r w:rsidRPr="00103AC2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  <w:t>Επιστρέφει τη θέση του μεγαλύτερου στοιχείου του πίνακα. Η δεύτερη παράμετρος ορίζει την θέση του πίνακα από όπου θα ξεκινήσει η αναζήτηση του μεγαλύτερου αριθμού.</w:t>
      </w:r>
      <w:r w:rsidRPr="00103AC2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  <w:t> </w:t>
      </w:r>
    </w:p>
    <w:p w14:paraId="07C420CE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</w:t>
      </w:r>
    </w:p>
    <w:p w14:paraId="0A2B2CB2" w14:textId="77777777" w:rsidR="00F50DC8" w:rsidRPr="00F50DC8" w:rsidRDefault="00F50DC8" w:rsidP="00F50D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F50DC8">
        <w:rPr>
          <w:rFonts w:ascii="Open Sans" w:eastAsia="Times New Roman" w:hAnsi="Open Sans" w:cs="Open Sans"/>
          <w:i/>
          <w:iCs/>
          <w:color w:val="555555"/>
          <w:kern w:val="0"/>
          <w:sz w:val="21"/>
          <w:szCs w:val="21"/>
          <w14:ligatures w14:val="none"/>
        </w:rPr>
        <w:t xml:space="preserve">double </w:t>
      </w:r>
      <w:proofErr w:type="gramStart"/>
      <w:r w:rsidRPr="00F50DC8">
        <w:rPr>
          <w:rFonts w:ascii="Open Sans" w:eastAsia="Times New Roman" w:hAnsi="Open Sans" w:cs="Open Sans"/>
          <w:i/>
          <w:iCs/>
          <w:color w:val="555555"/>
          <w:kern w:val="0"/>
          <w:sz w:val="21"/>
          <w:szCs w:val="21"/>
          <w14:ligatures w14:val="none"/>
        </w:rPr>
        <w:t xml:space="preserve">[]  </w:t>
      </w:r>
      <w:proofErr w:type="spellStart"/>
      <w:r w:rsidRPr="00F50DC8">
        <w:rPr>
          <w:rFonts w:ascii="Open Sans" w:eastAsia="Times New Roman" w:hAnsi="Open Sans" w:cs="Open Sans"/>
          <w:i/>
          <w:iCs/>
          <w:color w:val="555555"/>
          <w:kern w:val="0"/>
          <w:sz w:val="21"/>
          <w:szCs w:val="21"/>
          <w14:ligatures w14:val="none"/>
        </w:rPr>
        <w:t>cloneTable</w:t>
      </w:r>
      <w:proofErr w:type="spellEnd"/>
      <w:proofErr w:type="gramEnd"/>
      <w:r w:rsidRPr="00F50DC8">
        <w:rPr>
          <w:rFonts w:ascii="Open Sans" w:eastAsia="Times New Roman" w:hAnsi="Open Sans" w:cs="Open Sans"/>
          <w:i/>
          <w:iCs/>
          <w:color w:val="555555"/>
          <w:kern w:val="0"/>
          <w:sz w:val="21"/>
          <w:szCs w:val="21"/>
          <w14:ligatures w14:val="none"/>
        </w:rPr>
        <w:t xml:space="preserve"> (double [])</w:t>
      </w:r>
    </w:p>
    <w:p w14:paraId="355E626F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>Δημιουργία ενός νέου πίνακα, αντιγράφου του πίνακα που δέχεται ως παράμετρο.</w:t>
      </w:r>
    </w:p>
    <w:p w14:paraId="00F317E4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lastRenderedPageBreak/>
        <w:t> </w:t>
      </w:r>
    </w:p>
    <w:p w14:paraId="08E837F5" w14:textId="77777777" w:rsidR="00F50DC8" w:rsidRPr="00F50DC8" w:rsidRDefault="00F50DC8" w:rsidP="00F50DC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F50DC8">
        <w:rPr>
          <w:rFonts w:ascii="Open Sans" w:eastAsia="Times New Roman" w:hAnsi="Open Sans" w:cs="Open Sans"/>
          <w:i/>
          <w:iCs/>
          <w:color w:val="555555"/>
          <w:kern w:val="0"/>
          <w:sz w:val="21"/>
          <w:szCs w:val="21"/>
          <w14:ligatures w14:val="none"/>
        </w:rPr>
        <w:t xml:space="preserve">double [] </w:t>
      </w:r>
      <w:proofErr w:type="spellStart"/>
      <w:r w:rsidRPr="00F50DC8">
        <w:rPr>
          <w:rFonts w:ascii="Open Sans" w:eastAsia="Times New Roman" w:hAnsi="Open Sans" w:cs="Open Sans"/>
          <w:i/>
          <w:iCs/>
          <w:color w:val="555555"/>
          <w:kern w:val="0"/>
          <w:sz w:val="21"/>
          <w:szCs w:val="21"/>
          <w14:ligatures w14:val="none"/>
        </w:rPr>
        <w:t>mergeTables</w:t>
      </w:r>
      <w:proofErr w:type="spellEnd"/>
      <w:r w:rsidRPr="00F50DC8">
        <w:rPr>
          <w:rFonts w:ascii="Open Sans" w:eastAsia="Times New Roman" w:hAnsi="Open Sans" w:cs="Open Sans"/>
          <w:i/>
          <w:iCs/>
          <w:color w:val="555555"/>
          <w:kern w:val="0"/>
          <w:sz w:val="21"/>
          <w:szCs w:val="21"/>
          <w14:ligatures w14:val="none"/>
        </w:rPr>
        <w:t xml:space="preserve"> (double [], double [</w:t>
      </w:r>
      <w:proofErr w:type="gramStart"/>
      <w:r w:rsidRPr="00F50DC8">
        <w:rPr>
          <w:rFonts w:ascii="Open Sans" w:eastAsia="Times New Roman" w:hAnsi="Open Sans" w:cs="Open Sans"/>
          <w:i/>
          <w:iCs/>
          <w:color w:val="555555"/>
          <w:kern w:val="0"/>
          <w:sz w:val="21"/>
          <w:szCs w:val="21"/>
          <w14:ligatures w14:val="none"/>
        </w:rPr>
        <w:t>] )</w:t>
      </w:r>
      <w:proofErr w:type="gramEnd"/>
    </w:p>
    <w:p w14:paraId="4FB77956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>Δημιουργία ενός νέου πίνακα, που προκύπτει από την συγχώνευση των 2 πινάκων που δέχεται ως παράμετρο.</w:t>
      </w:r>
    </w:p>
    <w:p w14:paraId="4CB6BA96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</w:t>
      </w:r>
    </w:p>
    <w:p w14:paraId="1920E2AA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 xml:space="preserve">Τέλος ορίστε επιπλέον μία κλάση που θα περιέχει την μέθοδο 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main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 xml:space="preserve"> στην οποία θα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>κάνετε χρήση όλων των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 xml:space="preserve">παραπάνω μεθόδων της κλάσης </w:t>
      </w:r>
      <w:proofErr w:type="spellStart"/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MyTable</w:t>
      </w:r>
      <w:proofErr w:type="spellEnd"/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 xml:space="preserve">. Μέσα στην μέθοδο 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main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 xml:space="preserve"> θα ορίσετε έναν πίνακα πραγματικών αριθμών μεγέθους 50 θέσεων.</w:t>
      </w:r>
    </w:p>
    <w:p w14:paraId="1DA442E4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u w:val="single"/>
          <w14:ligatures w14:val="none"/>
        </w:rPr>
        <w:t> </w:t>
      </w:r>
    </w:p>
    <w:p w14:paraId="41A6E1F8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u w:val="single"/>
          <w14:ligatures w14:val="none"/>
        </w:rPr>
        <w:t> </w:t>
      </w:r>
    </w:p>
    <w:p w14:paraId="3A37C953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u w:val="single"/>
          <w:lang w:val="el-GR"/>
          <w14:ligatures w14:val="none"/>
        </w:rPr>
        <w:t>ΑΣΚΗΣΗ 2</w:t>
      </w:r>
      <w:r w:rsidRPr="00F50DC8">
        <w:rPr>
          <w:rFonts w:ascii="Open Sans" w:eastAsia="Times New Roman" w:hAnsi="Open Sans" w:cs="Open Sans"/>
          <w:b/>
          <w:bCs/>
          <w:color w:val="555555"/>
          <w:kern w:val="0"/>
          <w:sz w:val="16"/>
          <w:szCs w:val="16"/>
          <w:u w:val="single"/>
          <w:vertAlign w:val="superscript"/>
          <w:lang w:val="el-GR"/>
          <w14:ligatures w14:val="none"/>
        </w:rPr>
        <w:t>η</w:t>
      </w:r>
    </w:p>
    <w:p w14:paraId="09335404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>Υλοποιήστε μία κλάση που θα αναπαριστά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</w:t>
      </w:r>
      <w:r w:rsidRPr="00F50DC8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val="el-GR"/>
          <w14:ligatures w14:val="none"/>
        </w:rPr>
        <w:t>ευρετήριο επαφών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 xml:space="preserve">. Για το λόγο αυτό η συγκεκριμένη κλάση θα περιέχει έναν πίνακα με 100 επαφές. Κάθε επαφή θα έχει ως ιδιότητες τον αριθμό τηλεφώνου επαφής, το ονοματεπώνυμο και το 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email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 xml:space="preserve"> . Θα πρέπει να υλοποιηθούν μέθοδοι για εισαγωγή, μεταβολή και διαγραφή των επαφών. Επιπλέον θα υπάρχει μια μέθοδος «κλήσης» της επαφής.</w:t>
      </w:r>
    </w:p>
    <w:p w14:paraId="112ACF49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</w:t>
      </w:r>
    </w:p>
    <w:p w14:paraId="325ECEFB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>Η κλάση επαφών θα πρέπει να υποστηρίζει τις παρακάτω λειτουργίες:</w:t>
      </w:r>
    </w:p>
    <w:p w14:paraId="7A373425" w14:textId="77777777" w:rsidR="00F50DC8" w:rsidRPr="00B57D2B" w:rsidRDefault="00F50DC8" w:rsidP="00F50D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</w:pPr>
      <w:r w:rsidRPr="00B57D2B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  <w:t>Δημιουργία μιας νέας επαφής με στοιχεία που δέχεται ως παράμετρο και ενημέρωση της λίστας</w:t>
      </w:r>
    </w:p>
    <w:p w14:paraId="32D85BCA" w14:textId="77777777" w:rsidR="00F50DC8" w:rsidRPr="00F50DC8" w:rsidRDefault="00F50DC8" w:rsidP="00F50D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>Μεταβολή μιας επαφής με στοιχεία που δέχεται ως παράμετρο και ενημέρωση της λίστας (το τηλέφωνο είναι πάντα μοναδικό και δεν αλλάζει)</w:t>
      </w:r>
    </w:p>
    <w:p w14:paraId="31462109" w14:textId="77777777" w:rsidR="00F50DC8" w:rsidRPr="00B57D2B" w:rsidRDefault="00F50DC8" w:rsidP="00F50D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</w:pPr>
      <w:r w:rsidRPr="00B57D2B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  <w:t>Διαγραφή μιας επαφής (παράμετρος το τηλέφωνο)</w:t>
      </w:r>
    </w:p>
    <w:p w14:paraId="6A6E2923" w14:textId="77777777" w:rsidR="00F50DC8" w:rsidRPr="001016D5" w:rsidRDefault="00F50DC8" w:rsidP="00F50D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</w:pPr>
      <w:r w:rsidRPr="001016D5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  <w:t>Κλήση μιας επαφής (παράμετρος το τηλέφωνο)</w:t>
      </w:r>
    </w:p>
    <w:p w14:paraId="1F2D1FE0" w14:textId="77777777" w:rsidR="00F50DC8" w:rsidRPr="00127668" w:rsidRDefault="00F50DC8" w:rsidP="00F50D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</w:pPr>
      <w:r w:rsidRPr="00127668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  <w:t>Υπ</w:t>
      </w:r>
      <w:proofErr w:type="spellStart"/>
      <w:r w:rsidRPr="00127668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  <w:t>ολογισμός</w:t>
      </w:r>
      <w:proofErr w:type="spellEnd"/>
      <w:r w:rsidRPr="00127668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  <w:t xml:space="preserve"> π</w:t>
      </w:r>
      <w:proofErr w:type="spellStart"/>
      <w:r w:rsidRPr="00127668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  <w:t>λήθους</w:t>
      </w:r>
      <w:proofErr w:type="spellEnd"/>
      <w:r w:rsidRPr="00127668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  <w:t xml:space="preserve"> </w:t>
      </w:r>
      <w:proofErr w:type="spellStart"/>
      <w:r w:rsidRPr="00127668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  <w:t>συνολικών</w:t>
      </w:r>
      <w:proofErr w:type="spellEnd"/>
      <w:r w:rsidRPr="00127668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  <w:t xml:space="preserve"> </w:t>
      </w:r>
      <w:proofErr w:type="spellStart"/>
      <w:r w:rsidRPr="00127668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  <w:t>κλήσεων</w:t>
      </w:r>
      <w:proofErr w:type="spellEnd"/>
    </w:p>
    <w:p w14:paraId="212C8707" w14:textId="77777777" w:rsidR="00F50DC8" w:rsidRPr="00B222E4" w:rsidRDefault="00F50DC8" w:rsidP="00F50D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</w:pPr>
      <w:r w:rsidRPr="00B222E4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  <w:t>Εύρεση επαφών με πλήθος κλήσεων μεγαλύτερο από κάποιο όριο το οποίο θα δίνεται ως παράμετρο</w:t>
      </w:r>
    </w:p>
    <w:p w14:paraId="4444E94A" w14:textId="77777777" w:rsidR="00F50DC8" w:rsidRPr="00B222E4" w:rsidRDefault="00F50DC8" w:rsidP="00F50D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</w:pPr>
      <w:r w:rsidRPr="00B222E4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  <w:t>Εύρεση και εμφάνιση επαφής, αναζήτηση με αριθμό τηλεφώνου</w:t>
      </w:r>
    </w:p>
    <w:p w14:paraId="22B69C3E" w14:textId="77777777" w:rsidR="00F50DC8" w:rsidRPr="00B222E4" w:rsidRDefault="00F50DC8" w:rsidP="00F50D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</w:pPr>
      <w:r w:rsidRPr="00B222E4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:lang w:val="el-GR"/>
          <w14:ligatures w14:val="none"/>
        </w:rPr>
        <w:t xml:space="preserve">Εύρεση και εμφάνιση επαφής, αναζήτηση με </w:t>
      </w:r>
      <w:r w:rsidRPr="00B222E4">
        <w:rPr>
          <w:rFonts w:ascii="Open Sans" w:eastAsia="Times New Roman" w:hAnsi="Open Sans" w:cs="Open Sans"/>
          <w:strike/>
          <w:color w:val="555555"/>
          <w:kern w:val="0"/>
          <w:sz w:val="21"/>
          <w:szCs w:val="21"/>
          <w14:ligatures w14:val="none"/>
        </w:rPr>
        <w:t>email</w:t>
      </w:r>
    </w:p>
    <w:p w14:paraId="5294C0A0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</w:t>
      </w:r>
    </w:p>
    <w:p w14:paraId="2FAEAC9E" w14:textId="77777777" w:rsidR="00F50DC8" w:rsidRPr="00F50DC8" w:rsidRDefault="00F50DC8" w:rsidP="00F50D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</w:pP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 xml:space="preserve">Να υλοποιήσετε την κλάση επαφών και την αντίστοιχη 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main</w:t>
      </w:r>
      <w:r w:rsidRPr="00F50DC8">
        <w:rPr>
          <w:rFonts w:ascii="Open Sans" w:eastAsia="Times New Roman" w:hAnsi="Open Sans" w:cs="Open Sans"/>
          <w:color w:val="555555"/>
          <w:kern w:val="0"/>
          <w:sz w:val="21"/>
          <w:szCs w:val="21"/>
          <w:lang w:val="el-GR"/>
          <w14:ligatures w14:val="none"/>
        </w:rPr>
        <w:t xml:space="preserve"> μέθοδο που θα κάνει χρήση των παραπάνω μεθόδων. Δημιουργείστε όσες επαφές κρίνετε απαραίτητο για τον έλεγχο των παραπάνω λειτουργιών. Οι επαφές θα εισάγονται με κώδικα και όχι από το πληκτρολόγιο.</w:t>
      </w:r>
    </w:p>
    <w:p w14:paraId="11352764" w14:textId="77777777" w:rsidR="006A3996" w:rsidRPr="000752E1" w:rsidRDefault="006A3996">
      <w:pPr>
        <w:rPr>
          <w:lang w:val="el-GR"/>
        </w:rPr>
      </w:pPr>
    </w:p>
    <w:sectPr w:rsidR="006A3996" w:rsidRPr="00075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A21"/>
    <w:multiLevelType w:val="multilevel"/>
    <w:tmpl w:val="10D0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C5A55"/>
    <w:multiLevelType w:val="multilevel"/>
    <w:tmpl w:val="8FC0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91B15"/>
    <w:multiLevelType w:val="multilevel"/>
    <w:tmpl w:val="3D5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80D4C"/>
    <w:multiLevelType w:val="multilevel"/>
    <w:tmpl w:val="A8AA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306DA"/>
    <w:multiLevelType w:val="multilevel"/>
    <w:tmpl w:val="1C0C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14784"/>
    <w:multiLevelType w:val="multilevel"/>
    <w:tmpl w:val="BFC2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16718"/>
    <w:multiLevelType w:val="multilevel"/>
    <w:tmpl w:val="A58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D3850"/>
    <w:multiLevelType w:val="multilevel"/>
    <w:tmpl w:val="20AA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0055D"/>
    <w:multiLevelType w:val="multilevel"/>
    <w:tmpl w:val="E5DA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760918">
    <w:abstractNumId w:val="4"/>
  </w:num>
  <w:num w:numId="2" w16cid:durableId="1609585701">
    <w:abstractNumId w:val="7"/>
  </w:num>
  <w:num w:numId="3" w16cid:durableId="1948928305">
    <w:abstractNumId w:val="6"/>
  </w:num>
  <w:num w:numId="4" w16cid:durableId="152109917">
    <w:abstractNumId w:val="0"/>
  </w:num>
  <w:num w:numId="5" w16cid:durableId="2104839867">
    <w:abstractNumId w:val="3"/>
  </w:num>
  <w:num w:numId="6" w16cid:durableId="1600673918">
    <w:abstractNumId w:val="2"/>
  </w:num>
  <w:num w:numId="7" w16cid:durableId="1304845102">
    <w:abstractNumId w:val="1"/>
  </w:num>
  <w:num w:numId="8" w16cid:durableId="1860390452">
    <w:abstractNumId w:val="5"/>
  </w:num>
  <w:num w:numId="9" w16cid:durableId="87047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75"/>
    <w:rsid w:val="000752E1"/>
    <w:rsid w:val="001016D5"/>
    <w:rsid w:val="00103AC2"/>
    <w:rsid w:val="00127668"/>
    <w:rsid w:val="00133AA1"/>
    <w:rsid w:val="002E0851"/>
    <w:rsid w:val="00346975"/>
    <w:rsid w:val="004B1E0B"/>
    <w:rsid w:val="006A3996"/>
    <w:rsid w:val="00716C49"/>
    <w:rsid w:val="00B222E4"/>
    <w:rsid w:val="00B4372B"/>
    <w:rsid w:val="00B57D2B"/>
    <w:rsid w:val="00B90B61"/>
    <w:rsid w:val="00D71E7C"/>
    <w:rsid w:val="00E23E52"/>
    <w:rsid w:val="00E626FC"/>
    <w:rsid w:val="00F36718"/>
    <w:rsid w:val="00F5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08A32-2727-4DC4-9159-F4B15950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46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6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6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6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6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6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6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6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6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46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46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46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4697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4697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4697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4697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4697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469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46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46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6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46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6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469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69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69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6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469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6975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F5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a">
    <w:name w:val="Strong"/>
    <w:basedOn w:val="a0"/>
    <w:uiPriority w:val="22"/>
    <w:qFormat/>
    <w:rsid w:val="00F50DC8"/>
    <w:rPr>
      <w:b/>
      <w:bCs/>
    </w:rPr>
  </w:style>
  <w:style w:type="character" w:styleId="ab">
    <w:name w:val="Emphasis"/>
    <w:basedOn w:val="a0"/>
    <w:uiPriority w:val="20"/>
    <w:qFormat/>
    <w:rsid w:val="00F50D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CHRISTOU KONSTANTINOS</dc:creator>
  <cp:keywords/>
  <dc:description/>
  <cp:lastModifiedBy>Κώστας Χρήστου</cp:lastModifiedBy>
  <cp:revision>11</cp:revision>
  <dcterms:created xsi:type="dcterms:W3CDTF">2024-04-02T21:01:00Z</dcterms:created>
  <dcterms:modified xsi:type="dcterms:W3CDTF">2024-04-10T21:32:00Z</dcterms:modified>
</cp:coreProperties>
</file>