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A6E"/>
          <w:sz w:val="96"/>
          <w:szCs w:val="96"/>
        </w:rPr>
        <w:t xml:space="preserve">AgentOE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6E"/>
          <w:sz w:val="80"/>
          <w:szCs w:val="80"/>
        </w:rPr>
        <w:t xml:space="preserve">시스템 아키텍처 설계서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벤더 선택 및 평가 섹션 추가</w:t>
      </w:r>
    </w:p>
    <w:p>
      <w:pPr>
        <w:spacing w:after="200"/>
        <w:jc w:val="center"/>
      </w:pPr>
      <w:r>
        <w:rPr>
          <w:rFonts w:ascii="Arial" w:cs="Arial" w:eastAsia="Arial" w:hAnsi="Arial"/>
          <w:color w:val="3A5FA0"/>
          <w:sz w:val="48"/>
          <w:szCs w:val="48"/>
        </w:rPr>
        <w:t xml:space="preserve">Version 6.0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작성일: 2026. 4. 10.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AgentOE Platform Team</w:t>
      </w:r>
    </w:p>
    <w:r>
      <w:br w:type="page"/>
    </w:r>
    <w:p>
      <w:pPr>
        <w:spacing w:after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목차</w:t>
      </w:r>
    </w:p>
    <w:p>
      <w:pPr>
        <w:spacing w:after="50"/>
      </w:pPr>
      <w:r>
        <w:t xml:space="preserve">1~9장. 시스템 아키텍처 기본 (요약)</w:t>
      </w:r>
    </w:p>
    <w:p>
      <w:pPr>
        <w:spacing w:after="50"/>
      </w:pPr>
      <w:r>
        <w:t xml:space="preserve">10. 벤더 선택 및 평가</w:t>
      </w:r>
    </w:p>
    <w:p>
      <w:pPr>
        <w:spacing w:after="50"/>
      </w:pPr>
      <w:r>
        <w:t xml:space="preserve">   10.1 벤더 평가 프레임워크</w:t>
      </w:r>
    </w:p>
    <w:p>
      <w:pPr>
        <w:spacing w:after="50"/>
      </w:pPr>
      <w:r>
        <w:t xml:space="preserve">   10.2 STT 벤더 비교</w:t>
      </w:r>
    </w:p>
    <w:p>
      <w:pPr>
        <w:spacing w:after="50"/>
      </w:pPr>
      <w:r>
        <w:t xml:space="preserve">   10.3 LLM 벤더 비교</w:t>
      </w:r>
    </w:p>
    <w:p>
      <w:pPr>
        <w:spacing w:after="50"/>
      </w:pPr>
      <w:r>
        <w:t xml:space="preserve">   10.4 TTS 벤더 비교</w:t>
      </w:r>
    </w:p>
    <w:p>
      <w:pPr>
        <w:spacing w:after="50"/>
      </w:pPr>
      <w:r>
        <w:t xml:space="preserve">   10.5 인프라/클라우드 벤더</w:t>
      </w:r>
    </w:p>
    <w:p>
      <w:pPr>
        <w:spacing w:after="50"/>
      </w:pPr>
      <w:r>
        <w:t xml:space="preserve">   10.6 벤더 SLA 및 계약 요건</w:t>
      </w:r>
    </w:p>
    <w:p>
      <w:pPr>
        <w:spacing w:after="50"/>
      </w:pPr>
      <w:r>
        <w:t xml:space="preserve">   10.7 벤더 교체 시나리오</w:t>
      </w:r>
    </w:p>
    <w:p>
      <w:pPr>
        <w:spacing w:after="50"/>
      </w:pPr>
      <w:r>
        <w:t xml:space="preserve">   10.8 비용 모델</w:t>
      </w:r>
    </w:p>
    <w:p>
      <w:pPr>
        <w:spacing w:after="50"/>
      </w:pPr>
      <w:r>
        <w:t xml:space="preserve">11. 용량 계획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1~9장. 시스템 아키텍처 기본 (요약)</w:t>
      </w:r>
    </w:p>
    <w:p>
      <w:pPr>
        <w:pStyle w:val="Normal"/>
        <w:spacing w:after="100" w:before="0"/>
      </w:pPr>
      <w:r>
        <w:t xml:space="preserve">본 문서는 AgentOE 시스템 아키텍처 설계서 v2.0의 내용(1~9장)을 기반으로 합니다. 핵심 내용은 다음과 같습니다: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1. 논리 아키텍처</w:t>
      </w:r>
    </w:p>
    <w:p>
      <w:pPr>
        <w:pStyle w:val="Normal"/>
        <w:spacing w:after="100" w:before="0"/>
      </w:pPr>
      <w:r>
        <w:t xml:space="preserve">• Session Edge: VBGW 이벤트 수신 및 정규화</w:t>
      </w:r>
    </w:p>
    <w:p>
      <w:pPr>
        <w:pStyle w:val="Normal"/>
        <w:spacing w:after="100" w:before="0"/>
      </w:pPr>
      <w:r>
        <w:t xml:space="preserve">• Real-time Control Path: &lt;100ms 지연의 음성 제어 (barge-in, stop, hangup)</w:t>
      </w:r>
    </w:p>
    <w:p>
      <w:pPr>
        <w:pStyle w:val="Normal"/>
        <w:spacing w:after="100" w:before="0"/>
      </w:pPr>
      <w:r>
        <w:t xml:space="preserve">• Execution Layer: Agent Runtime, Policy Gate, Tool Router, Job Orchestrator</w:t>
      </w:r>
    </w:p>
    <w:p>
      <w:pPr>
        <w:pStyle w:val="Normal"/>
        <w:spacing w:after="100" w:before="0"/>
      </w:pPr>
      <w:r>
        <w:t xml:space="preserve">• Shared Services: Redis (hot state), PostgreSQL (metadata), Object Storage (녹취)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2. 주요 컴포넌트 (11개)</w:t>
      </w:r>
    </w:p>
    <w:p>
      <w:pPr>
        <w:pStyle w:val="Normal"/>
        <w:spacing w:after="100" w:before="0"/>
      </w:pPr>
      <w:r>
        <w:t xml:space="preserve">• Session Manager: 세션 생명 주기 및 상태 관리</w:t>
      </w:r>
    </w:p>
    <w:p>
      <w:pPr>
        <w:pStyle w:val="Normal"/>
        <w:spacing w:after="100" w:before="0"/>
      </w:pPr>
      <w:r>
        <w:t xml:space="preserve">• Speech Orchestrator: STT/TTS 생명 주기 및 벤더 추상화</w:t>
      </w:r>
    </w:p>
    <w:p>
      <w:pPr>
        <w:pStyle w:val="Normal"/>
        <w:spacing w:after="100" w:before="0"/>
      </w:pPr>
      <w:r>
        <w:t xml:space="preserve">• Agent Runtime: Intent 추론 및 Tool 계획</w:t>
      </w:r>
    </w:p>
    <w:p>
      <w:pPr>
        <w:pStyle w:val="Normal"/>
        <w:spacing w:after="100" w:before="0"/>
      </w:pPr>
      <w:r>
        <w:t xml:space="preserve">• Policy Gate: 정책 기반 Tool 호출 검증 (G1~G5)</w:t>
      </w:r>
    </w:p>
    <w:p>
      <w:pPr>
        <w:pStyle w:val="Normal"/>
        <w:spacing w:after="100" w:before="0"/>
      </w:pPr>
      <w:r>
        <w:t xml:space="preserve">• Tool Router: Tool 호출 라우팅 및 MCP 브로커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3. 데이터 모델 (9개 엔터티)</w:t>
      </w:r>
    </w:p>
    <w:p>
      <w:pPr>
        <w:pStyle w:val="Normal"/>
        <w:spacing w:after="100" w:before="0"/>
      </w:pPr>
      <w:r>
        <w:t xml:space="preserve">• Session, Turn, Utterance, Intent, Tool, MCP Server</w:t>
      </w:r>
    </w:p>
    <w:p>
      <w:pPr>
        <w:pStyle w:val="Normal"/>
        <w:spacing w:after="100" w:before="0"/>
      </w:pPr>
      <w:r>
        <w:t xml:space="preserve">• Policy, Connector, Tenant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4. 성능 요구사항</w:t>
      </w:r>
    </w:p>
    <w:p>
      <w:pPr>
        <w:pStyle w:val="Normal"/>
        <w:spacing w:after="100" w:before="0"/>
      </w:pPr>
      <w:r>
        <w:t xml:space="preserve">• User Latency P95: &lt; 2000ms</w:t>
      </w:r>
    </w:p>
    <w:p>
      <w:pPr>
        <w:pStyle w:val="Normal"/>
        <w:spacing w:after="100" w:before="0"/>
      </w:pPr>
      <w:r>
        <w:t xml:space="preserve">• Voice Control Latency: &lt; 100ms</w:t>
      </w:r>
    </w:p>
    <w:p>
      <w:pPr>
        <w:pStyle w:val="Normal"/>
        <w:spacing w:after="100" w:before="0"/>
      </w:pPr>
      <w:r>
        <w:t xml:space="preserve">• 동시 세션: 100k (단일 region)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5. 배포 아키텍처</w:t>
      </w:r>
    </w:p>
    <w:p>
      <w:pPr>
        <w:pStyle w:val="Normal"/>
        <w:spacing w:after="100" w:before="0"/>
      </w:pPr>
      <w:r>
        <w:t xml:space="preserve">• Blue-Green 배포 (무중단 업데이트)</w:t>
      </w:r>
    </w:p>
    <w:p>
      <w:pPr>
        <w:pStyle w:val="Normal"/>
        <w:spacing w:after="100" w:before="0"/>
      </w:pPr>
      <w:r>
        <w:t xml:space="preserve">• Multi-AZ (높은 가용성)</w:t>
      </w:r>
    </w:p>
    <w:p>
      <w:pPr>
        <w:pStyle w:val="Normal"/>
        <w:spacing w:after="100" w:before="0"/>
      </w:pPr>
      <w:r>
        <w:t xml:space="preserve">• Ring 기반 점진적 배포 (5% → 25% → 50% → 100%)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10. 벤더 선택 및 평가</w:t>
      </w:r>
    </w:p>
    <w:p>
      <w:pPr>
        <w:pStyle w:val="Normal"/>
        <w:spacing w:after="100" w:before="0"/>
      </w:pPr>
      <w:r>
        <w:t xml:space="preserve">이 장에서는 AgentOE 플랫폼이 선택한 벤더들에 대한 평가 기준, 비교 분석, 그리고 선택 근거를 상세히 기술합니다.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10.1 벤더 평가 프레임워크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10.1.1 평가 기준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기준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가중치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설명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측정 방법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한국어 정확도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 고객 서빙의 핵심 요구사항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PoC 테스트 (1000 문장)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레이턴시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 음성 대화 품질 결정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P50/P95 측정 (ms)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비용 효율성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대규모 배포 시 TCO 영향도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Usage 기반 단가 계산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기술 지원 수준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장애 발생 시 SLA 준수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내용 및 응답 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확장성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트래픽 증가 시 대응 능력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처리량, Quota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주권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규제 및 보안 요구사항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저장 위치, 암호화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10.1.2 평가 프로세스</w:t>
      </w:r>
    </w:p>
    <w:p>
      <w:pPr>
        <w:pStyle w:val="Normal"/>
        <w:spacing w:after="100" w:before="0"/>
      </w:pPr>
      <w:r>
        <w:t xml:space="preserve">1단계: PoC (Proof of Concept)</w:t>
      </w:r>
    </w:p>
    <w:p>
      <w:pPr>
        <w:pStyle w:val="Normal"/>
        <w:spacing w:after="100" w:before="0"/>
      </w:pPr>
      <w:r>
        <w:t xml:space="preserve">   • 각 벤더 서비스를 테스트 환경에서 실운영 데이터로 평가</w:t>
      </w:r>
    </w:p>
    <w:p>
      <w:pPr>
        <w:pStyle w:val="Normal"/>
        <w:spacing w:after="100" w:before="0"/>
      </w:pPr>
      <w:r>
        <w:t xml:space="preserve">   • 정확도, 지연시간, 안정성 측정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2단계: 벤치마크 (1~2주)</w:t>
      </w:r>
    </w:p>
    <w:p>
      <w:pPr>
        <w:pStyle w:val="Normal"/>
        <w:spacing w:after="100" w:before="0"/>
      </w:pPr>
      <w:r>
        <w:t xml:space="preserve">   • 선정된 후보 벤더들을 부하 테스트</w:t>
      </w:r>
    </w:p>
    <w:p>
      <w:pPr>
        <w:pStyle w:val="Normal"/>
        <w:spacing w:after="100" w:before="0"/>
      </w:pPr>
      <w:r>
        <w:t xml:space="preserve">   • 비용, 성능, SLA 검증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3단계: 계약 협상 (2~4주)</w:t>
      </w:r>
    </w:p>
    <w:p>
      <w:pPr>
        <w:pStyle w:val="Normal"/>
        <w:spacing w:after="100" w:before="0"/>
      </w:pPr>
      <w:r>
        <w:t xml:space="preserve">   • SLA, 가격, 기술 지원 조건 협의</w:t>
      </w:r>
    </w:p>
    <w:p>
      <w:pPr>
        <w:pStyle w:val="Normal"/>
        <w:spacing w:after="100" w:before="0"/>
      </w:pPr>
      <w:r>
        <w:t xml:space="preserve">   • 보안, 컴플라이언스 검토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4단계: 인증 및 프로덕션 배포 (1~2주)</w:t>
      </w:r>
    </w:p>
    <w:p>
      <w:pPr>
        <w:pStyle w:val="Normal"/>
        <w:spacing w:after="100" w:before="0"/>
      </w:pPr>
      <w:r>
        <w:t xml:space="preserve">   • 프로덕션 환경 셋업 및 모니터링</w:t>
      </w:r>
    </w:p>
    <w:p>
      <w:pPr>
        <w:pStyle w:val="Normal"/>
        <w:spacing w:after="100" w:before="0"/>
      </w:pPr>
      <w:r>
        <w:t xml:space="preserve">   • Fallback 벤더 준비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10.2 STT (Speech-to-Text) 벤더 비교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10.2.1 벤더 비교 테이블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평가항목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Whisper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Cloud STT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Azure Speech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Naver Clova STT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한국어 정확도 (%)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94.2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92.8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93.5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96.1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P50 레이턴시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P95 레이턴시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스트리밍 지원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가격 (100만 분)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$950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$600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99.5%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주권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미국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글로벌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글로벌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 리전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Custom Model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Diarization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10.2.2 선택 근거</w:t>
      </w:r>
    </w:p>
    <w:p>
      <w:pPr>
        <w:pStyle w:val="Normal"/>
        <w:spacing w:after="100" w:before="0"/>
      </w:pPr>
      <w:r>
        <w:t xml:space="preserve">Primary Vendor: Groq Whisper</w:t>
      </w:r>
    </w:p>
    <w:p>
      <w:pPr>
        <w:pStyle w:val="Normal"/>
        <w:spacing w:after="100" w:before="0"/>
      </w:pPr>
      <w:r>
        <w:t xml:space="preserve">• 레이턴시: P50 180ms (가장 빠름), P95 450ms</w:t>
      </w:r>
    </w:p>
    <w:p>
      <w:pPr>
        <w:pStyle w:val="Normal"/>
        <w:spacing w:after="100" w:before="0"/>
      </w:pPr>
      <w:r>
        <w:t xml:space="preserve">• 정확도: 94.2% (Naver 다음으로 높음)</w:t>
      </w:r>
    </w:p>
    <w:p>
      <w:pPr>
        <w:pStyle w:val="Normal"/>
        <w:spacing w:after="100" w:before="0"/>
      </w:pPr>
      <w:r>
        <w:t xml:space="preserve">• 비용: $800/월 (가장 저렴)</w:t>
      </w:r>
    </w:p>
    <w:p>
      <w:pPr>
        <w:pStyle w:val="Normal"/>
        <w:spacing w:after="100" w:before="0"/>
      </w:pPr>
      <w:r>
        <w:t xml:space="preserve">• 이유: 실시간 대화 품질을 최우선하며, 비용 효율성도 우수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Secondary Vendor: Naver Clova STT (Fallback)</w:t>
      </w:r>
    </w:p>
    <w:p>
      <w:pPr>
        <w:pStyle w:val="Normal"/>
        <w:spacing w:after="100" w:before="0"/>
      </w:pPr>
      <w:r>
        <w:t xml:space="preserve">• 정확도: 96.1% (가장 높음, 특히 한국어)</w:t>
      </w:r>
    </w:p>
    <w:p>
      <w:pPr>
        <w:pStyle w:val="Normal"/>
        <w:spacing w:after="100" w:before="0"/>
      </w:pPr>
      <w:r>
        <w:t xml:space="preserve">• 데이터 주권: 한국 서버 (규제 요구사항)</w:t>
      </w:r>
    </w:p>
    <w:p>
      <w:pPr>
        <w:pStyle w:val="Normal"/>
        <w:spacing w:after="100" w:before="0"/>
      </w:pPr>
      <w:r>
        <w:t xml:space="preserve">• SLA: 99.5% (낮지만, Fallback 용도로는 충분)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10.2.3 Fallback 전환 기준 및 절차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시나리오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판단 기준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조치 방식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자동복구 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장애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P95 &gt; 3000ms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Clova로 자동 전환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5분 이내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가용성 &lt; 99%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미충족 지속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50% Clova 라우팅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정확도 저하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Rate &gt; 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수동 검토 후 전환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필요시 즉시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10.2.4 API 요청/응답 샘플 비교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Groq Whisper 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https://api.groq.com/openai/v1/audio/transcriptions
Authorization: Bearer {api_key}
Content-Type: multipart/form-data
--boundary
Content-Disposition: form-data; name="file"; filename="audio.wav"
[binary audio data]
--boundary
Content-Disposition: form-data; name="model"
whisper-large
--boundary
Content-Disposition: form-data; name="language"
ko
--boundary--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Groq Whisper 응답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"text": "내일 오후 3시에 회의실을 예약해주세요",
  "segments": [
    {
      "id": 0,
      "seek": 0,
      "start": 0.0,
      "end": 2.5,
      "text": "내일 오후 3시에",
      "avg_logprob": -0.23,
      "compression_ratio": 1.2,
      "no_speech_prob": 0.001
    },
    {
      "id": 1,
      "seek": 0,
      "start": 2.5,
      "end": 4.8,
      "text": "회의실을 예약해주세요",
      "avg_logprob": -0.19,
      "compression_ratio": 1.1,
      "no_speech_prob": 0.002
    }
  ]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Naver Clova STT 요청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https://naveropenapi.apigw.ntruss.com/recog/v2/stt?lang=Ko-KR
X-NCP-APIGW-API-KEY-ID: {client_id}
X-NCP-APIGW-API-KEY: {client_secret}
Content-Type: application/octet-stream
[binary audio data]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Naver Clova STT 응답 예시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{
  "result": {
    "utteranceId": "20260410101530abcd1234",
    "text": "내일 오후 3시에 회의실을 예약해주세요",
    "confidence": 0.9823,
    "speaker": {
      "id": "speaker_001",
      "confidence": 0.95
    }
  },
  "resultCode": "00000000"
}
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10.3 LLM (Large Language Model) 벤더 비교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10.3.1 벤더 비교 테이블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평가항목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Llama 4 Scout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Llama 3.3 70B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Gemini 2.0 Flash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Claude Sonnet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GPT-4o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한국어 성능 (/100)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87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P50 응답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680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P95 응답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 Calling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Context Window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128k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비용 (100만 token)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$0.075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$0.15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예상 비용 (API)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$480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$600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99.95%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Streaming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Batch Processing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10.3.2 선택 근거 및 모델 라우팅</w:t>
      </w:r>
    </w:p>
    <w:p>
      <w:pPr>
        <w:pStyle w:val="Normal"/>
        <w:spacing w:after="100" w:before="0"/>
      </w:pPr>
      <w:r>
        <w:t xml:space="preserve">Primary Model: Groq Llama 3.3 70B</w:t>
      </w:r>
    </w:p>
    <w:p>
      <w:pPr>
        <w:pStyle w:val="Normal"/>
        <w:spacing w:after="100" w:before="0"/>
      </w:pPr>
      <w:r>
        <w:t xml:space="preserve">• 한국어 성능: 91/100 (충분히 우수)</w:t>
      </w:r>
    </w:p>
    <w:p>
      <w:pPr>
        <w:pStyle w:val="Normal"/>
        <w:spacing w:after="100" w:before="0"/>
      </w:pPr>
      <w:r>
        <w:t xml:space="preserve">• 레이턴시: P50 280ms, P95 650ms (매우 빠름)</w:t>
      </w:r>
    </w:p>
    <w:p>
      <w:pPr>
        <w:pStyle w:val="Normal"/>
        <w:spacing w:after="100" w:before="0"/>
      </w:pPr>
      <w:r>
        <w:t xml:space="preserve">• 비용: $320/월 (가성비 우수)</w:t>
      </w:r>
    </w:p>
    <w:p>
      <w:pPr>
        <w:pStyle w:val="Normal"/>
        <w:spacing w:after="100" w:before="0"/>
      </w:pPr>
      <w:r>
        <w:t xml:space="preserve">• 이유: 대부분의 상담 시나리오에 최적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Secondary Model: Claude Sonnet (복잡한 업무)</w:t>
      </w:r>
    </w:p>
    <w:p>
      <w:pPr>
        <w:pStyle w:val="Normal"/>
        <w:spacing w:after="100" w:before="0"/>
      </w:pPr>
      <w:r>
        <w:t xml:space="preserve">• 한국어 성능: 89/100</w:t>
      </w:r>
    </w:p>
    <w:p>
      <w:pPr>
        <w:pStyle w:val="Normal"/>
        <w:spacing w:after="100" w:before="0"/>
      </w:pPr>
      <w:r>
        <w:t xml:space="preserve">• 장점: 긴 context (200k), 복잡한 지시사항 이해 우수</w:t>
      </w:r>
    </w:p>
    <w:p>
      <w:pPr>
        <w:pStyle w:val="Normal"/>
        <w:spacing w:after="100" w:before="0"/>
      </w:pPr>
      <w:r>
        <w:t xml:space="preserve">• 비용: $480/월 (높음)</w:t>
      </w:r>
    </w:p>
    <w:p>
      <w:pPr>
        <w:pStyle w:val="Normal"/>
        <w:spacing w:after="100" w:before="0"/>
      </w:pPr>
      <w:r>
        <w:t xml:space="preserve">• 사용처: 금융 상담, 법률 자문 등 복잡도 높은 도메인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Fallback Model: Groq Llama 4 Scout (빠른 응답 필요 시)</w:t>
      </w:r>
    </w:p>
    <w:p>
      <w:pPr>
        <w:pStyle w:val="Normal"/>
        <w:spacing w:after="100" w:before="0"/>
      </w:pPr>
      <w:r>
        <w:t xml:space="preserve">• 레이턴시: P50 150ms (가장 빠름)</w:t>
      </w:r>
    </w:p>
    <w:p>
      <w:pPr>
        <w:pStyle w:val="Normal"/>
        <w:spacing w:after="100" w:before="0"/>
      </w:pPr>
      <w:r>
        <w:t xml:space="preserve">• 비용: $200/월 (가장 저렴)</w:t>
      </w:r>
    </w:p>
    <w:p>
      <w:pPr>
        <w:pStyle w:val="Normal"/>
        <w:spacing w:after="100" w:before="0"/>
      </w:pPr>
      <w:r>
        <w:t xml:space="preserve">• 사용처: Timeout 위험 상황, 빠른 폴백 필요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10.3.3 모델 라우팅 전략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업무 복잡도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요구 응답시간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선택 모델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컨텍스트 길이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추정 비용/건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매우 단순 (FAQ)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Llama 4 Scout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$0.001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단순 상담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Llama 3.3 70B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$0.003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중간 (다중 Tool)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Llama 3.3 70B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$0.005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복잡 (금융/법무)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2000ms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Claude Sonnet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$0.008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아주 복잡 (다문서)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3000ms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Claude Sonnet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$0.015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10.3.4 Prompt 비교 샘플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Groq Llama용 Prompt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당신은 고객 상담 AI 에이전트입니다. 친절하고 정확하게 응답하세요.
고객 정보:
- 이름: {customer_name}
- ID: {customer_id}
- 이용 서비스: {services}
최근 문의: {recent_issue}
이용 가능한 도구:
- 주문 조회 (order_lookup): 주문 번호로 배송 상태 확인
- 반품 접수 (process_return): 반품 요청 접수
- 배송 추적 (track_shipment): 실시간 배송 추적
사용자 질문: {user_question}
지침:
1. 먼저 고객 상황을 파악하세요
2. 필요한 도구를 호출하세요
3. 도구 결과를 바탕으로 친절하게 답변하세요
4. 100 단어 이내로 간결하게 답변하세요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Sonnet용 Prompt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당신은 경험 많은 고객 상담 AI 전문가입니다.
고객 정보: {customer_json}
역할과 책임:
- 고객의 상황을 깊이 있게 이해
- 관련 규정과 정책을 적용
- 최선의 해결책 제시
이용 가능한 도구 및 제약:
{tools_definition}
상황 분석 및 행동 계획:
1. 고객의 근본적인 필요 파악
2. 관련 규정 및 정책 확인
3. 최적의 해결 방안 수립
4. 명확한 커뮤니케이션
사용자 질문: {user_question}
상세한 분석과 함께 최선의 솔루션을 제시하세요. 필요시 여러 도구를 조합하여 사용할 수 있습니다.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Gemini 2.0 Flash용 Prompt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You are a customer service AI assistant.
Customer Profile: {customer_info}
Available Tools: {tools_list}
Respond to the user query: {user_query}
Guidelines:
- Keep response concise (&lt;100 words)
- Use tools when needed for accuracy
- Be helpful and professional
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10.4 TTS (Text-to-Speech) 벤더 비교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10.4.1 벤더 비교 테이블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평가항목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Neural2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Microsoft Edge TTS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Naver Clova TTS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ElevenLabs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한국어 자연스러움 (/10)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8.5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7.8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9.2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7.2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P50 생성 시간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280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P95 생성 시간 (ms)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750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목소리 옵션 (한국어)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SSML 지원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감정 표현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실시간 스트리밍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가격 (100만 char)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$1200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 리전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10.4.2 선택 근거</w:t>
      </w:r>
    </w:p>
    <w:p>
      <w:pPr>
        <w:pStyle w:val="Normal"/>
        <w:spacing w:after="100" w:before="0"/>
      </w:pPr>
      <w:r>
        <w:t xml:space="preserve">Primary Vendor: Naver Clova TTS</w:t>
      </w:r>
    </w:p>
    <w:p>
      <w:pPr>
        <w:pStyle w:val="Normal"/>
        <w:spacing w:after="100" w:before="0"/>
      </w:pPr>
      <w:r>
        <w:t xml:space="preserve">• 자연스러움: 9.2/10 (한국어 특화로 가장 자연스러움)</w:t>
      </w:r>
    </w:p>
    <w:p>
      <w:pPr>
        <w:pStyle w:val="Normal"/>
        <w:spacing w:after="100" w:before="0"/>
      </w:pPr>
      <w:r>
        <w:t xml:space="preserve">• 생성 속도: P50 250ms (빠름)</w:t>
      </w:r>
    </w:p>
    <w:p>
      <w:pPr>
        <w:pStyle w:val="Normal"/>
        <w:spacing w:after="100" w:before="0"/>
      </w:pPr>
      <w:r>
        <w:t xml:space="preserve">• 목소리 옵션: 8개 (풍부한 선택지)</w:t>
      </w:r>
    </w:p>
    <w:p>
      <w:pPr>
        <w:pStyle w:val="Normal"/>
        <w:spacing w:after="100" w:before="0"/>
      </w:pPr>
      <w:r>
        <w:t xml:space="preserve">• 비용: $400/월 (합리적)</w:t>
      </w:r>
    </w:p>
    <w:p>
      <w:pPr>
        <w:pStyle w:val="Normal"/>
        <w:spacing w:after="100" w:before="0"/>
      </w:pPr>
      <w:r>
        <w:t xml:space="preserve">• 이유: 사용자 경험이 최우선이므로 자연스러움을 최고 가치로 평가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Secondary Vendor: Google Neural2 (Fallback)</w:t>
      </w:r>
    </w:p>
    <w:p>
      <w:pPr>
        <w:pStyle w:val="Normal"/>
        <w:spacing w:after="100" w:before="0"/>
      </w:pPr>
      <w:r>
        <w:t xml:space="preserve">• 자연스러움: 8.5/10 (우수)</w:t>
      </w:r>
    </w:p>
    <w:p>
      <w:pPr>
        <w:pStyle w:val="Normal"/>
        <w:spacing w:after="100" w:before="0"/>
      </w:pPr>
      <w:r>
        <w:t xml:space="preserve">• 글로벌 리전 지원</w:t>
      </w:r>
    </w:p>
    <w:p>
      <w:pPr>
        <w:pStyle w:val="Normal"/>
        <w:spacing w:after="100" w:before="0"/>
      </w:pPr>
      <w:r>
        <w:t xml:space="preserve">• 비용: $500/월 (약간 높음)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10.4.3 SSML 요청 샘플 비교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Neural2 SSML 요청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https://texttospeech.googleapis.com/v1/text:synthesize?key={api_key}
{
  "input": {
    "ssml": "&lt;speak&gt;
      &lt;prosody rate='0.9' pitch='-2st'&gt;
        내일 &lt;break time='200ms'/&gt; 오후 3시에 회의가 있습니다.
      &lt;/prosody&gt;
      &lt;emphasis level='strong'&gt;중요한&lt;/emphasis&gt; 회의입니다.
    &lt;/speak&gt;"
  },
  "voice": {
    "languageCode": "ko-KR",
    "name": "ko-KR-Neural2-C",
    "ssmlGender": "FEMALE"
  },
  "audioConfig": {
    "audioEncoding": "LINEAR16",
    "pitch": 0.0,
    "speakingRate": 1.0
  }
}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Naver Clova TTS SSML 요청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https://naveropenapi.apigw.ntruss.com/tts-v1/tts
X-NCP-APIGW-API-KEY-ID: {client_id}
X-NCP-APIGW-API-KEY: {client_secret}
Content-Type: application/x-www-form-urlencoded
text=&lt;speak&gt;
  &lt;prosody rate="0.9" pitch="-2st"&gt;
    내일 오후 3시에 회의가 있습니다.
  &lt;/prosody&gt;
  &lt;emphasis level="strong"&gt;중요한&lt;/emphasis&gt; 회의입니다.
&lt;/speak&gt;
&amp;speaker=nara&amp;speed=1.0
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Microsoft Edge TTS SSML 요청</w:t>
      </w:r>
    </w:p>
    <w:p>
      <w:pPr>
        <w:pStyle w:val="Normal"/>
        <w:pBdr>
          <w:top w:val="single" w:color="F0F0F0" w:sz="1"/>
          <w:bottom w:val="single" w:color="F0F0F0" w:sz="1"/>
          <w:left w:val="single" w:color="F0F0F0" w:sz="1"/>
          <w:right w:val="single" w:color="F0F0F0" w:sz="1"/>
        </w:pBdr>
        <w:shd w:fill="F0F0F0" w:val="clear"/>
        <w:spacing w:after="100" w:before="100"/>
      </w:pPr>
      <w:r>
        <w:t xml:space="preserve">POST https://eastasia.tts.speech.microsoft.com/cognitiveservices/v1
&lt;speak version='1.0' xml:lang='ko-KR'&gt;
  &lt;voice xml:lang='ko-KR' name='ko-KR-SunHi'&gt;
    &lt;prosody rate='0.9' pitch='-2st'&gt;
      내일 오후 3시에 회의가 있습니다.
    &lt;/prosody&gt;
    &lt;emphasis level='strong'&gt;중요한&lt;/emphasis&gt; 회의입니다.
  &lt;/voice&gt;
&lt;/speak&gt;
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10.5 인프라/클라우드 벤더 비교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10.5.1 AWS vs GCP vs Azure 비교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평가항목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Cloud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Microsoft Azure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 리전 (Seoul)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X (일본)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컨테이너 서비스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ECS/EKS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GKE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AKS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데이터베이스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RDS/DynamoDB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Cloud SQL/Firestore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Azure SQL/CosmosDB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메시지 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SQS/Kinesis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Pub/Sub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Service Bus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캐시 서비스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ElastiCache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Memorystore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Azure Cache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스토리지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Cloud Storage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Blob Storage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라이선스 가격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표준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저가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높음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한국 지원팀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우수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약함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보통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99.9%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예약 할인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72%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70%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최대 65%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10.5.2 선택 전략</w:t>
      </w:r>
    </w:p>
    <w:p>
      <w:pPr>
        <w:pStyle w:val="Normal"/>
        <w:spacing w:after="100" w:before="0"/>
      </w:pPr>
      <w:r>
        <w:t xml:space="preserve">AgentOE의 전략: 단일 클라우드 (AWS 우선)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이유:</w:t>
      </w:r>
    </w:p>
    <w:p>
      <w:pPr>
        <w:pStyle w:val="Normal"/>
        <w:spacing w:after="100" w:before="0"/>
      </w:pPr>
      <w:r>
        <w:t xml:space="preserve">1. 한국 리전 (Seoul) 지원 → 규제 준수 용이</w:t>
      </w:r>
    </w:p>
    <w:p>
      <w:pPr>
        <w:pStyle w:val="Normal"/>
        <w:spacing w:after="100" w:before="0"/>
      </w:pPr>
      <w:r>
        <w:t xml:space="preserve">2. 가장 성숙한 Kubernetes 지원 (EKS)</w:t>
      </w:r>
    </w:p>
    <w:p>
      <w:pPr>
        <w:pStyle w:val="Normal"/>
        <w:spacing w:after="100" w:before="0"/>
      </w:pPr>
      <w:r>
        <w:t xml:space="preserve">3. 풍부한 AI/ML 서비스 (SageMaker, Bedrock)</w:t>
      </w:r>
    </w:p>
    <w:p>
      <w:pPr>
        <w:pStyle w:val="Normal"/>
        <w:spacing w:after="100" w:before="0"/>
      </w:pPr>
      <w:r>
        <w:t xml:space="preserve">4. 한국 고객 기술 지원팀 우수</w:t>
      </w:r>
    </w:p>
    <w:p>
      <w:pPr>
        <w:pStyle w:val="Normal"/>
        <w:spacing w:after="100" w:before="0"/>
      </w:pPr>
      <w:r>
        <w:t xml:space="preserve">5. 가격 경쟁력 (예약 72% 할인)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멀티클라우드 고려 (향후 1년 이상):</w:t>
      </w:r>
    </w:p>
    <w:p>
      <w:pPr>
        <w:pStyle w:val="Normal"/>
        <w:spacing w:after="100" w:before="0"/>
      </w:pPr>
      <w:r>
        <w:t xml:space="preserve">• 벤더 락인 회피</w:t>
      </w:r>
    </w:p>
    <w:p>
      <w:pPr>
        <w:pStyle w:val="Normal"/>
        <w:spacing w:after="100" w:before="0"/>
      </w:pPr>
      <w:r>
        <w:t xml:space="preserve">• 장애 시 자동 failover</w:t>
      </w:r>
    </w:p>
    <w:p>
      <w:pPr>
        <w:pStyle w:val="Normal"/>
        <w:spacing w:after="100" w:before="0"/>
      </w:pPr>
      <w:r>
        <w:t xml:space="preserve">• 비용 최적화 (가격 경쟁)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10.5.3 AWS 서비스 구성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영역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선택 서비스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이유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크기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컨테이너 오케스트레이션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EKS (Kubernetes)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CNCF 표준, 이식성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t3.xlarge×5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데이터베이스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RDS 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ACID, JSON 지원, 복제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db.r6i.2xlarge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캐시 (Hot State)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ElastiCache Redis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초저지연, 클러스터링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cache.r7g.xlarge×3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메시지 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SQS + SNS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비용 저렴, 통합 용이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표준 (auto-scaling)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오브젝트 스토리지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높은 가용성, 저렴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변량 (비용 자동 최적화)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로그/모니터링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CloudWatch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통합 모니터링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Logs + Metrics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CI/CD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CodePipeline/CodeBuild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네이티브 통합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On-demand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네트워킹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VPC + ALB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격리 + 로드밸런싱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고정 가격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10.6 벤더 SLA 및 계약 요건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10.6.1 SLA 요구사항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목표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벤더 조건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위반 시 보상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≥ 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Groq: 99.9% / Naver: 99.5%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사용료 10%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P95 레이턴시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≤ 2000ms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STT: 450ms / Naver: 1500ms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N/A (성능 기준)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처리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암호화 전송/저장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모든 벤더 기본 지원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유출 시 배상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보안 인증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SOC 2 Type II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AWS/GCP: O / Groq: O / Naver: 심사 중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인증 상실 시 계약 종료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지원 응답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≤ 4시간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AWS/Groq: O / Naver: 8시간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사용료 5%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장애 공지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≤ 15분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AWS/GCP: 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 사용료 2%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10.6.2 계약 검토 체크리스트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검토 항목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상태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담당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참고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가격 및 청구 모델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필수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CFO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월별/연간 비용 명시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및 보상 조항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필수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법무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Credit 방식 확인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처리 약관 (DPA)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필수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DPO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GDPR/PIPA 준수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보안 및 감사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필수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CISO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Penetration test 일정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개인정보 처리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승인 필수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컴플라이언스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데이터 저장 위치, 암호화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종료 및 이관 조항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법무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계약 종료 시 데이터 반환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지적재산권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법무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개발한 Tool/Connector 소유권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갈등 해결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검토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법무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중재 vs 소송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10.7 벤더 교체 시나리오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10.7.1 Zero-downtime 벤더 교체 절차</w:t>
      </w:r>
    </w:p>
    <w:p>
      <w:pPr>
        <w:pStyle w:val="Normal"/>
        <w:spacing w:after="100" w:before="0"/>
      </w:pPr>
      <w:r>
        <w:t xml:space="preserve">단계 1: Fallback 벤더 준비 (사전 계획)</w:t>
      </w:r>
    </w:p>
    <w:p>
      <w:pPr>
        <w:pStyle w:val="Normal"/>
        <w:spacing w:after="100" w:before="0"/>
      </w:pPr>
      <w:r>
        <w:t xml:space="preserve">• Fallback 벤더 API 테스트</w:t>
      </w:r>
    </w:p>
    <w:p>
      <w:pPr>
        <w:pStyle w:val="Normal"/>
        <w:spacing w:after="100" w:before="0"/>
      </w:pPr>
      <w:r>
        <w:t xml:space="preserve">• Credential 준비 및 보안 저장소 등록</w:t>
      </w:r>
    </w:p>
    <w:p>
      <w:pPr>
        <w:pStyle w:val="Normal"/>
        <w:spacing w:after="100" w:before="0"/>
      </w:pPr>
      <w:r>
        <w:t xml:space="preserve">• 라우팅 규칙 정의 (트래픽 비율)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단계 2: Canary 배포 (5% 사용자)</w:t>
      </w:r>
    </w:p>
    <w:p>
      <w:pPr>
        <w:pStyle w:val="Normal"/>
        <w:spacing w:after="100" w:before="0"/>
      </w:pPr>
      <w:r>
        <w:t xml:space="preserve">• 새 벤더로 5% 트래픽 라우팅</w:t>
      </w:r>
    </w:p>
    <w:p>
      <w:pPr>
        <w:pStyle w:val="Normal"/>
        <w:spacing w:after="100" w:before="0"/>
      </w:pPr>
      <w:r>
        <w:t xml:space="preserve">• 정확도, 레이턴시, 에러율 모니터링 (1시간)</w:t>
      </w:r>
    </w:p>
    <w:p>
      <w:pPr>
        <w:pStyle w:val="Normal"/>
        <w:spacing w:after="100" w:before="0"/>
      </w:pPr>
      <w:r>
        <w:t xml:space="preserve">• 임계값 이상 이상 감지 시 자동 롤백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단계 3: 점진적 확대 (Ring 배포)</w:t>
      </w:r>
    </w:p>
    <w:p>
      <w:pPr>
        <w:pStyle w:val="Normal"/>
        <w:spacing w:after="100" w:before="0"/>
      </w:pPr>
      <w:r>
        <w:t xml:space="preserve">• Ring 2: 25% (4시간)</w:t>
      </w:r>
    </w:p>
    <w:p>
      <w:pPr>
        <w:pStyle w:val="Normal"/>
        <w:spacing w:after="100" w:before="0"/>
      </w:pPr>
      <w:r>
        <w:t xml:space="preserve">• Ring 3: 50% (8시간)</w:t>
      </w:r>
    </w:p>
    <w:p>
      <w:pPr>
        <w:pStyle w:val="Normal"/>
        <w:spacing w:after="100" w:before="0"/>
      </w:pPr>
      <w:r>
        <w:t xml:space="preserve">• Ring 4: 100% (완료)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단계 4: 구 벤더 안전 종료</w:t>
      </w:r>
    </w:p>
    <w:p>
      <w:pPr>
        <w:pStyle w:val="Normal"/>
        <w:spacing w:after="100" w:before="0"/>
      </w:pPr>
      <w:r>
        <w:t xml:space="preserve">• 48시간 동안 모니터링 (버퍼 기간)</w:t>
      </w:r>
    </w:p>
    <w:p>
      <w:pPr>
        <w:pStyle w:val="Normal"/>
        <w:spacing w:after="100" w:before="0"/>
      </w:pPr>
      <w:r>
        <w:t xml:space="preserve">• 이상 없음 확인 후 구 벤더 계약 종료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10.7.2 자동 Rollback 기준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메트릭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정상 범위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 임계값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 (자동 롤백)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정확도 (STT)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94%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90%~94%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90%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정확도 (LLM)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75%~80%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75%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자연스러움 (TTS)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8.0/10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7.0~8.0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7.0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P95 레이턴시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2000ms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2000~2500ms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2500ms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에러율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0.5%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0.5%~2%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2%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가용성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99.5%~99.9%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99.5%</w:t>
            </w:r>
          </w:p>
        </w:tc>
      </w:tr>
    </w:tbl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10.8 비용 모델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10.8.1 단계별 예상 비용 (월간)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구성요소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MVP (100 세션)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2단계 (500 세션)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3단계 (1000 세션)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 (Groq Whisper)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$2,400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$4,000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LLM (Groq Llama)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$2,400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TTS (Naver Clova)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 인프라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$6,000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$12,000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 데이터베이스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 스토리지 (S3)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$600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모니터링/로깅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$1,500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보안 및 백업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기술 지원 (프리미엄)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$1,500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$3,000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합계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$5,120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$15,400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$29,500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A5FA0"/>
          <w:sz w:val="48"/>
          <w:szCs w:val="48"/>
        </w:rPr>
        <w:t xml:space="preserve">10.8.2 비용 최적화 전략</w:t>
      </w:r>
    </w:p>
    <w:p>
      <w:pPr>
        <w:pStyle w:val="Normal"/>
        <w:spacing w:after="100" w:before="0"/>
      </w:pPr>
      <w:r>
        <w:t xml:space="preserve">1. 응답 캐싱 (Response Caching)</w:t>
      </w:r>
    </w:p>
    <w:p>
      <w:pPr>
        <w:pStyle w:val="Normal"/>
        <w:spacing w:after="100" w:before="0"/>
      </w:pPr>
      <w:r>
        <w:t xml:space="preserve">   • 자주 반복되는 질문에 대한 LLM 호출 회피</w:t>
      </w:r>
    </w:p>
    <w:p>
      <w:pPr>
        <w:pStyle w:val="Normal"/>
        <w:spacing w:after="100" w:before="0"/>
      </w:pPr>
      <w:r>
        <w:t xml:space="preserve">   • 예상 절감: LLM 비용 20% 감소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2. 배치 처리 (Batch Processing)</w:t>
      </w:r>
    </w:p>
    <w:p>
      <w:pPr>
        <w:pStyle w:val="Normal"/>
        <w:spacing w:after="100" w:before="0"/>
      </w:pPr>
      <w:r>
        <w:t xml:space="preserve">   • 야간 백그라운드 작업 (콜백 생성, 리포트)에 배치 API 사용</w:t>
      </w:r>
    </w:p>
    <w:p>
      <w:pPr>
        <w:pStyle w:val="Normal"/>
        <w:spacing w:after="100" w:before="0"/>
      </w:pPr>
      <w:r>
        <w:t xml:space="preserve">   • 예상 절감: API 비용 15% 감소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3. 모델 경량화 (Model Quantization)</w:t>
      </w:r>
    </w:p>
    <w:p>
      <w:pPr>
        <w:pStyle w:val="Normal"/>
        <w:spacing w:after="100" w:before="0"/>
      </w:pPr>
      <w:r>
        <w:t xml:space="preserve">   • Groq Llama 4 Scout 활용 (복잡도 낮은 업무)</w:t>
      </w:r>
    </w:p>
    <w:p>
      <w:pPr>
        <w:pStyle w:val="Normal"/>
        <w:spacing w:after="100" w:before="0"/>
      </w:pPr>
      <w:r>
        <w:t xml:space="preserve">   • 예상 절감: LLM 비용 25% 감소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4. Reserved Capacity (AWS)</w:t>
      </w:r>
    </w:p>
    <w:p>
      <w:pPr>
        <w:pStyle w:val="Normal"/>
        <w:spacing w:after="100" w:before="0"/>
      </w:pPr>
      <w:r>
        <w:t xml:space="preserve">   • 연간 계약 시 72% 할인</w:t>
      </w:r>
    </w:p>
    <w:p>
      <w:pPr>
        <w:pStyle w:val="Normal"/>
        <w:spacing w:after="100" w:before="0"/>
      </w:pPr>
      <w:r>
        <w:t xml:space="preserve">   • 예상 절감: 인프라 비용 50% 감소</w:t>
      </w:r>
    </w:p>
    <w:p>
      <w:pPr>
        <w:pStyle w:val="Normal"/>
        <w:spacing w:after="100" w:before="0"/>
      </w:pPr>
    </w:p>
    <w:p>
      <w:pPr>
        <w:pStyle w:val="Normal"/>
        <w:spacing w:after="100" w:before="0"/>
      </w:pPr>
      <w:r>
        <w:t xml:space="preserve">5. 데이터 압축 및 보존 정책</w:t>
      </w:r>
    </w:p>
    <w:p>
      <w:pPr>
        <w:pStyle w:val="Normal"/>
        <w:spacing w:after="100" w:before="0"/>
      </w:pPr>
      <w:r>
        <w:t xml:space="preserve">   • 콜 녹취: 30일 후 압축, 90일 후 삭제</w:t>
      </w:r>
    </w:p>
    <w:p>
      <w:pPr>
        <w:pStyle w:val="Normal"/>
        <w:spacing w:after="100" w:before="0"/>
      </w:pPr>
      <w:r>
        <w:t xml:space="preserve">   • 예상 절감: 스토리지 비용 30% 감소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11. 용량 계획 (Capacity Planning)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11.1 동시 세션별 리소스 요구사항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리소스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 동시 세션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 동시 세션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 동시 세션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1000 동시 세션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Kubernetes CPU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 Core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 Core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 Core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 Core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Kubernetes Memory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80 GB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Redis Memory (hot)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 GB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PostgreSQL Storage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 GB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S3 스토리지 (월)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500 GB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 TB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2.5 TB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 TB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Network 대역폭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 Mbps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 Mbps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50 Mbps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 Mbps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예상 AWS 비용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$4,000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$10,000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$20,000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11.2 스케일링 트리거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메트릭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기본 임계값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스케일업 트리거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조치 방법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예상 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Kubernetes CPU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60%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75%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HPA (수평 확장)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Kubernetes Memory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70%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85%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Pod 증가 및 Node 추가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Redis Memory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90%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Redis Cluster 확장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PostgreSQL CPU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50%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80%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Read Replica 추가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PostgreSQL Connections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100/max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80/max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Connection Pool 확대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Network Latency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50ms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100ms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CDN 추가 또는 Region 확장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30분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Error Rate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&lt; 0.5%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&gt; 1%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서비스 재시작 또는 Rollback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4B8C"/>
          <w:sz w:val="56"/>
          <w:szCs w:val="56"/>
        </w:rPr>
        <w:t xml:space="preserve">11.3 Admission Control 설정</w:t>
      </w:r>
    </w:p>
    <w:p>
      <w:pPr>
        <w:pStyle w:val="Normal"/>
        <w:spacing w:after="100" w:before="0"/>
      </w:pPr>
      <w:r>
        <w:t xml:space="preserve">정의: 새로운 세션 수락 여부를 판단하는 정책</w:t>
      </w:r>
    </w:p>
    <w:p>
      <w:pPr>
        <w:pStyle w:val="Normal"/>
        <w:spacing w:after="100" w:before="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조건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조치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사용자 알림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로깅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Kubernetes Memory &gt; 90%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신규 세션 거부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시스템 과부하 상태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PostgreSQL Connections 부족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신규 세션 대기열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현재 대기 중입니다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Redis eviction rate &gt; 1%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TTL 단축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시스템 성능 저하 (임시)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Network 대역폭 &gt; 95%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Quality degradation (낮은 음질)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품질 저하 안내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WARNING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STT/LLM 벤더 장애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Fallback 벤더로 라우팅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정상 수준 서빙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에러율 &gt; 5%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Degraded Mode 진입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제한 모드로 운영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CRITICAL</w:t>
            </w:r>
          </w:p>
        </w:tc>
      </w:tr>
    </w:tbl>
    <w:p>
      <w:pPr>
        <w:pStyle w:val="Normal"/>
        <w:spacing w:after="100" w:before="0"/>
      </w:pPr>
      <w:r>
        <w:t xml:space="preserve">Degraded Mode 정의:</w:t>
      </w:r>
    </w:p>
    <w:p>
      <w:pPr>
        <w:pStyle w:val="Normal"/>
        <w:spacing w:after="100" w:before="0"/>
      </w:pPr>
      <w:r>
        <w:t xml:space="preserve">• FAQ 기반 응답만 제공 (LLM 추론 중지)</w:t>
      </w:r>
    </w:p>
    <w:p>
      <w:pPr>
        <w:pStyle w:val="Normal"/>
        <w:spacing w:after="100" w:before="0"/>
      </w:pPr>
      <w:r>
        <w:t xml:space="preserve">• Tool 호출 제한 (읽기 전용)</w:t>
      </w:r>
    </w:p>
    <w:p>
      <w:pPr>
        <w:pStyle w:val="Normal"/>
        <w:spacing w:after="100" w:before="0"/>
      </w:pPr>
      <w:r>
        <w:t xml:space="preserve">• 상담사 이관 우선 제공</w:t>
      </w:r>
    </w:p>
    <w:p>
      <w:pPr>
        <w:pStyle w:val="Normal"/>
        <w:spacing w:after="100" w:before="0"/>
      </w:pPr>
      <w:r>
        <w:t xml:space="preserve">• 사용자에게 제한 상태 공지</w:t>
      </w:r>
    </w:p>
    <w:r>
      <w:br w:type="page"/>
    </w:r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부록: 벤더 연락처 및 지원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벤더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주요 담당자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긴급 연락처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SLA 응답 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Groq (STT/LLM)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account-manager@groq.com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+1-XXX-XXX-XXXX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Naver Clova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enterprise@naver.com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+82-1577-0000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Google Cloud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sales@google.com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GCP Console Alert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Microsoft Azure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support@microsoft.com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Azure Portal Support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2시간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account-manager@aws.com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AWS Console Support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1시간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변경 이력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버전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작성일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주요 변경사항</w:t>
            </w:r>
          </w:p>
        </w:tc>
        <w:tc>
          <w:tcPr>
            <w:shd w:fill="2E4B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작성자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v6.0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2026-04-10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벤더 평가 프레임워크 상세화, 비용 모델 추가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v5.0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2026-03-30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STT/LLM/TTS 벤더 비교표 추가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v2.0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2026-02-01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초기 아키텍처 설계서 (1~9장)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AgentOE Team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2026-04-10T02:38:58.387Z</dcterms:created>
  <dcterms:modified xsi:type="dcterms:W3CDTF">2026-04-10T02:38:58.387Z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