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CIRCULAR MOTION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Note that pounds is a unit of weight and not mass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KINETICS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There are four ways of solving problems in Kinetics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1. Method of Impulse/Momentum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2. Method of Inertia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3. Method of Energy/Workdone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 Method of Conservation of Energy                                                 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METHOD OF INERTIA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y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Impulse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METHOD OF IMPULSE/</w:t>
      </w:r>
      <w:r>
        <w:rPr>
          <w:rFonts w:ascii="Liberation Sans" w:hAnsi="Liberation Sans"/>
        </w:rPr>
        <w:t>MOMENTUM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u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ENERGY/WORK DONE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When using this method, we need to take into consideration the values of F (force), x – x_o (displacement), v, 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Work done from A to B = Kinetic Energy of B – Kinetic Energy of A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Work done = Force times displacement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d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–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–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m</m:t>
          </m:r>
          <m:sSup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value of Work done can also be expressed as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Potential</m:t>
          </m:r>
          <m:r>
            <w:rPr>
              <w:rFonts w:ascii="Cambria Math" w:hAnsi="Cambria Math"/>
            </w:rPr>
            <m:t xml:space="preserve">Energy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potential energy can be expressed in terms of gravitational and elastic potential energy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mgh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Energy</m:t>
          </m:r>
          <m:r>
            <w:rPr>
              <w:rFonts w:ascii="Cambria Math" w:hAnsi="Cambria Math"/>
            </w:rPr>
            <m:t xml:space="preserve">stored</m:t>
          </m:r>
          <m:r>
            <w:rPr>
              <w:rFonts w:ascii="Cambria Math" w:hAnsi="Cambria Math"/>
            </w:rPr>
            <m:t xml:space="preserve">∈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string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k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METHOD OF CONSERVATION OF ENERGY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From the method of conservation of mechanical energy, the total energy is constant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constant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Recall that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Therefore,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KE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PE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2</Pages>
  <Words>191</Words>
  <Characters>839</Characters>
  <CharactersWithSpaces>1058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2023-04-19T02:05:23Z</dcterms:created>
  <dc:creator/>
  <dc:description/>
  <dc:language>en-US</dc:language>
  <cp:lastModifiedBy/>
  <dcterms:modified xsi:type="dcterms:W3CDTF">2023-04-19T02:57:02Z</dcterms:modified>
  <cp:revision>14</cp:revision>
  <dc:subject/>
  <dc:title/>
</cp:coreProperties>
</file>