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TIPS FOR SIN AND COS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n = odd and m = even,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can say that n = 2k+1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From this point on, we can then decide to do the u-substitution with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u = sin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A similar method can be applied if m is odd and n is even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that, we are going to end up with something like: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When m and n are even (m=n=even)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will use the half-angle formula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4. If both are odd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TIPS FOR SEC AND TAN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both are even u=tanx and bring out sec^2x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both are odd u=secx and bring out sectan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  <w:t>TRIG SUB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Recall SOH CAH TOA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sin = Opp / Hyp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z = a sin %theta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%theta = z/a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Hyp = 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Opp = z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Adj = sqrt {{a rsup 2} – {z rsup 2}}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  <w:t xml:space="preserve">1. When you have a question containing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, z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θ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θ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arcsin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–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  <w:t xml:space="preserve">2. When you have a question containing </w:t>
      </w:r>
      <w:r>
        <w:rPr/>
        <w:t xml:space="preserve">root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  <w:t xml:space="preserve">3. When you have a question containing </w:t>
      </w:r>
      <w:r>
        <w:rPr/>
        <w:t xml:space="preserve">root 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sec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  <w:t xml:space="preserve">4. When you have a question containing </w:t>
      </w:r>
      <w:r>
        <w:rPr/>
        <w:t xml:space="preserve">1 over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sinh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dz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z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REDUCTION FORMULAE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the recursion formulae of the following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recursion formula for sine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recursion formula for cosine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  <w:t>The reduction formula for secant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  <w:t>It should be noted that the reduction formula for secant doesn’t work if n=1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  <w:t>The reduction formula for tangent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LibreOffice/7.3.7.2$Linux_X86_64 LibreOffice_project/30$Build-2</Application>
  <AppVersion>15.0000</AppVersion>
  <Pages>2</Pages>
  <Words>223</Words>
  <Characters>833</Characters>
  <CharactersWithSpaces>1031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2023-04-26T00:22:25Z</dcterms:created>
  <dc:creator/>
  <dc:description/>
  <dc:language>en-US</dc:language>
  <cp:lastModifiedBy/>
  <dcterms:modified xsi:type="dcterms:W3CDTF">2023-04-26T11:14:49Z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