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Purisa" w:hAnsi="Purisa"/>
          <w:sz w:val="36"/>
          <w:szCs w:val="36"/>
        </w:rPr>
      </w:pPr>
      <w:r>
        <w:rPr>
          <w:rFonts w:ascii="Purisa" w:hAnsi="Purisa"/>
          <w:sz w:val="36"/>
          <w:szCs w:val="36"/>
        </w:rPr>
        <w:t>MATRICES</w:t>
      </w:r>
    </w:p>
    <w:p>
      <w:pPr>
        <w:pStyle w:val="Normal"/>
        <w:bidi w:val="0"/>
        <w:spacing w:lineRule="auto" w:line="240"/>
        <w:jc w:val="left"/>
        <w:rPr>
          <w:rFonts w:ascii="Purisa" w:hAnsi="Purisa"/>
          <w:sz w:val="36"/>
          <w:szCs w:val="36"/>
        </w:rPr>
      </w:pPr>
      <w:r>
        <w:rPr>
          <w:rFonts w:ascii="Purisa" w:hAnsi="Purisa"/>
          <w:sz w:val="36"/>
          <w:szCs w:val="36"/>
        </w:rPr>
        <w:t>This is the arrangement of objects or items in rows (horizontal) and columns (vertical)</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TYPE OF MATRICES</w:t>
      </w:r>
    </w:p>
    <w:p>
      <w:pPr>
        <w:pStyle w:val="Normal"/>
        <w:bidi w:val="0"/>
        <w:spacing w:lineRule="auto" w:line="240"/>
        <w:jc w:val="left"/>
        <w:rPr>
          <w:rFonts w:ascii="Purisa" w:hAnsi="Purisa"/>
          <w:sz w:val="36"/>
          <w:szCs w:val="36"/>
        </w:rPr>
      </w:pPr>
      <w:r>
        <w:rPr>
          <w:rFonts w:ascii="Purisa" w:hAnsi="Purisa"/>
          <w:sz w:val="36"/>
          <w:szCs w:val="36"/>
        </w:rPr>
        <w:t>1. Square</w:t>
      </w:r>
    </w:p>
    <w:p>
      <w:pPr>
        <w:pStyle w:val="Normal"/>
        <w:bidi w:val="0"/>
        <w:spacing w:lineRule="auto" w:line="240"/>
        <w:jc w:val="left"/>
        <w:rPr>
          <w:rFonts w:ascii="Purisa" w:hAnsi="Purisa"/>
          <w:sz w:val="36"/>
          <w:szCs w:val="36"/>
        </w:rPr>
      </w:pPr>
      <w:r>
        <w:rPr>
          <w:rFonts w:ascii="Purisa" w:hAnsi="Purisa"/>
          <w:sz w:val="36"/>
          <w:szCs w:val="36"/>
        </w:rPr>
        <w:t>2. Diagonal</w:t>
      </w:r>
    </w:p>
    <w:p>
      <w:pPr>
        <w:pStyle w:val="Normal"/>
        <w:bidi w:val="0"/>
        <w:spacing w:lineRule="auto" w:line="240"/>
        <w:jc w:val="left"/>
        <w:rPr>
          <w:rFonts w:ascii="Purisa" w:hAnsi="Purisa"/>
          <w:sz w:val="36"/>
          <w:szCs w:val="36"/>
        </w:rPr>
      </w:pPr>
      <w:r>
        <w:rPr>
          <w:rFonts w:ascii="Purisa" w:hAnsi="Purisa"/>
          <w:sz w:val="36"/>
          <w:szCs w:val="36"/>
        </w:rPr>
        <w:t>3. Scalar</w:t>
      </w:r>
    </w:p>
    <w:p>
      <w:pPr>
        <w:pStyle w:val="Normal"/>
        <w:bidi w:val="0"/>
        <w:spacing w:lineRule="auto" w:line="240"/>
        <w:jc w:val="left"/>
        <w:rPr>
          <w:rFonts w:ascii="Purisa" w:hAnsi="Purisa"/>
          <w:sz w:val="36"/>
          <w:szCs w:val="36"/>
        </w:rPr>
      </w:pPr>
      <w:r>
        <w:rPr>
          <w:rFonts w:ascii="Purisa" w:hAnsi="Purisa"/>
          <w:sz w:val="36"/>
          <w:szCs w:val="36"/>
        </w:rPr>
        <w:t>4. Unit or Identity. It is usually represented with the letter I</w:t>
      </w:r>
    </w:p>
    <w:p>
      <w:pPr>
        <w:pStyle w:val="Normal"/>
        <w:bidi w:val="0"/>
        <w:spacing w:lineRule="auto" w:line="240"/>
        <w:jc w:val="left"/>
        <w:rPr>
          <w:rFonts w:ascii="Purisa" w:hAnsi="Purisa"/>
          <w:sz w:val="36"/>
          <w:szCs w:val="36"/>
        </w:rPr>
      </w:pPr>
      <w:r>
        <w:rPr>
          <w:rFonts w:ascii="Purisa" w:hAnsi="Purisa"/>
          <w:sz w:val="36"/>
          <w:szCs w:val="36"/>
        </w:rPr>
        <w:t>5. Null</w:t>
      </w:r>
    </w:p>
    <w:p>
      <w:pPr>
        <w:pStyle w:val="Normal"/>
        <w:bidi w:val="0"/>
        <w:spacing w:lineRule="auto" w:line="240"/>
        <w:jc w:val="left"/>
        <w:rPr>
          <w:rFonts w:ascii="Purisa" w:hAnsi="Purisa"/>
          <w:sz w:val="36"/>
          <w:szCs w:val="36"/>
        </w:rPr>
      </w:pPr>
      <w:r>
        <w:rPr>
          <w:rFonts w:ascii="Purisa" w:hAnsi="Purisa"/>
          <w:sz w:val="36"/>
          <w:szCs w:val="36"/>
        </w:rPr>
        <w:t>6. Column</w:t>
      </w:r>
    </w:p>
    <w:p>
      <w:pPr>
        <w:pStyle w:val="Normal"/>
        <w:bidi w:val="0"/>
        <w:spacing w:lineRule="auto" w:line="240"/>
        <w:jc w:val="left"/>
        <w:rPr>
          <w:rFonts w:ascii="Purisa" w:hAnsi="Purisa"/>
          <w:sz w:val="36"/>
          <w:szCs w:val="36"/>
        </w:rPr>
      </w:pPr>
      <w:r>
        <w:rPr>
          <w:rFonts w:ascii="Purisa" w:hAnsi="Purisa"/>
          <w:sz w:val="36"/>
          <w:szCs w:val="36"/>
        </w:rPr>
        <w:t>7. Row</w:t>
      </w:r>
    </w:p>
    <w:p>
      <w:pPr>
        <w:pStyle w:val="Normal"/>
        <w:bidi w:val="0"/>
        <w:spacing w:lineRule="auto" w:line="240"/>
        <w:jc w:val="left"/>
        <w:rPr>
          <w:rFonts w:ascii="Purisa" w:hAnsi="Purisa"/>
          <w:sz w:val="36"/>
          <w:szCs w:val="36"/>
        </w:rPr>
      </w:pPr>
      <w:r>
        <w:rPr>
          <w:rFonts w:ascii="Purisa" w:hAnsi="Purisa"/>
          <w:sz w:val="36"/>
          <w:szCs w:val="36"/>
        </w:rPr>
        <w:t>8. Upper triangle</w:t>
      </w:r>
    </w:p>
    <w:p>
      <w:pPr>
        <w:pStyle w:val="Normal"/>
        <w:bidi w:val="0"/>
        <w:spacing w:lineRule="auto" w:line="240"/>
        <w:jc w:val="left"/>
        <w:rPr>
          <w:rFonts w:ascii="Purisa" w:hAnsi="Purisa"/>
          <w:sz w:val="36"/>
          <w:szCs w:val="36"/>
        </w:rPr>
      </w:pPr>
      <w:r>
        <w:rPr>
          <w:rFonts w:ascii="Purisa" w:hAnsi="Purisa"/>
          <w:sz w:val="36"/>
          <w:szCs w:val="36"/>
        </w:rPr>
        <w:t>9. Lower triangle</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TRANSPOSE OF A MATRIX</w:t>
      </w:r>
    </w:p>
    <w:p>
      <w:pPr>
        <w:pStyle w:val="Normal"/>
        <w:bidi w:val="0"/>
        <w:spacing w:lineRule="auto" w:line="240"/>
        <w:jc w:val="left"/>
        <w:rPr>
          <w:rFonts w:ascii="Purisa" w:hAnsi="Purisa"/>
          <w:sz w:val="36"/>
          <w:szCs w:val="36"/>
        </w:rPr>
      </w:pPr>
      <w:r>
        <w:rPr>
          <w:rFonts w:ascii="Purisa" w:hAnsi="Purisa"/>
          <w:sz w:val="36"/>
          <w:szCs w:val="36"/>
        </w:rPr>
        <w:t xml:space="preserve">Given a matrix A, the transpose of that matrix, represented as </w:t>
      </w:r>
      <w:r>
        <w:rPr>
          <w:rFonts w:ascii="Purisa" w:hAnsi="Purisa"/>
          <w:sz w:val="36"/>
          <w:szCs w:val="36"/>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Purisa" w:hAnsi="Purisa"/>
          <w:sz w:val="36"/>
          <w:szCs w:val="36"/>
        </w:rPr>
        <w:t>can be obtained by interchanging rows for columns and vice versa</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SYMMETRIC MATRIX</w:t>
      </w:r>
    </w:p>
    <w:p>
      <w:pPr>
        <w:pStyle w:val="Normal"/>
        <w:bidi w:val="0"/>
        <w:spacing w:lineRule="auto" w:line="240"/>
        <w:jc w:val="left"/>
        <w:rPr>
          <w:rFonts w:ascii="Purisa" w:hAnsi="Purisa"/>
          <w:sz w:val="36"/>
          <w:szCs w:val="36"/>
        </w:rPr>
      </w:pPr>
      <w:r>
        <w:rPr>
          <w:rFonts w:ascii="Purisa" w:hAnsi="Purisa"/>
          <w:sz w:val="36"/>
          <w:szCs w:val="36"/>
        </w:rPr>
        <w:t>A symmetric matrix is one which is the same as its transpose</w:t>
      </w:r>
    </w:p>
    <w:p>
      <w:pPr>
        <w:pStyle w:val="Normal"/>
        <w:bidi w:val="0"/>
        <w:spacing w:lineRule="auto" w:line="240"/>
        <w:jc w:val="left"/>
        <w:rPr>
          <w:rFonts w:ascii="Purisa" w:hAnsi="Purisa"/>
          <w:sz w:val="36"/>
          <w:szCs w:val="36"/>
        </w:rPr>
      </w:pPr>
      <w:r>
        <w:rPr>
          <w:rFonts w:ascii="Purisa" w:hAnsi="Purisa"/>
          <w:sz w:val="36"/>
          <w:szCs w:val="36"/>
        </w:rPr>
        <w:t>MINOR</w:t>
      </w:r>
    </w:p>
    <w:p>
      <w:pPr>
        <w:pStyle w:val="Normal"/>
        <w:bidi w:val="0"/>
        <w:spacing w:lineRule="auto" w:line="240"/>
        <w:jc w:val="left"/>
        <w:rPr>
          <w:rFonts w:ascii="Purisa" w:hAnsi="Purisa"/>
          <w:sz w:val="36"/>
          <w:szCs w:val="36"/>
        </w:rPr>
      </w:pPr>
      <w:r>
        <w:rPr>
          <w:rFonts w:ascii="Purisa" w:hAnsi="Purisa"/>
          <w:sz w:val="36"/>
          <w:szCs w:val="36"/>
        </w:rPr>
        <w:t>The minor of a matrix can be found by canceling out the row and column containing that element</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CO-FACTOR OF A MATRIX</w:t>
      </w:r>
    </w:p>
    <w:p>
      <w:pPr>
        <w:pStyle w:val="Normal"/>
        <w:bidi w:val="0"/>
        <w:spacing w:lineRule="auto" w:line="240"/>
        <w:jc w:val="left"/>
        <w:rPr>
          <w:rFonts w:ascii="Purisa" w:hAnsi="Purisa"/>
          <w:sz w:val="36"/>
          <w:szCs w:val="36"/>
        </w:rPr>
      </w:pPr>
      <w:r>
        <w:rPr>
          <w:rFonts w:ascii="Purisa" w:hAnsi="Purisa"/>
          <w:sz w:val="36"/>
          <w:szCs w:val="36"/>
        </w:rPr>
        <w:t>The co-factor of a matrix can be found by</w:t>
      </w:r>
    </w:p>
    <w:p>
      <w:pPr>
        <w:pStyle w:val="Normal"/>
        <w:bidi w:val="0"/>
        <w:spacing w:lineRule="auto" w:line="240"/>
        <w:jc w:val="left"/>
        <w:rPr>
          <w:rFonts w:ascii="Purisa" w:hAnsi="Purisa"/>
          <w:sz w:val="36"/>
          <w:szCs w:val="36"/>
        </w:rPr>
      </w:pPr>
      <w:r>
        <w:rPr>
          <w:rFonts w:ascii="Purisa" w:hAnsi="Purisa"/>
          <w:sz w:val="36"/>
          <w:szCs w:val="36"/>
        </w:rPr>
        <w:t>1. Finding the minor</w:t>
      </w:r>
    </w:p>
    <w:p>
      <w:pPr>
        <w:pStyle w:val="Normal"/>
        <w:bidi w:val="0"/>
        <w:spacing w:lineRule="auto" w:line="240"/>
        <w:jc w:val="left"/>
        <w:rPr>
          <w:rFonts w:ascii="Purisa" w:hAnsi="Purisa"/>
          <w:sz w:val="36"/>
          <w:szCs w:val="36"/>
        </w:rPr>
      </w:pPr>
      <w:r>
        <w:rPr>
          <w:rFonts w:ascii="Purisa" w:hAnsi="Purisa"/>
          <w:sz w:val="36"/>
          <w:szCs w:val="36"/>
        </w:rPr>
        <w:t>2. Applying the sign conventions</w:t>
      </w:r>
    </w:p>
    <w:p>
      <w:pPr>
        <w:pStyle w:val="Normal"/>
        <w:bidi w:val="0"/>
        <w:spacing w:lineRule="auto" w:line="240"/>
        <w:jc w:val="left"/>
        <w:rPr>
          <w:rFonts w:ascii="Purisa" w:hAnsi="Purisa"/>
          <w:sz w:val="36"/>
          <w:szCs w:val="36"/>
        </w:rPr>
      </w:pPr>
      <w:r>
        <w:rPr>
          <w:rFonts w:ascii="Purisa" w:hAnsi="Purisa"/>
          <w:sz w:val="36"/>
          <w:szCs w:val="36"/>
        </w:rPr>
        <w:t>For the sign convention, it is a minus raised to the position of the element (that is the row and column of the element)</w:t>
      </w:r>
    </w:p>
    <w:p>
      <w:pPr>
        <w:pStyle w:val="Normal"/>
        <w:bidi w:val="0"/>
        <w:spacing w:lineRule="auto" w:line="240"/>
        <w:jc w:val="left"/>
        <w:rPr>
          <w:rFonts w:ascii="Purisa" w:hAnsi="Purisa"/>
          <w:sz w:val="36"/>
          <w:szCs w:val="36"/>
        </w:rPr>
      </w:pPr>
      <w:r>
        <w:rPr>
          <w:rFonts w:ascii="Purisa" w:hAnsi="Purisa"/>
          <w:sz w:val="36"/>
          <w:szCs w:val="36"/>
        </w:rPr>
        <w:t xml:space="preserve">For example, given a matrix A. When finding the cofactor the element </w:t>
      </w:r>
      <w:r>
        <w:rPr>
          <w:rFonts w:ascii="Purisa" w:hAnsi="Purisa"/>
          <w:sz w:val="36"/>
          <w:szCs w:val="36"/>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Purisa" w:hAnsi="Purisa"/>
          <w:sz w:val="36"/>
          <w:szCs w:val="36"/>
        </w:rPr>
        <w:t xml:space="preserve">will have a sign </w:t>
      </w:r>
      <w:r>
        <w:rPr>
          <w:rFonts w:ascii="Purisa" w:hAnsi="Purisa"/>
          <w:sz w:val="36"/>
          <w:szCs w:val="36"/>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Purisa" w:hAnsi="Purisa"/>
          <w:sz w:val="36"/>
          <w:szCs w:val="36"/>
        </w:rPr>
        <w:t xml:space="preserve">. That is </w:t>
      </w:r>
      <w:r>
        <w:rPr>
          <w:rFonts w:ascii="Purisa" w:hAnsi="Purisa"/>
          <w:sz w:val="36"/>
          <w:szCs w:val="36"/>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Purisa" w:hAnsi="Purisa"/>
          <w:sz w:val="36"/>
          <w:szCs w:val="36"/>
        </w:rPr>
        <w:t>. That will be a positive sign.</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ADJOINT OF A MATRIX</w:t>
      </w:r>
    </w:p>
    <w:p>
      <w:pPr>
        <w:pStyle w:val="Normal"/>
        <w:bidi w:val="0"/>
        <w:spacing w:lineRule="auto" w:line="240"/>
        <w:jc w:val="left"/>
        <w:rPr>
          <w:rFonts w:ascii="Purisa" w:hAnsi="Purisa"/>
          <w:sz w:val="36"/>
          <w:szCs w:val="36"/>
        </w:rPr>
      </w:pPr>
      <w:r>
        <w:rPr>
          <w:rFonts w:ascii="Purisa" w:hAnsi="Purisa"/>
          <w:sz w:val="36"/>
          <w:szCs w:val="36"/>
        </w:rPr>
        <w:t>This is the transpose of the co-factor of a matrix</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INVERSE OF A MATRIX</w:t>
      </w:r>
    </w:p>
    <w:p>
      <w:pPr>
        <w:pStyle w:val="Normal"/>
        <w:bidi w:val="0"/>
        <w:spacing w:lineRule="auto" w:line="240"/>
        <w:jc w:val="left"/>
        <w:rPr>
          <w:rFonts w:ascii="Purisa" w:hAnsi="Purisa"/>
          <w:sz w:val="36"/>
          <w:szCs w:val="36"/>
        </w:rPr>
      </w:pPr>
      <w:r>
        <w:rPr>
          <w:rFonts w:ascii="Purisa" w:hAnsi="Purisa"/>
          <w:sz w:val="36"/>
          <w:szCs w:val="36"/>
        </w:rPr>
        <w:t>Given a matrix A, the inverse of the matrix can be gotten from the formula:</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Only a square matrix can have an inversely</w:t>
      </w:r>
    </w:p>
    <w:p>
      <w:pPr>
        <w:pStyle w:val="Normal"/>
        <w:bidi w:val="0"/>
        <w:spacing w:lineRule="auto" w:line="240"/>
        <w:jc w:val="left"/>
        <w:rPr>
          <w:rFonts w:ascii="Purisa" w:hAnsi="Purisa"/>
          <w:sz w:val="36"/>
          <w:szCs w:val="36"/>
        </w:rPr>
      </w:pPr>
      <w:r>
        <w:rPr>
          <w:rFonts w:ascii="Purisa" w:hAnsi="Purisa"/>
          <w:sz w:val="36"/>
          <w:szCs w:val="36"/>
        </w:rPr>
        <w:t>A singular matrix is one that has a determinant of 0</w:t>
      </w:r>
    </w:p>
    <w:p>
      <w:pPr>
        <w:pStyle w:val="Normal"/>
        <w:bidi w:val="0"/>
        <w:spacing w:lineRule="auto" w:line="240"/>
        <w:jc w:val="left"/>
        <w:rPr>
          <w:rFonts w:ascii="Purisa" w:hAnsi="Purisa"/>
          <w:sz w:val="36"/>
          <w:szCs w:val="36"/>
        </w:rPr>
      </w:pPr>
      <w:r>
        <w:rPr>
          <w:rFonts w:ascii="Purisa" w:hAnsi="Purisa"/>
          <w:sz w:val="36"/>
          <w:szCs w:val="36"/>
        </w:rPr>
        <w:t>A singular matrix has no inverse and its inverse is therefore undefined</w:t>
      </w:r>
    </w:p>
    <w:p>
      <w:pPr>
        <w:pStyle w:val="Normal"/>
        <w:bidi w:val="0"/>
        <w:spacing w:lineRule="auto" w:line="240"/>
        <w:jc w:val="left"/>
        <w:rPr>
          <w:rFonts w:ascii="Purisa" w:hAnsi="Purisa"/>
          <w:sz w:val="36"/>
          <w:szCs w:val="36"/>
        </w:rPr>
      </w:pPr>
      <w:r>
        <w:rPr>
          <w:rFonts w:ascii="Purisa" w:hAnsi="Purisa"/>
          <w:sz w:val="36"/>
          <w:szCs w:val="36"/>
        </w:rPr>
        <w:t xml:space="preserve">If </w:t>
      </w:r>
      <w:r>
        <w:rPr>
          <w:rFonts w:ascii="Purisa" w:hAnsi="Purisa"/>
          <w:sz w:val="36"/>
          <w:szCs w:val="36"/>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Purisa" w:hAnsi="Purisa"/>
          <w:sz w:val="36"/>
          <w:szCs w:val="36"/>
        </w:rPr>
        <w:t xml:space="preserve">, then </w:t>
      </w:r>
      <w:r>
        <w:rPr>
          <w:rFonts w:ascii="Purisa" w:hAnsi="Purisa"/>
          <w:sz w:val="36"/>
          <w:szCs w:val="36"/>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APPLICATIONS OF MATRICES</w:t>
      </w:r>
    </w:p>
    <w:p>
      <w:pPr>
        <w:pStyle w:val="Normal"/>
        <w:bidi w:val="0"/>
        <w:spacing w:lineRule="auto" w:line="240"/>
        <w:jc w:val="left"/>
        <w:rPr>
          <w:rFonts w:ascii="Purisa" w:hAnsi="Purisa"/>
          <w:sz w:val="36"/>
          <w:szCs w:val="36"/>
        </w:rPr>
      </w:pPr>
      <w:r>
        <w:rPr>
          <w:rFonts w:ascii="Purisa" w:hAnsi="Purisa"/>
          <w:sz w:val="36"/>
          <w:szCs w:val="36"/>
        </w:rPr>
        <w:t>Encoding</w:t>
      </w:r>
    </w:p>
    <w:p>
      <w:pPr>
        <w:pStyle w:val="Normal"/>
        <w:bidi w:val="0"/>
        <w:spacing w:lineRule="auto" w:line="240"/>
        <w:jc w:val="left"/>
        <w:rPr>
          <w:rFonts w:ascii="Purisa" w:hAnsi="Purisa"/>
          <w:sz w:val="36"/>
          <w:szCs w:val="36"/>
        </w:rPr>
      </w:pPr>
      <w:r>
        <w:rPr>
          <w:rFonts w:ascii="Purisa" w:hAnsi="Purisa"/>
          <w:sz w:val="36"/>
          <w:szCs w:val="36"/>
        </w:rPr>
        <w:t>Decoding</w:t>
      </w:r>
    </w:p>
    <w:p>
      <w:pPr>
        <w:pStyle w:val="Normal"/>
        <w:bidi w:val="0"/>
        <w:spacing w:lineRule="auto" w:line="240"/>
        <w:jc w:val="left"/>
        <w:rPr>
          <w:rFonts w:ascii="Purisa" w:hAnsi="Purisa"/>
          <w:sz w:val="36"/>
          <w:szCs w:val="36"/>
        </w:rPr>
      </w:pPr>
      <w:r>
        <w:rPr>
          <w:rFonts w:ascii="Purisa" w:hAnsi="Purisa"/>
          <w:sz w:val="36"/>
          <w:szCs w:val="36"/>
        </w:rPr>
        <w:t>Mathematics puzzles</w:t>
      </w:r>
    </w:p>
    <w:p>
      <w:pPr>
        <w:pStyle w:val="Normal"/>
        <w:bidi w:val="0"/>
        <w:spacing w:lineRule="auto" w:line="240"/>
        <w:jc w:val="left"/>
        <w:rPr>
          <w:rFonts w:ascii="Purisa" w:hAnsi="Purisa"/>
          <w:sz w:val="36"/>
          <w:szCs w:val="36"/>
        </w:rPr>
      </w:pPr>
      <w:r>
        <w:rPr>
          <w:rFonts w:ascii="Purisa" w:hAnsi="Purisa"/>
          <w:sz w:val="36"/>
          <w:szCs w:val="36"/>
        </w:rPr>
        <w:t>Games</w:t>
      </w:r>
    </w:p>
    <w:p>
      <w:pPr>
        <w:pStyle w:val="Normal"/>
        <w:bidi w:val="0"/>
        <w:spacing w:lineRule="auto" w:line="240"/>
        <w:jc w:val="left"/>
        <w:rPr>
          <w:rFonts w:ascii="Purisa" w:hAnsi="Purisa"/>
          <w:sz w:val="36"/>
          <w:szCs w:val="36"/>
        </w:rPr>
      </w:pPr>
      <w:r>
        <w:rPr>
          <w:rFonts w:ascii="Purisa" w:hAnsi="Purisa"/>
          <w:sz w:val="36"/>
          <w:szCs w:val="36"/>
        </w:rPr>
        <w:t>Information like credit card number</w:t>
      </w:r>
    </w:p>
    <w:p>
      <w:pPr>
        <w:pStyle w:val="Normal"/>
        <w:bidi w:val="0"/>
        <w:spacing w:lineRule="auto" w:line="240"/>
        <w:jc w:val="left"/>
        <w:rPr>
          <w:rFonts w:ascii="Purisa" w:hAnsi="Purisa"/>
          <w:sz w:val="36"/>
          <w:szCs w:val="36"/>
        </w:rPr>
      </w:pPr>
      <w:r>
        <w:rPr>
          <w:rFonts w:ascii="Purisa" w:hAnsi="Purisa"/>
          <w:sz w:val="36"/>
          <w:szCs w:val="36"/>
        </w:rPr>
        <w:t>Optics</w:t>
      </w:r>
    </w:p>
    <w:p>
      <w:pPr>
        <w:pStyle w:val="Normal"/>
        <w:bidi w:val="0"/>
        <w:spacing w:lineRule="auto" w:line="240"/>
        <w:jc w:val="left"/>
        <w:rPr>
          <w:rFonts w:ascii="Purisa" w:hAnsi="Purisa"/>
          <w:sz w:val="36"/>
          <w:szCs w:val="36"/>
        </w:rPr>
      </w:pPr>
      <w:r>
        <w:rPr>
          <w:rFonts w:ascii="Purisa" w:hAnsi="Purisa"/>
          <w:sz w:val="36"/>
          <w:szCs w:val="36"/>
        </w:rPr>
        <w:t>Economics</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Cryptography: This also utilizes matrices, cryptography is science of information security.</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THE ENCRYPTION PROCESS</w:t>
      </w:r>
    </w:p>
    <w:p>
      <w:pPr>
        <w:pStyle w:val="Normal"/>
        <w:bidi w:val="0"/>
        <w:spacing w:lineRule="auto" w:line="240"/>
        <w:jc w:val="left"/>
        <w:rPr>
          <w:rFonts w:ascii="Purisa" w:hAnsi="Purisa"/>
          <w:sz w:val="36"/>
          <w:szCs w:val="36"/>
        </w:rPr>
      </w:pPr>
      <w:r>
        <w:rPr>
          <w:rFonts w:ascii="Purisa" w:hAnsi="Purisa"/>
          <w:sz w:val="36"/>
          <w:szCs w:val="36"/>
        </w:rPr>
        <w:t>First, text of the message into a stream of numerical rules and place the data into matrices and multiply the data by encoding matrices. At last, convert the matrices into a stream of numerical values that contain the encrypted message</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 xml:space="preserve">For example, let A=1, B=2, C=3 and so on. Let a blank be represented by 0. Let us encode the message “I LOVE MY INDIA”. </w:t>
      </w:r>
    </w:p>
    <w:p>
      <w:pPr>
        <w:pStyle w:val="Normal"/>
        <w:bidi w:val="0"/>
        <w:spacing w:lineRule="auto" w:line="240"/>
        <w:jc w:val="left"/>
        <w:rPr>
          <w:rFonts w:ascii="Purisa" w:hAnsi="Purisa"/>
          <w:sz w:val="36"/>
          <w:szCs w:val="36"/>
        </w:rPr>
      </w:pPr>
      <w:r>
        <w:rPr>
          <w:rFonts w:ascii="Purisa" w:hAnsi="Purisa"/>
          <w:sz w:val="36"/>
          <w:szCs w:val="36"/>
        </w:rPr>
        <w:t>We need to translate letters into numbers.</w:t>
      </w:r>
    </w:p>
    <w:p>
      <w:pPr>
        <w:pStyle w:val="Normal"/>
        <w:bidi w:val="0"/>
        <w:spacing w:lineRule="auto" w:line="240"/>
        <w:jc w:val="left"/>
        <w:rPr>
          <w:rFonts w:ascii="Purisa" w:hAnsi="Purisa"/>
          <w:sz w:val="36"/>
          <w:szCs w:val="36"/>
        </w:rPr>
      </w:pPr>
      <w:r>
        <w:rPr>
          <w:rFonts w:ascii="Purisa" w:hAnsi="Purisa"/>
          <w:sz w:val="36"/>
          <w:szCs w:val="36"/>
        </w:rPr>
        <w:t>I LOVE MY INDIA</w:t>
      </w:r>
    </w:p>
    <w:p>
      <w:pPr>
        <w:pStyle w:val="Normal"/>
        <w:bidi w:val="0"/>
        <w:spacing w:lineRule="auto" w:line="240"/>
        <w:jc w:val="left"/>
        <w:rPr>
          <w:rFonts w:ascii="Purisa" w:hAnsi="Purisa"/>
          <w:sz w:val="36"/>
          <w:szCs w:val="36"/>
        </w:rPr>
      </w:pPr>
      <w:r>
        <w:rPr>
          <w:rFonts w:ascii="Purisa" w:hAnsi="Purisa"/>
          <w:sz w:val="36"/>
          <w:szCs w:val="36"/>
        </w:rPr>
        <w:t>9,0,12,15,22,5,0,13,25,0,9,14,4,9,1</w:t>
      </w:r>
    </w:p>
    <w:p>
      <w:pPr>
        <w:pStyle w:val="Normal"/>
        <w:bidi w:val="0"/>
        <w:spacing w:lineRule="auto" w:line="240"/>
        <w:jc w:val="left"/>
        <w:rPr>
          <w:rFonts w:ascii="Purisa" w:hAnsi="Purisa"/>
          <w:sz w:val="36"/>
          <w:szCs w:val="36"/>
        </w:rPr>
      </w:pPr>
      <w:r>
        <w:rPr>
          <w:rFonts w:ascii="Purisa" w:hAnsi="Purisa"/>
          <w:sz w:val="36"/>
          <w:szCs w:val="36"/>
        </w:rPr>
      </w:r>
    </w:p>
    <w:p>
      <w:pPr>
        <w:pStyle w:val="Normal"/>
        <w:bidi w:val="0"/>
        <w:spacing w:lineRule="auto" w:line="240"/>
        <w:jc w:val="left"/>
        <w:rPr>
          <w:rFonts w:ascii="Purisa" w:hAnsi="Purisa"/>
          <w:sz w:val="36"/>
          <w:szCs w:val="36"/>
        </w:rPr>
      </w:pPr>
      <w:r>
        <w:rPr>
          <w:rFonts w:ascii="Purisa" w:hAnsi="Purisa"/>
          <w:sz w:val="36"/>
          <w:szCs w:val="36"/>
        </w:rPr>
        <w:t>Now we decide on a coding matrix</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urisa">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5</Pages>
  <Words>402</Words>
  <Characters>1859</Characters>
  <CharactersWithSpaces>2214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2023-02-07T21:58:08Z</dcterms:modified>
  <cp:revision>17</cp:revision>
  <dc:subject/>
  <dc:title/>
</cp:coreProperties>
</file>