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ELECTRIC FIELD AND ELECTROSTATICS</w:t>
      </w:r>
    </w:p>
    <w:p>
      <w:pPr>
        <w:pStyle w:val="Normal"/>
        <w:bidi w:val="0"/>
        <w:spacing w:lineRule="auto" w:line="360"/>
        <w:jc w:val="both"/>
        <w:rPr>
          <w:rFonts w:eastAsia="宋体"/>
          <w:sz w:val="32"/>
          <w:szCs w:val="24"/>
        </w:rPr>
      </w:pPr>
      <w:r>
        <w:rPr>
          <w:rFonts w:eastAsia="宋体"/>
          <w:sz w:val="32"/>
          <w:szCs w:val="24"/>
        </w:rPr>
        <w:t>Electric fields are defined as regions where electric forces can be experienced.</w:t>
      </w:r>
    </w:p>
    <w:p>
      <w:pPr>
        <w:pStyle w:val="Normal"/>
        <w:bidi w:val="0"/>
        <w:spacing w:lineRule="auto" w:line="360"/>
        <w:jc w:val="both"/>
        <w:rPr>
          <w:rFonts w:eastAsia="宋体"/>
          <w:sz w:val="32"/>
          <w:szCs w:val="24"/>
        </w:rPr>
      </w:pPr>
      <w:r>
        <w:rPr>
          <w:rFonts w:eastAsia="宋体"/>
          <w:sz w:val="32"/>
          <w:szCs w:val="24"/>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eastAsia="宋体"/>
          <w:sz w:val="32"/>
          <w:szCs w:val="24"/>
        </w:rPr>
      </w:pPr>
      <w:r>
        <w:rPr>
          <w:rFonts w:eastAsia="宋体"/>
          <w:sz w:val="32"/>
          <w:szCs w:val="24"/>
        </w:rPr>
        <w:t>If the lines are close together and parallel, that indicates a strong field.</w:t>
      </w:r>
    </w:p>
    <w:p>
      <w:pPr>
        <w:pStyle w:val="Normal"/>
        <w:bidi w:val="0"/>
        <w:spacing w:lineRule="auto" w:line="360"/>
        <w:jc w:val="both"/>
        <w:rPr>
          <w:rFonts w:eastAsia="宋体"/>
          <w:sz w:val="32"/>
          <w:szCs w:val="24"/>
        </w:rPr>
      </w:pPr>
      <w:r>
        <w:rPr>
          <w:rFonts w:eastAsia="宋体"/>
          <w:sz w:val="32"/>
          <w:szCs w:val="24"/>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eastAsia="宋体"/>
          <w:sz w:val="32"/>
          <w:szCs w:val="24"/>
        </w:rPr>
      </w:pPr>
      <w:r>
        <w:rPr>
          <w:rFonts w:eastAsia="宋体"/>
          <w:sz w:val="32"/>
          <w:szCs w:val="24"/>
        </w:rPr>
        <w:t>The force that an object experiences in an electric field is dependent on the charge (q) of the electric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eastAsia="宋体"/>
          <w:sz w:val="32"/>
          <w:szCs w:val="24"/>
        </w:rPr>
      </w:pPr>
      <w:r>
        <w:rPr>
          <w:rFonts w:eastAsia="宋体"/>
          <w:sz w:val="32"/>
          <w:szCs w:val="24"/>
        </w:rPr>
        <w:t>E in the equation above is known as the electric field intensity.</w:t>
      </w:r>
    </w:p>
    <w:p>
      <w:pPr>
        <w:pStyle w:val="Normal"/>
        <w:bidi w:val="0"/>
        <w:spacing w:lineRule="auto" w:line="360"/>
        <w:jc w:val="both"/>
        <w:rPr>
          <w:rFonts w:eastAsia="宋体"/>
          <w:sz w:val="32"/>
          <w:szCs w:val="24"/>
        </w:rPr>
      </w:pPr>
      <w:r>
        <w:rPr>
          <w:rFonts w:eastAsia="宋体"/>
          <w:sz w:val="32"/>
          <w:szCs w:val="24"/>
        </w:rPr>
        <w:t>It can be defined as the ratio of the Force experienced in the field to the electric charge of the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eastAsia="宋体"/>
          <w:sz w:val="40"/>
          <w:szCs w:val="24"/>
          <w:u w:val="single"/>
        </w:rPr>
      </w:pPr>
      <w:r>
        <w:rPr>
          <w:rFonts w:eastAsia="宋体"/>
          <w:sz w:val="40"/>
          <w:szCs w:val="24"/>
          <w:u w:val="single"/>
        </w:rPr>
        <w:t>COULOMB’S LAW OF ELECTROSTATICS</w:t>
      </w:r>
    </w:p>
    <w:p>
      <w:pPr>
        <w:pStyle w:val="Normal"/>
        <w:bidi w:val="0"/>
        <w:spacing w:lineRule="auto" w:line="360"/>
        <w:jc w:val="both"/>
        <w:rPr>
          <w:rFonts w:eastAsia="宋体"/>
          <w:sz w:val="32"/>
          <w:szCs w:val="24"/>
        </w:rPr>
      </w:pPr>
      <w:r>
        <w:rPr>
          <w:rFonts w:eastAsia="宋体"/>
          <w:sz w:val="32"/>
          <w:szCs w:val="24"/>
        </w:rPr>
        <w:t>This states that</w:t>
      </w:r>
    </w:p>
    <w:p>
      <w:pPr>
        <w:pStyle w:val="Normal"/>
        <w:bidi w:val="0"/>
        <w:spacing w:lineRule="auto" w:line="360"/>
        <w:jc w:val="both"/>
        <w:rPr>
          <w:rFonts w:eastAsia="宋体"/>
          <w:sz w:val="32"/>
          <w:szCs w:val="24"/>
        </w:rPr>
      </w:pPr>
      <w:r>
        <w:rPr>
          <w:rFonts w:eastAsia="宋体"/>
          <w:sz w:val="32"/>
          <w:szCs w:val="24"/>
        </w:rPr>
        <w:t>The electrostatic force between two point charges is directly proportional to the product of the magnitudes of the charges and inversely proportional to the square of their distance apart.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both"/>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sz w:val="32"/>
          <w:szCs w:val="24"/>
        </w:rPr>
        <w:t>Is called the permittivity of free space; for charges located in vacuum,</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For equal charges,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As seen above, electric fields obey the inverse square law</w:t>
      </w:r>
    </w:p>
    <w:p>
      <w:pPr>
        <w:pStyle w:val="Normal"/>
        <w:bidi w:val="0"/>
        <w:spacing w:lineRule="auto" w:line="360"/>
        <w:jc w:val="both"/>
        <w:rPr>
          <w:rFonts w:eastAsia="宋体"/>
          <w:sz w:val="40"/>
          <w:szCs w:val="24"/>
          <w:u w:val="single"/>
        </w:rPr>
      </w:pPr>
      <w:r>
        <w:rPr>
          <w:rFonts w:eastAsia="宋体"/>
          <w:sz w:val="40"/>
          <w:szCs w:val="24"/>
          <w:u w:val="single"/>
        </w:rPr>
        <w:t>ELECTRIC POTENTIAL</w:t>
      </w:r>
    </w:p>
    <w:p>
      <w:pPr>
        <w:pStyle w:val="Normal"/>
        <w:bidi w:val="0"/>
        <w:spacing w:lineRule="auto" w:line="360"/>
        <w:jc w:val="both"/>
        <w:rPr>
          <w:rFonts w:eastAsia="宋体"/>
          <w:sz w:val="32"/>
          <w:szCs w:val="24"/>
        </w:rPr>
      </w:pPr>
      <w:r>
        <w:rPr>
          <w:rFonts w:eastAsia="宋体"/>
          <w:sz w:val="32"/>
          <w:szCs w:val="24"/>
        </w:rPr>
        <w:t>This can be defined as the work done in moving a unit charge from infinity to the point in consideration.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eastAsia="宋体"/>
          <w:sz w:val="32"/>
          <w:szCs w:val="24"/>
        </w:rPr>
      </w:pPr>
      <w:r>
        <w:rPr>
          <w:rFonts w:eastAsia="宋体"/>
          <w:sz w:val="32"/>
          <w:szCs w:val="24"/>
        </w:rPr>
        <w:t>Here, q is the magnitude of the charge</w:t>
      </w:r>
    </w:p>
    <w:p>
      <w:pPr>
        <w:pStyle w:val="Normal"/>
        <w:bidi w:val="0"/>
        <w:spacing w:lineRule="auto" w:line="360"/>
        <w:jc w:val="both"/>
        <w:rPr>
          <w:rFonts w:eastAsia="宋体"/>
          <w:sz w:val="32"/>
          <w:szCs w:val="24"/>
        </w:rPr>
      </w:pPr>
      <w:r>
        <w:rPr>
          <w:rFonts w:eastAsia="宋体"/>
          <w:sz w:val="32"/>
          <w:szCs w:val="24"/>
        </w:rPr>
        <w:t>Here, V is the electric potential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eastAsia="宋体"/>
          <w:sz w:val="32"/>
          <w:szCs w:val="24"/>
        </w:rPr>
      </w:pPr>
      <w:r>
        <w:rPr>
          <w:rFonts w:eastAsia="宋体"/>
          <w:sz w:val="32"/>
          <w:szCs w:val="24"/>
        </w:rPr>
        <w:t>From the above, it can also be defined as the work done per unit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The potential difference from a point (A) to another point (B) is the work done against electrical forces in carrying a unit (positive) charge from A to B.</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eastAsia="宋体"/>
          <w:sz w:val="40"/>
          <w:szCs w:val="24"/>
          <w:u w:val="single"/>
        </w:rPr>
      </w:pPr>
      <w:r>
        <w:rPr>
          <w:rFonts w:eastAsia="宋体"/>
          <w:sz w:val="40"/>
          <w:szCs w:val="24"/>
          <w:u w:val="single"/>
        </w:rPr>
        <w:t>ABSOLUTE POTENTIAL</w:t>
      </w:r>
    </w:p>
    <w:p>
      <w:pPr>
        <w:pStyle w:val="Normal"/>
        <w:bidi w:val="0"/>
        <w:spacing w:lineRule="auto" w:line="360"/>
        <w:jc w:val="both"/>
        <w:rPr>
          <w:rFonts w:eastAsia="宋体"/>
          <w:sz w:val="32"/>
          <w:szCs w:val="24"/>
        </w:rPr>
      </w:pPr>
      <w:r>
        <w:rPr>
          <w:rFonts w:eastAsia="宋体"/>
          <w:sz w:val="32"/>
          <w:szCs w:val="24"/>
        </w:rPr>
        <w:t>The absolute potential of a point is the work done against electrical forces in carrying a unit (positive) charge from infinity to that point.</w:t>
      </w:r>
    </w:p>
    <w:p>
      <w:pPr>
        <w:pStyle w:val="Normal"/>
        <w:bidi w:val="0"/>
        <w:spacing w:lineRule="auto" w:line="360"/>
        <w:jc w:val="both"/>
        <w:rPr>
          <w:rFonts w:eastAsia="宋体"/>
          <w:sz w:val="32"/>
          <w:szCs w:val="24"/>
        </w:rPr>
      </w:pPr>
      <w:r>
        <w:rPr>
          <w:rFonts w:eastAsia="宋体"/>
          <w:sz w:val="32"/>
          <w:szCs w:val="24"/>
        </w:rPr>
        <w:t>Electric potential (V) can also be expressed as the product of the electric field intensity (E) and the distance (d)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eastAsia="宋体"/>
          <w:sz w:val="32"/>
          <w:szCs w:val="24"/>
        </w:rPr>
      </w:pPr>
      <w:r>
        <w:rPr>
          <w:rFonts w:eastAsia="宋体"/>
          <w:sz w:val="32"/>
          <w:szCs w:val="24"/>
        </w:rPr>
        <w:t>For two or more cases, the principle of superposition can be used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EQUIVALENT SURFACE</w:t>
      </w:r>
    </w:p>
    <w:p>
      <w:pPr>
        <w:pStyle w:val="Normal"/>
        <w:bidi w:val="0"/>
        <w:spacing w:lineRule="auto" w:line="360"/>
        <w:jc w:val="both"/>
        <w:rPr>
          <w:rFonts w:eastAsia="宋体"/>
          <w:sz w:val="32"/>
          <w:szCs w:val="24"/>
        </w:rPr>
      </w:pPr>
      <w:r>
        <w:rPr>
          <w:rFonts w:eastAsia="宋体"/>
          <w:sz w:val="32"/>
          <w:szCs w:val="24"/>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eastAsia="宋体"/>
          <w:sz w:val="32"/>
          <w:szCs w:val="24"/>
        </w:rPr>
      </w:pPr>
      <w:r>
        <w:rPr>
          <w:rFonts w:eastAsia="宋体"/>
          <w:sz w:val="32"/>
          <w:szCs w:val="24"/>
        </w:rPr>
        <w:t>Since work done is the product of force and distance,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eastAsia="宋体"/>
          <w:sz w:val="48"/>
          <w:szCs w:val="24"/>
          <w:u w:val="single"/>
        </w:rPr>
      </w:pPr>
      <w:r>
        <w:rPr>
          <w:rFonts w:eastAsia="宋体"/>
          <w:sz w:val="48"/>
          <w:szCs w:val="24"/>
          <w:u w:val="single"/>
        </w:rPr>
        <w:t>ELECTROSTATICS</w:t>
      </w:r>
    </w:p>
    <w:p>
      <w:pPr>
        <w:pStyle w:val="Normal"/>
        <w:bidi w:val="0"/>
        <w:spacing w:lineRule="auto" w:line="360"/>
        <w:jc w:val="both"/>
        <w:rPr>
          <w:rFonts w:eastAsia="宋体"/>
          <w:sz w:val="32"/>
          <w:szCs w:val="24"/>
        </w:rPr>
      </w:pPr>
      <w:r>
        <w:rPr>
          <w:rFonts w:eastAsia="宋体"/>
          <w:sz w:val="32"/>
          <w:szCs w:val="24"/>
        </w:rPr>
        <w:t>This is the branch of science that deals with charges at rest.</w:t>
      </w:r>
    </w:p>
    <w:p>
      <w:pPr>
        <w:pStyle w:val="Normal"/>
        <w:bidi w:val="0"/>
        <w:spacing w:lineRule="auto" w:line="360"/>
        <w:jc w:val="both"/>
        <w:rPr>
          <w:rFonts w:eastAsia="宋体"/>
          <w:sz w:val="32"/>
          <w:szCs w:val="24"/>
        </w:rPr>
      </w:pPr>
      <w:r>
        <w:rPr>
          <w:rFonts w:eastAsia="宋体"/>
          <w:sz w:val="32"/>
          <w:szCs w:val="24"/>
        </w:rPr>
        <w:t>It should be noted that all bodies or objects contain charges.</w:t>
      </w:r>
    </w:p>
    <w:p>
      <w:pPr>
        <w:pStyle w:val="Normal"/>
        <w:bidi w:val="0"/>
        <w:spacing w:lineRule="auto" w:line="360"/>
        <w:jc w:val="both"/>
        <w:rPr>
          <w:rFonts w:eastAsia="宋体"/>
          <w:sz w:val="32"/>
          <w:szCs w:val="24"/>
        </w:rPr>
      </w:pPr>
      <w:r>
        <w:rPr>
          <w:rFonts w:eastAsia="宋体"/>
          <w:sz w:val="32"/>
          <w:szCs w:val="24"/>
        </w:rPr>
        <w:t>Accord to Franklin, a body can be positively charged or negatively charged.</w:t>
      </w:r>
    </w:p>
    <w:p>
      <w:pPr>
        <w:pStyle w:val="Normal"/>
        <w:bidi w:val="0"/>
        <w:spacing w:lineRule="auto" w:line="360"/>
        <w:jc w:val="both"/>
        <w:rPr/>
      </w:pPr>
      <w:r>
        <w:rPr>
          <w:rFonts w:eastAsia="宋体"/>
          <w:sz w:val="32"/>
          <w:szCs w:val="24"/>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eastAsia="宋体"/>
          <w:sz w:val="40"/>
          <w:szCs w:val="24"/>
          <w:u w:val="single"/>
        </w:rPr>
      </w:pPr>
      <w:r>
        <w:rPr>
          <w:rFonts w:eastAsia="宋体"/>
          <w:sz w:val="40"/>
          <w:szCs w:val="24"/>
          <w:u w:val="single"/>
        </w:rPr>
        <w:t>METHODS OF CHARGING BODIES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eastAsia="宋体"/>
          <w:sz w:val="32"/>
          <w:szCs w:val="24"/>
        </w:rPr>
      </w:pPr>
      <w:r>
        <w:rPr>
          <w:rFonts w:eastAsia="宋体"/>
          <w:sz w:val="32"/>
          <w:szCs w:val="24"/>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friction: This involves rubbing two bodies against each other in order to produce charges</w:t>
      </w:r>
    </w:p>
    <w:p>
      <w:pPr>
        <w:pStyle w:val="ListParagraph"/>
        <w:bidi w:val="0"/>
        <w:spacing w:lineRule="auto" w:line="360"/>
        <w:jc w:val="both"/>
        <w:rPr>
          <w:rFonts w:eastAsia="宋体"/>
          <w:sz w:val="32"/>
          <w:szCs w:val="24"/>
        </w:rPr>
      </w:pPr>
      <w:r>
        <w:rPr>
          <w:rFonts w:eastAsia="宋体"/>
          <w:sz w:val="32"/>
          <w:szCs w:val="24"/>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eastAsia="宋体"/>
          <w:sz w:val="32"/>
          <w:szCs w:val="24"/>
        </w:rPr>
      </w:pPr>
      <w:r>
        <w:rPr>
          <w:rFonts w:eastAsia="宋体"/>
          <w:sz w:val="32"/>
          <w:szCs w:val="24"/>
        </w:rPr>
        <w:t>Positive charges can be produced by rubbing glass rod with silk. The glass acquires a net positive charge.</w:t>
      </w:r>
    </w:p>
    <w:p>
      <w:pPr>
        <w:pStyle w:val="ListParagraph"/>
        <w:bidi w:val="0"/>
        <w:spacing w:lineRule="auto" w:line="360"/>
        <w:jc w:val="both"/>
        <w:rPr>
          <w:rFonts w:eastAsia="宋体"/>
          <w:sz w:val="32"/>
          <w:szCs w:val="24"/>
        </w:rPr>
      </w:pPr>
      <w:r>
        <w:rPr>
          <w:rFonts w:eastAsia="宋体"/>
          <w:sz w:val="32"/>
          <w:szCs w:val="24"/>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induction: In charging by induction there is no contact between the some steps are taken which include</w:t>
      </w:r>
    </w:p>
    <w:p>
      <w:pPr>
        <w:pStyle w:val="ListParagraph"/>
        <w:bidi w:val="0"/>
        <w:spacing w:lineRule="auto" w:line="360"/>
        <w:jc w:val="both"/>
        <w:rPr>
          <w:rFonts w:eastAsia="宋体"/>
          <w:sz w:val="32"/>
          <w:szCs w:val="24"/>
        </w:rPr>
      </w:pPr>
      <w:r>
        <w:rPr>
          <w:rFonts w:eastAsia="宋体"/>
          <w:sz w:val="32"/>
          <w:szCs w:val="24"/>
        </w:rPr>
        <w:t>A body called the induced body (or induced charge) is being charged by another object called the inducing body (or inducing charge)</w:t>
      </w:r>
    </w:p>
    <w:p>
      <w:pPr>
        <w:pStyle w:val="ListParagraph"/>
        <w:bidi w:val="0"/>
        <w:spacing w:lineRule="auto" w:line="360"/>
        <w:jc w:val="both"/>
        <w:rPr>
          <w:rFonts w:eastAsia="宋体"/>
          <w:sz w:val="32"/>
          <w:szCs w:val="24"/>
        </w:rPr>
      </w:pPr>
      <w:r>
        <w:rPr>
          <w:rFonts w:eastAsia="宋体"/>
          <w:sz w:val="32"/>
          <w:szCs w:val="24"/>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eastAsia="宋体"/>
          <w:sz w:val="32"/>
          <w:szCs w:val="24"/>
        </w:rPr>
      </w:pPr>
      <w:r>
        <w:rPr>
          <w:rFonts w:eastAsia="宋体"/>
          <w:sz w:val="32"/>
          <w:szCs w:val="24"/>
        </w:rPr>
        <w:t>Step 2: Earthling is carried out by touching the body making negative charges to flow into the body to neutralize the positive charges</w:t>
      </w:r>
    </w:p>
    <w:p>
      <w:pPr>
        <w:pStyle w:val="ListParagraph"/>
        <w:bidi w:val="0"/>
        <w:spacing w:lineRule="auto" w:line="360"/>
        <w:jc w:val="both"/>
        <w:rPr>
          <w:rFonts w:eastAsia="宋体"/>
          <w:sz w:val="32"/>
          <w:szCs w:val="24"/>
        </w:rPr>
      </w:pPr>
      <w:r>
        <w:rPr>
          <w:rFonts w:eastAsia="宋体"/>
          <w:sz w:val="32"/>
          <w:szCs w:val="24"/>
        </w:rPr>
        <w:t>Step 3: The finger is then removed</w:t>
      </w:r>
    </w:p>
    <w:p>
      <w:pPr>
        <w:pStyle w:val="ListParagraph"/>
        <w:bidi w:val="0"/>
        <w:spacing w:lineRule="auto" w:line="360"/>
        <w:jc w:val="both"/>
        <w:rPr>
          <w:rFonts w:eastAsia="宋体"/>
          <w:sz w:val="32"/>
          <w:szCs w:val="24"/>
        </w:rPr>
      </w:pPr>
      <w:r>
        <w:rPr>
          <w:rFonts w:eastAsia="宋体"/>
          <w:sz w:val="32"/>
          <w:szCs w:val="24"/>
        </w:rPr>
        <w:t>Step 4: The rod is also removed thereby leaving the body negatively charged.</w:t>
      </w:r>
    </w:p>
    <w:p>
      <w:pPr>
        <w:pStyle w:val="ListParagraph"/>
        <w:bidi w:val="0"/>
        <w:spacing w:lineRule="auto" w:line="360"/>
        <w:jc w:val="both"/>
        <w:rPr>
          <w:rFonts w:eastAsia="宋体"/>
          <w:sz w:val="32"/>
          <w:szCs w:val="24"/>
        </w:rPr>
      </w:pPr>
      <w:r>
        <w:rPr>
          <w:rFonts w:eastAsia="宋体"/>
          <w:sz w:val="32"/>
          <w:szCs w:val="24"/>
        </w:rPr>
        <w:t>To make the body positively charged, a negative rod is used.</w:t>
      </w:r>
    </w:p>
    <w:p>
      <w:pPr>
        <w:pStyle w:val="ListParagraph"/>
        <w:bidi w:val="0"/>
        <w:spacing w:lineRule="auto" w:line="360"/>
        <w:jc w:val="both"/>
        <w:rPr>
          <w:rFonts w:eastAsia="宋体"/>
          <w:sz w:val="32"/>
          <w:szCs w:val="24"/>
        </w:rPr>
      </w:pPr>
      <w:r>
        <w:rPr>
          <w:rFonts w:eastAsia="宋体"/>
          <w:sz w:val="32"/>
          <w:szCs w:val="24"/>
        </w:rPr>
        <w:t>It can be observed that after the induction process, both the induced charge and the inducing charge have equal magnitude but opposite charges.</w:t>
      </w:r>
    </w:p>
    <w:p>
      <w:pPr>
        <w:pStyle w:val="ListParagraph"/>
        <w:bidi w:val="0"/>
        <w:spacing w:lineRule="auto" w:line="360"/>
        <w:jc w:val="both"/>
        <w:rPr>
          <w:rFonts w:eastAsia="宋体"/>
          <w:sz w:val="32"/>
          <w:szCs w:val="24"/>
        </w:rPr>
      </w:pPr>
      <w:r>
        <w:rPr>
          <w:rFonts w:eastAsia="宋体"/>
          <w:sz w:val="32"/>
          <w:szCs w:val="24"/>
        </w:rPr>
        <w:t>This process is also used in charging the gold leaf (or gold foil) electroscope</w:t>
      </w:r>
    </w:p>
    <w:p>
      <w:pPr>
        <w:pStyle w:val="Normal"/>
        <w:bidi w:val="0"/>
        <w:spacing w:lineRule="auto" w:line="360"/>
        <w:jc w:val="both"/>
        <w:rPr>
          <w:rFonts w:eastAsia="宋体"/>
          <w:sz w:val="40"/>
          <w:szCs w:val="24"/>
          <w:u w:val="single"/>
        </w:rPr>
      </w:pPr>
      <w:r>
        <w:rPr>
          <w:rFonts w:eastAsia="宋体"/>
          <w:sz w:val="40"/>
          <w:szCs w:val="24"/>
          <w:u w:val="single"/>
        </w:rPr>
        <w:t>DISTRIBUTION OF CHARGES ON A BODY</w:t>
      </w:r>
    </w:p>
    <w:p>
      <w:pPr>
        <w:pStyle w:val="Normal"/>
        <w:bidi w:val="0"/>
        <w:spacing w:lineRule="auto" w:line="360"/>
        <w:jc w:val="both"/>
        <w:rPr>
          <w:rFonts w:eastAsia="宋体"/>
          <w:sz w:val="32"/>
          <w:szCs w:val="24"/>
        </w:rPr>
      </w:pPr>
      <w:r>
        <w:rPr>
          <w:rFonts w:eastAsia="宋体"/>
          <w:sz w:val="32"/>
          <w:szCs w:val="24"/>
        </w:rPr>
        <w:t>According to the ice-pail experiment, the net charge on a body is always found outside the body.</w:t>
      </w:r>
    </w:p>
    <w:p>
      <w:pPr>
        <w:pStyle w:val="Normal"/>
        <w:bidi w:val="0"/>
        <w:spacing w:lineRule="auto" w:line="360"/>
        <w:jc w:val="both"/>
        <w:rPr>
          <w:rFonts w:eastAsia="宋体"/>
          <w:sz w:val="32"/>
          <w:szCs w:val="24"/>
        </w:rPr>
      </w:pPr>
      <w:r>
        <w:rPr>
          <w:rFonts w:eastAsia="宋体"/>
          <w:sz w:val="32"/>
          <w:szCs w:val="24"/>
        </w:rPr>
        <w:t>Any excess charge on a conductor resides on the surface of the conductor and not in the conductor; remember excess charges.</w:t>
      </w:r>
    </w:p>
    <w:p>
      <w:pPr>
        <w:pStyle w:val="Normal"/>
        <w:bidi w:val="0"/>
        <w:spacing w:lineRule="auto" w:line="360"/>
        <w:jc w:val="both"/>
        <w:rPr>
          <w:rFonts w:eastAsia="宋体"/>
          <w:sz w:val="32"/>
          <w:szCs w:val="24"/>
        </w:rPr>
      </w:pPr>
      <w:r>
        <w:rPr>
          <w:rFonts w:eastAsia="宋体"/>
          <w:sz w:val="32"/>
          <w:szCs w:val="24"/>
        </w:rPr>
        <w:t>For a uniform body like a spherical body, the charges are distributed uniformly outside the body and are in are orderly manner.</w:t>
      </w:r>
    </w:p>
    <w:p>
      <w:pPr>
        <w:pStyle w:val="Normal"/>
        <w:bidi w:val="0"/>
        <w:spacing w:lineRule="auto" w:line="360"/>
        <w:jc w:val="both"/>
        <w:rPr>
          <w:rFonts w:eastAsia="宋体"/>
          <w:sz w:val="32"/>
          <w:szCs w:val="24"/>
        </w:rPr>
      </w:pPr>
      <w:r>
        <w:rPr>
          <w:rFonts w:eastAsia="宋体"/>
          <w:sz w:val="32"/>
          <w:szCs w:val="24"/>
        </w:rPr>
        <w:t>For a pear shaped body or a pointed body, the charges are concentrated at the pointed end (i.e. the surface charge density is maximum at the pointed end)</w:t>
      </w:r>
    </w:p>
    <w:p>
      <w:pPr>
        <w:pStyle w:val="Normal"/>
        <w:bidi w:val="0"/>
        <w:spacing w:lineRule="auto" w:line="360"/>
        <w:jc w:val="both"/>
        <w:rPr>
          <w:rFonts w:eastAsia="宋体"/>
          <w:sz w:val="32"/>
          <w:szCs w:val="24"/>
        </w:rPr>
      </w:pPr>
      <w:r>
        <w:rPr>
          <w:rFonts w:eastAsia="宋体"/>
          <w:sz w:val="32"/>
          <w:szCs w:val="24"/>
        </w:rPr>
        <w:t>The concept of charge distribution on bodies is used in lightning conductors.</w:t>
      </w:r>
    </w:p>
    <w:p>
      <w:pPr>
        <w:pStyle w:val="Normal"/>
        <w:bidi w:val="0"/>
        <w:spacing w:lineRule="auto" w:line="360"/>
        <w:jc w:val="both"/>
        <w:rPr>
          <w:rFonts w:eastAsia="宋体"/>
          <w:sz w:val="40"/>
          <w:szCs w:val="24"/>
          <w:u w:val="single"/>
        </w:rPr>
      </w:pPr>
      <w:r>
        <w:rPr>
          <w:rFonts w:eastAsia="宋体"/>
          <w:sz w:val="40"/>
          <w:szCs w:val="24"/>
          <w:u w:val="single"/>
        </w:rPr>
        <w:t>LIGHTNING CONDUCTOR</w:t>
      </w:r>
    </w:p>
    <w:p>
      <w:pPr>
        <w:pStyle w:val="Normal"/>
        <w:bidi w:val="0"/>
        <w:spacing w:lineRule="auto" w:line="360"/>
        <w:jc w:val="both"/>
        <w:rPr>
          <w:rFonts w:eastAsia="宋体"/>
          <w:sz w:val="32"/>
          <w:szCs w:val="24"/>
        </w:rPr>
      </w:pPr>
      <w:r>
        <w:rPr>
          <w:rFonts w:eastAsia="宋体"/>
          <w:sz w:val="32"/>
          <w:szCs w:val="24"/>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eastAsia="宋体"/>
          <w:sz w:val="32"/>
          <w:szCs w:val="24"/>
        </w:rPr>
      </w:pPr>
      <w:r>
        <w:rPr>
          <w:rFonts w:eastAsia="宋体"/>
          <w:sz w:val="32"/>
          <w:szCs w:val="24"/>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eastAsia="宋体"/>
          <w:sz w:val="32"/>
          <w:szCs w:val="24"/>
        </w:rPr>
      </w:pPr>
      <w:r>
        <w:rPr>
          <w:rFonts w:eastAsia="宋体"/>
          <w:sz w:val="32"/>
          <w:szCs w:val="24"/>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eastAsia="宋体"/>
          <w:sz w:val="32"/>
          <w:szCs w:val="24"/>
        </w:rPr>
      </w:pPr>
      <w:r>
        <w:rPr>
          <w:rFonts w:eastAsia="宋体"/>
          <w:sz w:val="32"/>
          <w:szCs w:val="24"/>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eastAsia="宋体"/>
          <w:sz w:val="40"/>
          <w:szCs w:val="24"/>
          <w:u w:val="single"/>
        </w:rPr>
      </w:pPr>
      <w:r>
        <w:rPr>
          <w:rFonts w:eastAsia="宋体"/>
          <w:sz w:val="40"/>
          <w:szCs w:val="24"/>
          <w:u w:val="single"/>
        </w:rPr>
        <w:t>GOLD LEAF ELECTROSCOPE</w:t>
      </w:r>
    </w:p>
    <w:p>
      <w:pPr>
        <w:pStyle w:val="Normal"/>
        <w:bidi w:val="0"/>
        <w:spacing w:lineRule="auto" w:line="360"/>
        <w:jc w:val="both"/>
        <w:rPr>
          <w:rFonts w:eastAsia="宋体"/>
          <w:sz w:val="32"/>
          <w:szCs w:val="24"/>
        </w:rPr>
      </w:pPr>
      <w:r>
        <w:rPr>
          <w:rFonts w:eastAsia="宋体"/>
          <w:sz w:val="32"/>
          <w:szCs w:val="24"/>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eastAsia="宋体"/>
          <w:sz w:val="32"/>
          <w:szCs w:val="24"/>
        </w:rPr>
      </w:pPr>
      <w:r>
        <w:rPr>
          <w:rFonts w:eastAsia="宋体"/>
          <w:sz w:val="32"/>
          <w:szCs w:val="24"/>
        </w:rPr>
        <w:t>Before a gold leaf electroscope can be used it must first be charged.</w:t>
      </w:r>
    </w:p>
    <w:p>
      <w:pPr>
        <w:pStyle w:val="Normal"/>
        <w:bidi w:val="0"/>
        <w:spacing w:lineRule="auto" w:line="360"/>
        <w:jc w:val="both"/>
        <w:rPr>
          <w:rFonts w:eastAsia="宋体"/>
          <w:sz w:val="32"/>
          <w:szCs w:val="24"/>
        </w:rPr>
      </w:pPr>
      <w:r>
        <w:rPr>
          <w:rFonts w:eastAsia="宋体"/>
          <w:sz w:val="32"/>
          <w:szCs w:val="24"/>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eastAsia="宋体"/>
          <w:sz w:val="32"/>
          <w:szCs w:val="24"/>
        </w:rPr>
      </w:pPr>
      <w:r>
        <w:rPr>
          <w:rFonts w:eastAsia="宋体"/>
          <w:sz w:val="32"/>
          <w:szCs w:val="24"/>
        </w:rPr>
        <w:t xml:space="preserve"> </w:t>
      </w:r>
      <w:r>
        <w:rPr>
          <w:rFonts w:eastAsia="宋体"/>
          <w:sz w:val="32"/>
          <w:szCs w:val="24"/>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eastAsia="宋体"/>
          <w:sz w:val="32"/>
          <w:szCs w:val="24"/>
        </w:rPr>
      </w:pPr>
      <w:r>
        <w:rPr>
          <w:rFonts w:eastAsia="宋体"/>
          <w:sz w:val="32"/>
          <w:szCs w:val="24"/>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eastAsia="宋体"/>
          <w:sz w:val="32"/>
          <w:szCs w:val="24"/>
        </w:rPr>
      </w:pPr>
      <w:r>
        <w:rPr>
          <w:rFonts w:eastAsia="宋体"/>
          <w:sz w:val="32"/>
          <w:szCs w:val="24"/>
        </w:rPr>
        <w:t xml:space="preserve"> </w:t>
      </w:r>
    </w:p>
    <w:p>
      <w:pPr>
        <w:pStyle w:val="Normal"/>
        <w:bidi w:val="0"/>
        <w:spacing w:lineRule="auto" w:line="360"/>
        <w:jc w:val="both"/>
        <w:rPr>
          <w:rFonts w:eastAsia="宋体"/>
          <w:sz w:val="40"/>
          <w:szCs w:val="24"/>
          <w:u w:val="single"/>
        </w:rPr>
      </w:pPr>
      <w:r>
        <w:rPr>
          <w:rFonts w:eastAsia="宋体"/>
          <w:sz w:val="40"/>
          <w:szCs w:val="24"/>
          <w:u w:val="single"/>
        </w:rPr>
        <w:t>USES OF THE GOLD LEAF ELECTROSCOPE</w:t>
      </w:r>
    </w:p>
    <w:p>
      <w:pPr>
        <w:pStyle w:val="Normal"/>
        <w:bidi w:val="0"/>
        <w:spacing w:lineRule="auto" w:line="360"/>
        <w:jc w:val="both"/>
        <w:rPr>
          <w:rFonts w:eastAsia="宋体"/>
          <w:sz w:val="32"/>
          <w:szCs w:val="24"/>
        </w:rPr>
      </w:pPr>
      <w:r>
        <w:rPr>
          <w:rFonts w:eastAsia="宋体"/>
          <w:sz w:val="32"/>
          <w:szCs w:val="24"/>
        </w:rPr>
        <w:t>They are used to detect the nature of charges</w:t>
      </w:r>
    </w:p>
    <w:p>
      <w:pPr>
        <w:pStyle w:val="Normal"/>
        <w:bidi w:val="0"/>
        <w:spacing w:lineRule="auto" w:line="360"/>
        <w:jc w:val="both"/>
        <w:rPr>
          <w:rFonts w:eastAsia="宋体"/>
          <w:sz w:val="32"/>
          <w:szCs w:val="24"/>
        </w:rPr>
      </w:pPr>
      <w:r>
        <w:rPr>
          <w:rFonts w:eastAsia="宋体"/>
          <w:sz w:val="32"/>
          <w:szCs w:val="24"/>
        </w:rPr>
        <w:t>They are used for comparing the magnitude of charges</w:t>
      </w:r>
    </w:p>
    <w:p>
      <w:pPr>
        <w:pStyle w:val="Normal"/>
        <w:bidi w:val="0"/>
        <w:spacing w:lineRule="auto" w:line="360"/>
        <w:jc w:val="both"/>
        <w:rPr>
          <w:rFonts w:eastAsia="宋体"/>
          <w:sz w:val="32"/>
          <w:szCs w:val="24"/>
        </w:rPr>
      </w:pPr>
      <w:r>
        <w:rPr>
          <w:rFonts w:eastAsia="宋体"/>
          <w:sz w:val="32"/>
          <w:szCs w:val="24"/>
        </w:rPr>
        <w:t>They can also be employed as volt meters</w:t>
      </w:r>
    </w:p>
    <w:p>
      <w:pPr>
        <w:pStyle w:val="Normal"/>
        <w:bidi w:val="0"/>
        <w:spacing w:lineRule="auto" w:line="360"/>
        <w:jc w:val="both"/>
        <w:rPr>
          <w:rFonts w:eastAsia="宋体"/>
          <w:sz w:val="40"/>
          <w:szCs w:val="24"/>
          <w:u w:val="single"/>
        </w:rPr>
      </w:pPr>
      <w:r>
        <w:rPr>
          <w:rFonts w:eastAsia="宋体"/>
          <w:sz w:val="40"/>
          <w:szCs w:val="24"/>
          <w:u w:val="single"/>
        </w:rPr>
        <w:t>OTHER DEVICES IN ELECTROSTATICS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Capacitor: This is a passive device used for storing charges</w:t>
      </w:r>
    </w:p>
    <w:p>
      <w:pPr>
        <w:pStyle w:val="Normal"/>
        <w:bidi w:val="0"/>
        <w:spacing w:lineRule="auto" w:line="360"/>
        <w:jc w:val="both"/>
        <w:rPr>
          <w:rFonts w:eastAsia="宋体"/>
          <w:sz w:val="48"/>
          <w:szCs w:val="24"/>
          <w:u w:val="single"/>
        </w:rPr>
      </w:pPr>
      <w:r>
        <w:rPr>
          <w:rFonts w:eastAsia="宋体"/>
          <w:sz w:val="48"/>
          <w:szCs w:val="24"/>
          <w:u w:val="single"/>
        </w:rPr>
        <w:t>CAPACITORS</w:t>
      </w:r>
    </w:p>
    <w:p>
      <w:pPr>
        <w:pStyle w:val="Normal"/>
        <w:bidi w:val="0"/>
        <w:spacing w:lineRule="auto" w:line="360"/>
        <w:jc w:val="both"/>
        <w:rPr>
          <w:rFonts w:eastAsia="宋体"/>
          <w:sz w:val="32"/>
          <w:szCs w:val="24"/>
        </w:rPr>
      </w:pPr>
      <w:r>
        <w:rPr>
          <w:rFonts w:eastAsia="宋体"/>
          <w:sz w:val="32"/>
          <w:szCs w:val="24"/>
        </w:rPr>
        <w:t>A capacitor is a passive device used for storing charges (i.e. it is a charge storage device). It is also called a condenser.</w:t>
      </w:r>
    </w:p>
    <w:p>
      <w:pPr>
        <w:pStyle w:val="Normal"/>
        <w:bidi w:val="0"/>
        <w:spacing w:lineRule="auto" w:line="360"/>
        <w:jc w:val="both"/>
        <w:rPr/>
      </w:pPr>
      <w:r>
        <w:rPr>
          <w:rFonts w:eastAsia="宋体"/>
          <w:sz w:val="32"/>
          <w:szCs w:val="24"/>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eastAsia="宋体"/>
          <w:sz w:val="32"/>
          <w:szCs w:val="24"/>
        </w:rPr>
      </w:pPr>
      <w:r>
        <w:rPr>
          <w:rFonts w:eastAsia="宋体"/>
          <w:sz w:val="32"/>
          <w:szCs w:val="24"/>
        </w:rPr>
        <w:t>The charge (q) stored in a capacitor is directly proportional to the potential difference (or voltage (V)) across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eastAsia="宋体"/>
          <w:sz w:val="32"/>
          <w:szCs w:val="24"/>
        </w:rPr>
      </w:pPr>
      <w:r>
        <w:rPr>
          <w:rFonts w:eastAsia="宋体"/>
          <w:sz w:val="32"/>
          <w:szCs w:val="24"/>
        </w:rPr>
        <w:t>Here, c is a constant called the capacitance of the capacitor.</w:t>
      </w:r>
    </w:p>
    <w:p>
      <w:pPr>
        <w:pStyle w:val="Normal"/>
        <w:bidi w:val="0"/>
        <w:spacing w:lineRule="auto" w:line="360"/>
        <w:jc w:val="both"/>
        <w:rPr>
          <w:rFonts w:eastAsia="宋体"/>
          <w:sz w:val="40"/>
          <w:szCs w:val="24"/>
          <w:u w:val="single"/>
        </w:rPr>
      </w:pPr>
      <w:r>
        <w:rPr>
          <w:rFonts w:eastAsia="宋体"/>
          <w:sz w:val="40"/>
          <w:szCs w:val="24"/>
          <w:u w:val="single"/>
        </w:rPr>
        <w:t>CAPACITANCE</w:t>
      </w:r>
    </w:p>
    <w:p>
      <w:pPr>
        <w:pStyle w:val="Normal"/>
        <w:bidi w:val="0"/>
        <w:spacing w:lineRule="auto" w:line="360"/>
        <w:jc w:val="both"/>
        <w:rPr>
          <w:rFonts w:eastAsia="宋体"/>
          <w:sz w:val="32"/>
          <w:szCs w:val="24"/>
        </w:rPr>
      </w:pPr>
      <w:r>
        <w:rPr>
          <w:rFonts w:eastAsia="宋体"/>
          <w:sz w:val="32"/>
          <w:szCs w:val="24"/>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The unit of capacitance is the farad.</w:t>
      </w:r>
    </w:p>
    <w:p>
      <w:pPr>
        <w:pStyle w:val="Normal"/>
        <w:bidi w:val="0"/>
        <w:spacing w:lineRule="auto" w:line="360"/>
        <w:jc w:val="both"/>
        <w:rPr>
          <w:rFonts w:eastAsia="宋体"/>
          <w:sz w:val="40"/>
          <w:szCs w:val="24"/>
          <w:u w:val="single"/>
        </w:rPr>
      </w:pPr>
      <w:r>
        <w:rPr>
          <w:rFonts w:eastAsia="宋体"/>
          <w:sz w:val="40"/>
          <w:szCs w:val="24"/>
          <w:u w:val="single"/>
        </w:rPr>
        <w:t>FACTORS AFFECTING THE CAPACITANCE OF A CAPACITOR</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Area of the plate: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Distance between the plates of the capacitor: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Nature of the dielectric: A dielectric is an insulator placed between the plates of the capacitor in order to increase the capacitance value of the capacitor.</w:t>
      </w:r>
    </w:p>
    <w:p>
      <w:pPr>
        <w:pStyle w:val="ListParagraph"/>
        <w:bidi w:val="0"/>
        <w:spacing w:lineRule="auto" w:line="360"/>
        <w:jc w:val="both"/>
        <w:rPr>
          <w:rFonts w:eastAsia="宋体"/>
          <w:sz w:val="32"/>
          <w:szCs w:val="24"/>
        </w:rPr>
      </w:pPr>
      <w:r>
        <w:rPr>
          <w:rFonts w:eastAsia="宋体"/>
          <w:sz w:val="32"/>
          <w:szCs w:val="24"/>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eastAsia="宋体"/>
          <w:sz w:val="32"/>
          <w:szCs w:val="24"/>
        </w:rPr>
      </w:pPr>
      <w:r>
        <w:rPr>
          <w:rFonts w:eastAsia="宋体"/>
          <w:sz w:val="32"/>
          <w:szCs w:val="24"/>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eastAsia="宋体"/>
          <w:sz w:val="32"/>
          <w:szCs w:val="24"/>
        </w:rPr>
      </w:pPr>
      <w:r>
        <w:rPr>
          <w:rFonts w:eastAsia="宋体"/>
          <w:sz w:val="32"/>
          <w:szCs w:val="24"/>
        </w:rPr>
        <w:t>The dielectric constant (K) of a material can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eastAsia="宋体"/>
          <w:sz w:val="32"/>
          <w:szCs w:val="24"/>
        </w:rPr>
      </w:pPr>
      <w:r>
        <w:rPr>
          <w:rFonts w:eastAsia="宋体"/>
          <w:sz w:val="32"/>
          <w:szCs w:val="24"/>
        </w:rPr>
        <w:t>Dielectric constant can also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eastAsia="宋体"/>
          <w:sz w:val="32"/>
          <w:szCs w:val="24"/>
        </w:rPr>
      </w:pPr>
      <w:r>
        <w:rPr>
          <w:rFonts w:eastAsia="宋体"/>
          <w:sz w:val="32"/>
          <w:szCs w:val="24"/>
        </w:rPr>
        <w:t>On combining,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eastAsia="宋体"/>
          <w:sz w:val="32"/>
          <w:szCs w:val="24"/>
        </w:rPr>
      </w:pPr>
      <w:r>
        <w:rPr>
          <w:rFonts w:eastAsia="宋体"/>
          <w:sz w:val="32"/>
          <w:szCs w:val="24"/>
        </w:rPr>
        <w:t>For a vacuum,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24"/>
        </w:rPr>
      </w:pPr>
      <w:r>
        <w:rPr>
          <w:rFonts w:eastAsia="宋体"/>
          <w:sz w:val="32"/>
          <w:szCs w:val="24"/>
        </w:rPr>
        <w:t>Therefore, in a vacuum,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eastAsia="宋体"/>
          <w:sz w:val="32"/>
          <w:szCs w:val="24"/>
        </w:rPr>
      </w:pPr>
      <w:r>
        <w:rPr>
          <w:rFonts w:eastAsia="宋体"/>
          <w:sz w:val="32"/>
          <w:szCs w:val="24"/>
        </w:rPr>
        <w:t>The unit of capacitance is called the Farad (F)</w:t>
      </w:r>
    </w:p>
    <w:p>
      <w:pPr>
        <w:pStyle w:val="Normal"/>
        <w:bidi w:val="0"/>
        <w:spacing w:lineRule="auto" w:line="360"/>
        <w:jc w:val="both"/>
        <w:rPr>
          <w:rFonts w:eastAsia="宋体"/>
          <w:sz w:val="32"/>
          <w:szCs w:val="24"/>
        </w:rPr>
      </w:pPr>
      <w:r>
        <w:rPr>
          <w:rFonts w:eastAsia="宋体"/>
          <w:sz w:val="32"/>
          <w:szCs w:val="24"/>
        </w:rPr>
        <w:t>The unit of charge is called the coulomb (C)</w:t>
      </w:r>
    </w:p>
    <w:p>
      <w:pPr>
        <w:pStyle w:val="Normal"/>
        <w:bidi w:val="0"/>
        <w:spacing w:lineRule="auto" w:line="360"/>
        <w:jc w:val="both"/>
        <w:rPr>
          <w:rFonts w:eastAsia="宋体"/>
          <w:sz w:val="40"/>
          <w:szCs w:val="24"/>
          <w:u w:val="single"/>
        </w:rPr>
      </w:pPr>
      <w:r>
        <w:rPr>
          <w:rFonts w:eastAsia="宋体"/>
          <w:sz w:val="40"/>
          <w:szCs w:val="24"/>
          <w:u w:val="single"/>
        </w:rPr>
        <w:t>ARRANGEMENT OF CAPACITORS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Arrangement in series: When two or more capacitors are arranged in series,</w:t>
      </w:r>
    </w:p>
    <w:p>
      <w:pPr>
        <w:pStyle w:val="Normal"/>
        <w:bidi w:val="0"/>
        <w:spacing w:lineRule="auto" w:line="360"/>
        <w:jc w:val="both"/>
        <w:rPr>
          <w:rFonts w:eastAsia="宋体"/>
          <w:sz w:val="32"/>
          <w:szCs w:val="24"/>
        </w:rPr>
      </w:pPr>
      <w:r>
        <w:rPr>
          <w:rFonts w:eastAsia="宋体"/>
          <w:sz w:val="32"/>
          <w:szCs w:val="24"/>
        </w:rPr>
        <w:t>They store equal amount of charges</w:t>
      </w:r>
    </w:p>
    <w:p>
      <w:pPr>
        <w:pStyle w:val="Normal"/>
        <w:bidi w:val="0"/>
        <w:spacing w:lineRule="auto" w:line="360"/>
        <w:jc w:val="both"/>
        <w:rPr>
          <w:rFonts w:eastAsia="宋体"/>
          <w:sz w:val="32"/>
          <w:szCs w:val="24"/>
        </w:rPr>
      </w:pPr>
      <w:r>
        <w:rPr>
          <w:rFonts w:eastAsia="宋体"/>
          <w:sz w:val="32"/>
          <w:szCs w:val="24"/>
        </w:rPr>
        <w:t>Total voltage in a circuit is the sum of potential differences across the capacitors</w:t>
      </w:r>
    </w:p>
    <w:p>
      <w:pPr>
        <w:pStyle w:val="Normal"/>
        <w:bidi w:val="0"/>
        <w:spacing w:lineRule="auto" w:line="360"/>
        <w:jc w:val="both"/>
        <w:rPr>
          <w:rFonts w:eastAsia="宋体"/>
          <w:sz w:val="32"/>
          <w:szCs w:val="24"/>
        </w:rPr>
      </w:pPr>
      <w:r>
        <w:rPr>
          <w:rFonts w:eastAsia="宋体"/>
          <w:sz w:val="32"/>
          <w:szCs w:val="24"/>
        </w:rPr>
        <w:t>The equivalent capacitance is always the smallest capacitance value</w:t>
      </w:r>
    </w:p>
    <w:p>
      <w:pPr>
        <w:pStyle w:val="Normal"/>
        <w:bidi w:val="0"/>
        <w:spacing w:lineRule="auto" w:line="360"/>
        <w:jc w:val="both"/>
        <w:rPr>
          <w:rFonts w:eastAsia="宋体"/>
          <w:sz w:val="32"/>
          <w:szCs w:val="24"/>
        </w:rPr>
      </w:pPr>
      <w:r>
        <w:rPr>
          <w:rFonts w:eastAsia="宋体"/>
          <w:sz w:val="32"/>
          <w:szCs w:val="24"/>
        </w:rPr>
        <w:t>The smallest capacitance will have the highest voltage across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eastAsia="宋体"/>
          <w:sz w:val="32"/>
          <w:szCs w:val="24"/>
        </w:rPr>
      </w:pPr>
      <w:r>
        <w:rPr>
          <w:rFonts w:eastAsia="宋体"/>
          <w:sz w:val="32"/>
          <w:szCs w:val="24"/>
        </w:rPr>
        <w:t>But since the charges stored are equal,</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Capacitors in parallel:</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They have equal voltage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 capacitor with the highest capacitance value will store the greatest charge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Capacitors in series lead to minimum capacitance value while capacitors in parallel lead to maximum capacitance value</w:t>
      </w:r>
    </w:p>
    <w:p>
      <w:pPr>
        <w:pStyle w:val="Normal"/>
        <w:bidi w:val="0"/>
        <w:spacing w:lineRule="auto" w:line="360"/>
        <w:jc w:val="both"/>
        <w:rPr>
          <w:rFonts w:eastAsia="宋体"/>
          <w:sz w:val="40"/>
          <w:szCs w:val="24"/>
          <w:u w:val="single"/>
        </w:rPr>
      </w:pPr>
      <w:r>
        <w:rPr>
          <w:rFonts w:eastAsia="宋体"/>
          <w:sz w:val="40"/>
          <w:szCs w:val="24"/>
          <w:u w:val="single"/>
        </w:rPr>
        <w:t>ENERGY STORED IN A CAPACITOR</w:t>
      </w:r>
    </w:p>
    <w:p>
      <w:pPr>
        <w:pStyle w:val="Normal"/>
        <w:bidi w:val="0"/>
        <w:spacing w:lineRule="auto" w:line="360"/>
        <w:jc w:val="both"/>
        <w:rPr>
          <w:rFonts w:eastAsia="宋体"/>
          <w:sz w:val="32"/>
          <w:szCs w:val="24"/>
        </w:rPr>
      </w:pPr>
      <w:r>
        <w:rPr>
          <w:rFonts w:eastAsia="宋体"/>
          <w:sz w:val="32"/>
          <w:szCs w:val="24"/>
        </w:rPr>
        <w:t>The energy stored in a capacitor is equal to the work dome in building up the charges on the plates.</w:t>
      </w:r>
    </w:p>
    <w:p>
      <w:pPr>
        <w:pStyle w:val="Normal"/>
        <w:bidi w:val="0"/>
        <w:spacing w:lineRule="auto" w:line="360"/>
        <w:jc w:val="both"/>
        <w:rPr>
          <w:rFonts w:eastAsia="宋体"/>
          <w:sz w:val="32"/>
          <w:szCs w:val="24"/>
        </w:rPr>
      </w:pPr>
      <w:r>
        <w:rPr>
          <w:rFonts w:eastAsia="宋体"/>
          <w:sz w:val="32"/>
          <w:szCs w:val="24"/>
        </w:rPr>
        <w:t>The energy stored in a capacitor can be expressed in calculus form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eastAsia="宋体"/>
          <w:sz w:val="32"/>
          <w:szCs w:val="24"/>
        </w:rPr>
      </w:pPr>
      <w:r>
        <w:rPr>
          <w:rFonts w:eastAsia="宋体"/>
          <w:sz w:val="32"/>
          <w:szCs w:val="24"/>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pPr>
      <w:r>
        <w:rPr>
          <w:rFonts w:eastAsia="宋体"/>
          <w:sz w:val="32"/>
          <w:szCs w:val="24"/>
        </w:rPr>
        <w:br/>
      </w:r>
      <w:r>
        <w:rPr>
          <w:rFonts w:eastAsia="宋体"/>
          <w:sz w:val="32"/>
          <w:szCs w:val="24"/>
          <w:u w:val="single"/>
        </w:rPr>
        <w:t>USES OF CAPACITORS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for storing charges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also used for storing electrical energy</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for establishing desired electric (field) configuration</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can be used for creating electronic time delays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employed in induction coils to prevent electric sparks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can be used for lowering the value of current flowing in a circuit</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essential components of radios, TVs and computers.</w:t>
      </w:r>
    </w:p>
    <w:p>
      <w:pPr>
        <w:pStyle w:val="Normal"/>
        <w:bidi w:val="0"/>
        <w:spacing w:lineRule="auto" w:line="360"/>
        <w:jc w:val="both"/>
        <w:rPr>
          <w:rFonts w:eastAsia="Adobe Fangsong Std R"/>
          <w:sz w:val="40"/>
          <w:szCs w:val="24"/>
          <w:u w:val="single"/>
        </w:rPr>
      </w:pPr>
      <w:r>
        <w:rPr>
          <w:rFonts w:eastAsia="Adobe Fangsong Std R"/>
          <w:sz w:val="40"/>
          <w:szCs w:val="24"/>
          <w:u w:val="single"/>
        </w:rPr>
        <w:t>ELECTROCHEMICAL CELLS</w:t>
      </w:r>
    </w:p>
    <w:p>
      <w:pPr>
        <w:pStyle w:val="Normal"/>
        <w:bidi w:val="0"/>
        <w:spacing w:lineRule="auto" w:line="360"/>
        <w:jc w:val="both"/>
        <w:rPr>
          <w:rFonts w:eastAsia="Adobe Fangsong Std R"/>
          <w:sz w:val="32"/>
          <w:szCs w:val="24"/>
        </w:rPr>
      </w:pPr>
      <w:r>
        <w:rPr>
          <w:rFonts w:eastAsia="Adobe Fangsong Std R"/>
          <w:sz w:val="32"/>
          <w:szCs w:val="24"/>
        </w:rPr>
        <w:t>These are devices used for changing chemical energy into electrical energy.</w:t>
      </w:r>
    </w:p>
    <w:p>
      <w:pPr>
        <w:pStyle w:val="Normal"/>
        <w:bidi w:val="0"/>
        <w:spacing w:lineRule="auto" w:line="360"/>
        <w:jc w:val="both"/>
        <w:rPr>
          <w:rFonts w:eastAsia="Adobe Fangsong Std R"/>
          <w:sz w:val="32"/>
          <w:szCs w:val="24"/>
        </w:rPr>
      </w:pPr>
      <w:r>
        <w:rPr>
          <w:rFonts w:eastAsia="Adobe Fangsong Std R"/>
          <w:sz w:val="32"/>
          <w:szCs w:val="24"/>
        </w:rPr>
        <w:t>There are two types of cells namely:</w:t>
      </w:r>
    </w:p>
    <w:p>
      <w:pPr>
        <w:pStyle w:val="Normal"/>
        <w:bidi w:val="0"/>
        <w:spacing w:lineRule="auto" w:line="360"/>
        <w:jc w:val="both"/>
        <w:rPr/>
      </w:pPr>
      <w:r>
        <w:rPr>
          <w:rFonts w:eastAsia="Adobe Fangsong Std R"/>
          <w:sz w:val="32"/>
          <w:szCs w:val="24"/>
        </w:rPr>
        <w:t>1. Primary cells: These are cells whose reactions (through which electric current is generated)</w:t>
      </w:r>
      <w:r>
        <w:rPr>
          <w:rFonts w:eastAsia="Adobe Fangsong Std R"/>
          <w:sz w:val="40"/>
          <w:szCs w:val="24"/>
        </w:rPr>
        <w:t xml:space="preserve"> </w:t>
      </w:r>
      <w:r>
        <w:rPr>
          <w:rFonts w:eastAsia="Adobe Fangsong Std R"/>
          <w:sz w:val="32"/>
          <w:szCs w:val="24"/>
        </w:rPr>
        <w:t>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eastAsia="Adobe Fangsong Std R"/>
          <w:sz w:val="32"/>
          <w:szCs w:val="24"/>
        </w:rPr>
      </w:pPr>
      <w:r>
        <w:rPr>
          <w:rFonts w:eastAsia="Adobe Fangsong Std R"/>
          <w:sz w:val="32"/>
          <w:szCs w:val="24"/>
        </w:rPr>
        <w:t>2. Secondary cells: These are also called accumulators. They are the opposite of primary cells.</w:t>
      </w:r>
    </w:p>
    <w:p>
      <w:pPr>
        <w:pStyle w:val="Normal"/>
        <w:bidi w:val="0"/>
        <w:spacing w:lineRule="auto" w:line="360"/>
        <w:jc w:val="both"/>
        <w:rPr>
          <w:rFonts w:eastAsia="Adobe Fangsong Std R"/>
          <w:sz w:val="32"/>
          <w:szCs w:val="24"/>
        </w:rPr>
      </w:pPr>
      <w:r>
        <w:rPr>
          <w:rFonts w:eastAsia="Adobe Fangsong Std R"/>
          <w:sz w:val="32"/>
          <w:szCs w:val="24"/>
        </w:rPr>
        <w:t>An electrochemical cell consists of two electrodes of which each has its own electrolyte. The two electrodes are connected by a salt bridge or a porous partition.</w:t>
      </w:r>
    </w:p>
    <w:p>
      <w:pPr>
        <w:pStyle w:val="Normal"/>
        <w:bidi w:val="0"/>
        <w:spacing w:lineRule="auto" w:line="360"/>
        <w:jc w:val="both"/>
        <w:rPr>
          <w:rFonts w:eastAsia="Adobe Fangsong Std R"/>
          <w:sz w:val="32"/>
          <w:szCs w:val="24"/>
        </w:rPr>
      </w:pPr>
      <w:r>
        <w:rPr>
          <w:rFonts w:eastAsia="Adobe Fangsong Std R"/>
          <w:sz w:val="32"/>
          <w:szCs w:val="24"/>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eastAsia="Adobe Fangsong Std R"/>
          <w:sz w:val="32"/>
          <w:szCs w:val="24"/>
        </w:rPr>
      </w:pPr>
      <w:r>
        <w:rPr>
          <w:rFonts w:eastAsia="Adobe Fangsong Std R"/>
          <w:sz w:val="32"/>
          <w:szCs w:val="24"/>
        </w:rPr>
        <w:t xml:space="preserve">A half-cell can be represented as </w:t>
      </w:r>
    </w:p>
    <w:p>
      <w:pPr>
        <w:pStyle w:val="Normal"/>
        <w:bidi w:val="0"/>
        <w:spacing w:lineRule="auto" w:line="360"/>
        <w:jc w:val="both"/>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sz w:val="32"/>
          <w:szCs w:val="24"/>
        </w:rPr>
        <w:t xml:space="preserve"> </w:t>
      </w:r>
    </w:p>
    <w:p>
      <w:pPr>
        <w:pStyle w:val="Normal"/>
        <w:bidi w:val="0"/>
        <w:spacing w:lineRule="auto" w:line="360"/>
        <w:jc w:val="both"/>
        <w:rPr>
          <w:rFonts w:eastAsia="Adobe Fangsong Std R"/>
          <w:sz w:val="32"/>
          <w:szCs w:val="24"/>
        </w:rPr>
      </w:pPr>
      <w:r>
        <w:rPr>
          <w:rFonts w:eastAsia="Adobe Fangsong Std R"/>
          <w:sz w:val="32"/>
          <w:szCs w:val="24"/>
        </w:rPr>
        <w:t xml:space="preserve">An electrode has a quantitative property called the electrode potential. </w:t>
      </w:r>
    </w:p>
    <w:p>
      <w:pPr>
        <w:pStyle w:val="Normal"/>
        <w:bidi w:val="0"/>
        <w:spacing w:lineRule="auto" w:line="360"/>
        <w:jc w:val="both"/>
        <w:rPr>
          <w:rFonts w:eastAsia="Adobe Fangsong Std R"/>
          <w:sz w:val="32"/>
          <w:szCs w:val="24"/>
        </w:rPr>
      </w:pPr>
      <w:r>
        <w:rPr>
          <w:rFonts w:eastAsia="Adobe Fangsong Std R"/>
          <w:sz w:val="32"/>
          <w:szCs w:val="24"/>
        </w:rPr>
        <w:t>Electrode potential is a measure in volts of the tendency of an atom of an element of the electrode to undergo oxidation and reduction.</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sz w:val="32"/>
          <w:szCs w:val="24"/>
        </w:rPr>
        <w:t>of an electrode have the same value but different signs (one is negative while the other is positive).</w:t>
      </w:r>
    </w:p>
    <w:p>
      <w:pPr>
        <w:pStyle w:val="Normal"/>
        <w:bidi w:val="0"/>
        <w:spacing w:lineRule="auto" w:line="360"/>
        <w:jc w:val="both"/>
        <w:rPr/>
      </w:pPr>
      <w:r>
        <w:rPr>
          <w:rFonts w:eastAsia="Adobe Fangsong Std R"/>
          <w:sz w:val="32"/>
          <w:szCs w:val="24"/>
        </w:rPr>
        <w:t>When all the concentrations of aqueous solutions are 1moldm</w:t>
      </w:r>
      <w:r>
        <w:rPr>
          <w:rFonts w:eastAsia="Adobe Fangsong Std R"/>
          <w:sz w:val="32"/>
          <w:szCs w:val="24"/>
          <w:vertAlign w:val="superscript"/>
        </w:rPr>
        <w:t>-3</w:t>
      </w:r>
      <w:r>
        <w:rPr>
          <w:rFonts w:eastAsia="Adobe Fangsong Std R"/>
          <w:sz w:val="32"/>
          <w:szCs w:val="24"/>
        </w:rPr>
        <w:t>, all gases taking part in the reactions are at 1atm and the temperature is 25</w:t>
      </w:r>
      <w:r>
        <w:rPr>
          <w:rFonts w:eastAsia="MS Mincho" w:cs="MS Mincho"/>
          <w:sz w:val="32"/>
          <w:szCs w:val="24"/>
        </w:rPr>
        <w:t>⁰</w:t>
      </w:r>
      <w:r>
        <w:rPr>
          <w:rFonts w:eastAsia="Adobe Fangsong Std R"/>
          <w:sz w:val="32"/>
          <w:szCs w:val="24"/>
        </w:rPr>
        <w:t>C (Room temp), the electrode potential is called the standard electrode potential.</w:t>
      </w:r>
    </w:p>
    <w:p>
      <w:pPr>
        <w:pStyle w:val="Normal"/>
        <w:bidi w:val="0"/>
        <w:spacing w:lineRule="auto" w:line="360"/>
        <w:jc w:val="both"/>
        <w:rPr>
          <w:rFonts w:eastAsia="Adobe Fangsong Std R"/>
          <w:sz w:val="32"/>
          <w:szCs w:val="24"/>
        </w:rPr>
      </w:pPr>
      <w:r>
        <w:rPr>
          <w:rFonts w:eastAsia="Adobe Fangsong Std R"/>
          <w:sz w:val="32"/>
          <w:szCs w:val="24"/>
        </w:rPr>
        <w:t>The standard hydrogen electrode was assigned a standard electrode potential of 0.000Volts</w:t>
      </w:r>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eastAsia="Adobe Fangsong Std R"/>
          <w:sz w:val="32"/>
          <w:szCs w:val="24"/>
        </w:rPr>
      </w:pPr>
      <w:r>
        <w:rPr>
          <w:rFonts w:eastAsia="Adobe Fangsong Std R"/>
          <w:sz w:val="32"/>
          <w:szCs w:val="24"/>
        </w:rPr>
        <w:t>The standard electrode potentials of other elements can be determined using the standard hydrogen electrode as a reference.</w:t>
      </w:r>
    </w:p>
    <w:p>
      <w:pPr>
        <w:pStyle w:val="Normal"/>
        <w:bidi w:val="0"/>
        <w:spacing w:lineRule="auto" w:line="360"/>
        <w:jc w:val="both"/>
        <w:rPr>
          <w:rFonts w:eastAsia="Adobe Fangsong Std R"/>
          <w:sz w:val="32"/>
          <w:szCs w:val="24"/>
        </w:rPr>
      </w:pPr>
      <w:r>
        <w:rPr>
          <w:rFonts w:eastAsia="Adobe Fangsong Std R"/>
          <w:sz w:val="32"/>
          <w:szCs w:val="24"/>
        </w:rPr>
        <w:t>The standard electrode potential of an element is the potential difference set up between a standard hydrogen electrode and a half-cell.</w:t>
      </w:r>
    </w:p>
    <w:p>
      <w:pPr>
        <w:pStyle w:val="Normal"/>
        <w:bidi w:val="0"/>
        <w:spacing w:lineRule="auto" w:line="360"/>
        <w:jc w:val="both"/>
        <w:rPr>
          <w:rFonts w:eastAsia="Adobe Fangsong Std R"/>
          <w:sz w:val="32"/>
          <w:szCs w:val="24"/>
        </w:rPr>
      </w:pPr>
      <w:r>
        <w:rPr>
          <w:rFonts w:eastAsia="Adobe Fangsong Std R"/>
          <w:sz w:val="32"/>
          <w:szCs w:val="24"/>
        </w:rPr>
        <w:t>It is called the electromotive force (emf) when a standard hydrogen electrode is coupled to the electrode of the element.</w:t>
      </w:r>
    </w:p>
    <w:p>
      <w:pPr>
        <w:pStyle w:val="Normal"/>
        <w:bidi w:val="0"/>
        <w:spacing w:lineRule="auto" w:line="360"/>
        <w:jc w:val="both"/>
        <w:rPr/>
      </w:pPr>
      <w:r>
        <w:rPr>
          <w:rFonts w:eastAsia="Adobe Fangsong Std R"/>
          <w:sz w:val="32"/>
          <w:szCs w:val="24"/>
          <w:u w:val="single"/>
        </w:rPr>
        <w:t>NB</w:t>
      </w:r>
      <w:r>
        <w:rPr>
          <w:rFonts w:eastAsia="Adobe Fangsong Std R"/>
          <w:sz w:val="32"/>
          <w:szCs w:val="24"/>
        </w:rPr>
        <w:t xml:space="preserve">: </w:t>
      </w:r>
    </w:p>
    <w:p>
      <w:pPr>
        <w:pStyle w:val="ListParagraph"/>
        <w:numPr>
          <w:ilvl w:val="0"/>
          <w:numId w:val="7"/>
        </w:numPr>
        <w:bidi w:val="0"/>
        <w:spacing w:lineRule="auto" w:line="360"/>
        <w:ind w:left="720" w:right="0" w:hanging="360"/>
        <w:jc w:val="both"/>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sz w:val="32"/>
          <w:szCs w:val="24"/>
        </w:rPr>
        <w:t xml:space="preserve"> </w:t>
      </w:r>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eastAsia="Adobe Fangsong Std R"/>
          <w:sz w:val="32"/>
          <w:szCs w:val="24"/>
        </w:rPr>
      </w:pPr>
      <w:r>
        <w:rPr>
          <w:rFonts w:eastAsia="Adobe Fangsong Std R"/>
          <w:sz w:val="32"/>
          <w:szCs w:val="24"/>
        </w:rPr>
        <w:t xml:space="preserve">E.g. </w:t>
      </w:r>
    </w:p>
    <w:p>
      <w:pPr>
        <w:pStyle w:val="Normal"/>
        <w:bidi w:val="0"/>
        <w:spacing w:lineRule="auto" w:line="360"/>
        <w:jc w:val="both"/>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eastAsia="Adobe Fangsong Std R"/>
          <w:sz w:val="32"/>
          <w:szCs w:val="24"/>
        </w:rPr>
      </w:pPr>
      <w:r>
        <w:rPr>
          <w:rFonts w:eastAsia="Adobe Fangsong Std R"/>
          <w:sz w:val="32"/>
          <w:szCs w:val="24"/>
        </w:rPr>
        <w:t xml:space="preserve">When calculating the emf of a cell, </w:t>
      </w:r>
    </w:p>
    <w:p>
      <w:pPr>
        <w:pStyle w:val="Normal"/>
        <w:bidi w:val="0"/>
        <w:spacing w:lineRule="auto" w:line="360"/>
        <w:jc w:val="both"/>
        <w:rPr>
          <w:rFonts w:eastAsia="Adobe Fangsong Std R"/>
          <w:sz w:val="32"/>
          <w:szCs w:val="24"/>
        </w:rPr>
      </w:pPr>
      <w:r>
        <w:rPr>
          <w:rFonts w:eastAsia="Adobe Fangsong Std R"/>
          <w:sz w:val="32"/>
          <w:szCs w:val="24"/>
        </w:rPr>
        <w:t>i. Write the anodic reaction (Oxidation)</w:t>
      </w:r>
    </w:p>
    <w:p>
      <w:pPr>
        <w:pStyle w:val="Normal"/>
        <w:bidi w:val="0"/>
        <w:spacing w:lineRule="auto" w:line="360"/>
        <w:jc w:val="both"/>
        <w:rPr>
          <w:rFonts w:eastAsia="Adobe Fangsong Std R"/>
          <w:sz w:val="32"/>
          <w:szCs w:val="24"/>
        </w:rPr>
      </w:pPr>
      <w:r>
        <w:rPr>
          <w:rFonts w:eastAsia="Adobe Fangsong Std R"/>
          <w:sz w:val="32"/>
          <w:szCs w:val="24"/>
        </w:rPr>
        <w:t>ii. Write the cathode reaction (Reduction)</w:t>
      </w:r>
    </w:p>
    <w:p>
      <w:pPr>
        <w:pStyle w:val="Normal"/>
        <w:bidi w:val="0"/>
        <w:spacing w:lineRule="auto" w:line="360"/>
        <w:jc w:val="both"/>
        <w:rPr>
          <w:rFonts w:eastAsia="Adobe Fangsong Std R"/>
          <w:sz w:val="32"/>
          <w:szCs w:val="24"/>
        </w:rPr>
      </w:pPr>
      <w:r>
        <w:rPr>
          <w:rFonts w:eastAsia="Adobe Fangsong Std R"/>
          <w:sz w:val="32"/>
          <w:szCs w:val="24"/>
        </w:rPr>
        <w:t>iii. Make electrons gain equal to electrons lost.</w:t>
      </w:r>
    </w:p>
    <w:p>
      <w:pPr>
        <w:pStyle w:val="Normal"/>
        <w:bidi w:val="0"/>
        <w:spacing w:lineRule="auto" w:line="360"/>
        <w:jc w:val="both"/>
        <w:rPr>
          <w:rFonts w:eastAsia="Adobe Fangsong Std R"/>
          <w:sz w:val="32"/>
          <w:szCs w:val="24"/>
        </w:rPr>
      </w:pPr>
      <w:r>
        <w:rPr>
          <w:rFonts w:eastAsia="Adobe Fangsong Std R"/>
          <w:sz w:val="32"/>
          <w:szCs w:val="24"/>
        </w:rPr>
        <w:t>iv. Add the two electrode potentials i.e.</w:t>
      </w:r>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eastAsia="Adobe Fangsong Std R"/>
          <w:sz w:val="32"/>
          <w:szCs w:val="24"/>
        </w:rPr>
      </w:pPr>
      <w:r>
        <w:rPr>
          <w:rFonts w:eastAsia="Adobe Fangsong Std R"/>
          <w:sz w:val="32"/>
          <w:szCs w:val="24"/>
        </w:rPr>
        <w:t>If the emf of a cell (after calculation) is positive, then the reaction is spontaneous and the Gibb’s free energy is negative.</w:t>
      </w:r>
    </w:p>
    <w:p>
      <w:pPr>
        <w:pStyle w:val="Normal"/>
        <w:bidi w:val="0"/>
        <w:spacing w:lineRule="auto" w:line="360"/>
        <w:jc w:val="both"/>
        <w:rPr>
          <w:rFonts w:eastAsia="Adobe Fangsong Std R"/>
          <w:sz w:val="32"/>
          <w:szCs w:val="24"/>
        </w:rPr>
      </w:pPr>
      <w:r>
        <w:rPr>
          <w:rFonts w:eastAsia="Adobe Fangsong Std R"/>
          <w:sz w:val="32"/>
          <w:szCs w:val="24"/>
        </w:rPr>
        <w:t>If the emf is negative, the reaction will not take place.</w:t>
      </w:r>
    </w:p>
    <w:p>
      <w:pPr>
        <w:pStyle w:val="Normal"/>
        <w:bidi w:val="0"/>
        <w:spacing w:lineRule="auto" w:line="360"/>
        <w:jc w:val="both"/>
        <w:rPr>
          <w:rFonts w:eastAsia="Adobe Fangsong Std R"/>
          <w:sz w:val="32"/>
          <w:szCs w:val="24"/>
        </w:rPr>
      </w:pPr>
      <w:r>
        <w:rPr>
          <w:rFonts w:eastAsia="Adobe Fangsong Std R"/>
          <w:sz w:val="32"/>
          <w:szCs w:val="24"/>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0.79</w:t>
            </w:r>
          </w:p>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bl>
    <w:p>
      <w:pPr>
        <w:pStyle w:val="Normal"/>
        <w:bidi w:val="0"/>
        <w:spacing w:lineRule="auto" w:line="360"/>
        <w:jc w:val="both"/>
        <w:rPr>
          <w:rFonts w:eastAsia="Adobe Fangsong Std R"/>
          <w:sz w:val="32"/>
          <w:szCs w:val="32"/>
        </w:rPr>
      </w:pPr>
      <w:r>
        <w:rPr>
          <w:rFonts w:eastAsia="Adobe Fangsong Std R"/>
          <w:sz w:val="32"/>
          <w:szCs w:val="32"/>
        </w:rPr>
      </w:r>
    </w:p>
    <w:p>
      <w:pPr>
        <w:pStyle w:val="Normal"/>
        <w:bidi w:val="0"/>
        <w:spacing w:lineRule="auto" w:line="360"/>
        <w:jc w:val="both"/>
        <w:rPr>
          <w:rFonts w:eastAsia="Adobe Fangsong Std R"/>
          <w:sz w:val="40"/>
          <w:szCs w:val="32"/>
          <w:u w:val="single"/>
        </w:rPr>
      </w:pPr>
      <w:r>
        <w:rPr>
          <w:rFonts w:eastAsia="Adobe Fangsong Std R"/>
          <w:sz w:val="40"/>
          <w:szCs w:val="32"/>
          <w:u w:val="single"/>
        </w:rPr>
        <w:t>DEFECTS OF PRIMARY CELLS</w:t>
      </w:r>
    </w:p>
    <w:p>
      <w:pPr>
        <w:pStyle w:val="Normal"/>
        <w:bidi w:val="0"/>
        <w:spacing w:lineRule="auto" w:line="360"/>
        <w:jc w:val="both"/>
        <w:rPr>
          <w:rFonts w:eastAsia="Adobe Fangsong Std R"/>
          <w:sz w:val="32"/>
          <w:szCs w:val="32"/>
        </w:rPr>
      </w:pPr>
      <w:r>
        <w:rPr>
          <w:rFonts w:eastAsia="Adobe Fangsong Std R"/>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eastAsia="Adobe Fangsong Std R"/>
          <w:sz w:val="32"/>
          <w:szCs w:val="32"/>
        </w:rPr>
      </w:pPr>
      <w:r>
        <w:rPr>
          <w:rFonts w:eastAsia="Adobe Fangsong Std R"/>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eastAsia="Adobe Fangsong Std R"/>
          <w:sz w:val="32"/>
          <w:szCs w:val="32"/>
        </w:rPr>
      </w:pPr>
      <w:r>
        <w:rPr>
          <w:rFonts w:eastAsia="Adobe Fangsong Std R"/>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eastAsia="Adobe Fangsong Std R"/>
          <w:sz w:val="32"/>
          <w:szCs w:val="32"/>
        </w:rPr>
      </w:pPr>
      <w:r>
        <w:rPr>
          <w:rFonts w:eastAsia="Adobe Fangsong Std R"/>
          <w:sz w:val="32"/>
          <w:szCs w:val="32"/>
        </w:rPr>
      </w:r>
    </w:p>
    <w:p>
      <w:pPr>
        <w:pStyle w:val="Normal"/>
        <w:bidi w:val="0"/>
        <w:spacing w:lineRule="auto" w:line="360"/>
        <w:jc w:val="both"/>
        <w:rPr>
          <w:rFonts w:eastAsia="Adobe Fangsong Std R"/>
          <w:sz w:val="40"/>
          <w:szCs w:val="32"/>
          <w:u w:val="single"/>
        </w:rPr>
      </w:pPr>
      <w:r>
        <w:rPr>
          <w:rFonts w:eastAsia="Adobe Fangsong Std R"/>
          <w:sz w:val="40"/>
          <w:szCs w:val="32"/>
          <w:u w:val="single"/>
        </w:rPr>
        <w:t>ARRANGEMENT OF CELLS</w:t>
      </w:r>
    </w:p>
    <w:p>
      <w:pPr>
        <w:pStyle w:val="Normal"/>
        <w:bidi w:val="0"/>
        <w:spacing w:lineRule="auto" w:line="360"/>
        <w:jc w:val="both"/>
        <w:rPr>
          <w:rFonts w:eastAsia="Adobe Fangsong Std R"/>
          <w:sz w:val="32"/>
          <w:szCs w:val="32"/>
        </w:rPr>
      </w:pPr>
      <w:r>
        <w:rPr>
          <w:rFonts w:eastAsia="Adobe Fangsong Std R"/>
          <w:sz w:val="32"/>
          <w:szCs w:val="32"/>
        </w:rPr>
        <w:t>Series Arrangement: Ccells are arranged in series in order to increase their effective emf</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eastAsia="Adobe Fangsong Std R"/>
          <w:sz w:val="32"/>
          <w:szCs w:val="32"/>
        </w:rPr>
      </w:pPr>
      <w:r>
        <w:rPr>
          <w:rFonts w:eastAsia="Adobe Fangsong Std R"/>
          <w:sz w:val="32"/>
          <w:szCs w:val="32"/>
        </w:rPr>
        <w:t>The effective internal resistance of the combined cells in series is expressed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eastAsia="Adobe Fangsong Std R"/>
          <w:sz w:val="32"/>
          <w:szCs w:val="32"/>
        </w:rPr>
      </w:pPr>
      <w:r>
        <w:rPr>
          <w:rFonts w:eastAsia="Adobe Fangsong Std R"/>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eastAsia="Adobe Fangsong Std R"/>
          <w:sz w:val="32"/>
          <w:szCs w:val="32"/>
        </w:rPr>
      </w:pPr>
      <w:r>
        <w:rPr>
          <w:rFonts w:eastAsia="Adobe Fangsong Std R"/>
          <w:sz w:val="32"/>
          <w:szCs w:val="32"/>
        </w:rPr>
        <w:t>The effective emf of all the cells have is value in a parallel arrangement in the circuit.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eastAsia="Adobe Fangsong Std R"/>
          <w:sz w:val="40"/>
          <w:szCs w:val="32"/>
          <w:u w:val="single"/>
        </w:rPr>
      </w:pPr>
      <w:r>
        <w:rPr>
          <w:rFonts w:eastAsia="Adobe Fangsong Std R"/>
          <w:sz w:val="40"/>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bl>
    <w:p>
      <w:pPr>
        <w:pStyle w:val="Normal"/>
        <w:bidi w:val="0"/>
        <w:spacing w:lineRule="auto" w:line="360"/>
        <w:jc w:val="both"/>
        <w:rPr>
          <w:rFonts w:eastAsia="宋体"/>
          <w:sz w:val="32"/>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LibreOffice/7.3.7.2$Linux_X86_64 LibreOffice_project/30$Build-2</Application>
  <AppVersion>15.0000</AppVersion>
  <Pages>20</Pages>
  <Words>2906</Words>
  <Characters>14562</Characters>
  <CharactersWithSpaces>17181</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2023-02-04T17:24:47Z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