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ascii="Liberation Sans" w:hAnsi="Liberation Sans"/>
          <w:sz w:val="22"/>
          <w:szCs w:val="22"/>
          <w:u w:val="single"/>
        </w:rPr>
        <w:t>ELECTROMAGNETS AND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t>An electromagnet is a device made of soft iron that behaves as magnets only when current is flowing through them. They lose their magnetic properties (almost) immediately the current stops flowing through them.</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USES OF ELECTROMAGNETS</w:t>
      </w:r>
    </w:p>
    <w:p>
      <w:pPr>
        <w:pStyle w:val="NoSpacing"/>
        <w:spacing w:lineRule="auto" w:line="360"/>
        <w:jc w:val="both"/>
        <w:rPr>
          <w:rFonts w:ascii="Liberation Sans" w:hAnsi="Liberation Sans"/>
          <w:sz w:val="22"/>
          <w:szCs w:val="22"/>
        </w:rPr>
      </w:pPr>
      <w:r>
        <w:rPr>
          <w:rFonts w:ascii="Liberation Sans" w:hAnsi="Liberation Sans"/>
          <w:sz w:val="22"/>
          <w:szCs w:val="22"/>
        </w:rPr>
        <w:t>They are used in the construction of earpieces</w:t>
      </w:r>
    </w:p>
    <w:p>
      <w:pPr>
        <w:pStyle w:val="NoSpacing"/>
        <w:spacing w:lineRule="auto" w:line="360"/>
        <w:jc w:val="both"/>
        <w:rPr>
          <w:rFonts w:ascii="Liberation Sans" w:hAnsi="Liberation Sans"/>
          <w:sz w:val="22"/>
          <w:szCs w:val="22"/>
        </w:rPr>
      </w:pPr>
      <w:r>
        <w:rPr>
          <w:rFonts w:ascii="Liberation Sans" w:hAnsi="Liberation Sans"/>
          <w:sz w:val="22"/>
          <w:szCs w:val="22"/>
        </w:rPr>
        <w:t>They are employed in the construction of electric bell</w:t>
      </w:r>
    </w:p>
    <w:p>
      <w:pPr>
        <w:pStyle w:val="NoSpacing"/>
        <w:spacing w:lineRule="auto" w:line="360"/>
        <w:jc w:val="both"/>
        <w:rPr>
          <w:rFonts w:ascii="Liberation Sans" w:hAnsi="Liberation Sans"/>
          <w:sz w:val="22"/>
          <w:szCs w:val="22"/>
        </w:rPr>
      </w:pPr>
      <w:r>
        <w:rPr>
          <w:rFonts w:ascii="Liberation Sans" w:hAnsi="Liberation Sans"/>
          <w:sz w:val="22"/>
          <w:szCs w:val="22"/>
        </w:rPr>
        <w:t>They are used for lifting heavy metals</w:t>
      </w:r>
    </w:p>
    <w:p>
      <w:pPr>
        <w:pStyle w:val="NoSpacing"/>
        <w:spacing w:lineRule="auto" w:line="360"/>
        <w:jc w:val="both"/>
        <w:rPr>
          <w:rFonts w:ascii="Liberation Sans" w:hAnsi="Liberation Sans"/>
          <w:sz w:val="22"/>
          <w:szCs w:val="22"/>
        </w:rPr>
      </w:pPr>
      <w:r>
        <w:rPr>
          <w:rFonts w:ascii="Liberation Sans" w:hAnsi="Liberation Sans"/>
          <w:sz w:val="22"/>
          <w:szCs w:val="22"/>
        </w:rPr>
        <w:t>They are used in separation techniques like removing impurities from metals.</w:t>
      </w:r>
    </w:p>
    <w:p>
      <w:pPr>
        <w:pStyle w:val="NoSpacing"/>
        <w:spacing w:lineRule="auto" w:line="360"/>
        <w:jc w:val="both"/>
        <w:rPr>
          <w:rFonts w:ascii="Liberation Sans" w:hAnsi="Liberation Sans"/>
          <w:sz w:val="22"/>
          <w:szCs w:val="22"/>
        </w:rPr>
      </w:pPr>
      <w:r>
        <w:rPr>
          <w:rFonts w:ascii="Liberation Sans" w:hAnsi="Liberation Sans"/>
          <w:sz w:val="22"/>
          <w:szCs w:val="22"/>
        </w:rPr>
        <w:t>They are used in the construction of the magnetic relay.</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MOTIONAL EMF</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FACTORS AFFECTING THE MOTIONAL EMF</w:t>
      </w:r>
    </w:p>
    <w:p>
      <w:pPr>
        <w:pStyle w:val="ListParagraph"/>
        <w:numPr>
          <w:ilvl w:val="0"/>
          <w:numId w:val="9"/>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Magnetic field intensity:</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Motional</m:t>
          </m:r>
          <m:r>
            <w:rPr>
              <w:rFonts w:ascii="Cambria Math" w:hAnsi="Cambria Math"/>
            </w:rPr>
            <m:t xml:space="preserve">emf</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oMath>
      </m:oMathPara>
    </w:p>
    <w:p>
      <w:pPr>
        <w:pStyle w:val="ListParagraph"/>
        <w:numPr>
          <w:ilvl w:val="0"/>
          <w:numId w:val="9"/>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Length of the conductor</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oMath>
      </m:oMathPara>
    </w:p>
    <w:p>
      <w:pPr>
        <w:pStyle w:val="ListParagraph"/>
        <w:numPr>
          <w:ilvl w:val="0"/>
          <w:numId w:val="9"/>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Relative velocity between the conductor and the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v</m:t>
          </m:r>
        </m:oMath>
      </m:oMathPara>
    </w:p>
    <w:p>
      <w:pPr>
        <w:pStyle w:val="ListParagraph"/>
        <w:numPr>
          <w:ilvl w:val="0"/>
          <w:numId w:val="9"/>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Angle between the conductor and the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 electromotive force in conductors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Blv</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where B and v must be perpendicularly</w:t>
      </w:r>
    </w:p>
    <w:p>
      <w:pPr>
        <w:pStyle w:val="Normal"/>
        <w:bidi w:val="0"/>
        <w:spacing w:lineRule="auto" w:line="360"/>
        <w:jc w:val="left"/>
        <w:rPr>
          <w:rFonts w:ascii="Liberation Sans" w:hAnsi="Liberation Sans"/>
          <w:sz w:val="22"/>
          <w:szCs w:val="22"/>
        </w:rPr>
      </w:pPr>
      <w:r>
        <w:rPr>
          <w:rFonts w:ascii="Liberation Sans" w:hAnsi="Liberation Sans"/>
          <w:sz w:val="22"/>
          <w:szCs w:val="22"/>
        </w:rPr>
        <w:t>If the conductor has a resistance R, then the current flow is</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den>
          </m:f>
          <m:r>
            <w:rPr>
              <w:rFonts w:ascii="Cambria Math" w:hAnsi="Cambria Math"/>
            </w:rPr>
            <m:t xml:space="preserve">=</m:t>
          </m:r>
          <m:f>
            <m:num>
              <m:r>
                <w:rPr>
                  <w:rFonts w:ascii="Cambria Math" w:hAnsi="Cambria Math"/>
                </w:rPr>
                <m:t xml:space="preserve">Blv</m:t>
              </m:r>
            </m:num>
            <m:den>
              <m:r>
                <w:rPr>
                  <w:rFonts w:ascii="Cambria Math" w:hAnsi="Cambria Math"/>
                </w:rPr>
                <m:t xml:space="preserve">R</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Recall that the force on a current-carrying conductor is</w:t>
      </w:r>
    </w:p>
    <w:p>
      <w:pPr>
        <w:pStyle w:val="Normal"/>
        <w:bidi w:val="0"/>
        <w:spacing w:lineRule="auto" w:line="360"/>
        <w:jc w:val="left"/>
        <w:rPr>
          <w:rFonts w:ascii="Liberation Sans" w:hAnsi="Liberation Sans"/>
          <w:sz w:val="22"/>
          <w:szCs w:val="22"/>
        </w:rPr>
      </w:pPr>
      <w:r>
        <w:rPr>
          <w:rFonts w:ascii="Liberation Sans" w:hAnsi="Liberation Sans"/>
          <w:sz w:val="22"/>
          <w:szCs w:val="22"/>
        </w:rPr>
        <w:t>F = Bil</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r>
            <w:rPr>
              <w:rFonts w:ascii="Cambria Math" w:hAnsi="Cambria Math"/>
            </w:rPr>
            <m:t xml:space="preserve">Fv</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Spacing"/>
        <w:spacing w:lineRule="auto" w:line="360"/>
        <w:jc w:val="both"/>
        <w:rPr>
          <w:rFonts w:ascii="Liberation Sans" w:hAnsi="Liberation Sans"/>
          <w:sz w:val="22"/>
          <w:szCs w:val="22"/>
        </w:rPr>
      </w:pPr>
      <w:r>
        <w:rPr>
          <w:rFonts w:ascii="Liberation Sans" w:hAnsi="Liberation Sans"/>
          <w:sz w:val="22"/>
          <w:szCs w:val="22"/>
          <w:u w:val="single"/>
        </w:rPr>
        <w:t>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Michael Faraday observed that when a magnet is moved towards a (stationary) coil, a current (induced in the coil) is observed to flow in the coil and if the magnet is moved away from the coil, the current is also produced but in the opposite direction. Also, if the coil is moved to or away from the (stationary) magnet a similar effect is seen to occur. However if both the magnet and the coil are held stationary, there is no current produced.</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The phenomenon of current production resulting from the relative motion between the magnet and the coil is called Electromagnetic induction. The current produced in the coil is known as the induced current and it is as a voltage induced in the coil called the induced emf.</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For electromagnetic induction to occur, at least one of the materials (either the magnet or the coil) must be in motion relative to each other</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FACTORS AFFECTING INDUCED EMF</w:t>
      </w:r>
    </w:p>
    <w:p>
      <w:pPr>
        <w:pStyle w:val="NoSpacing"/>
        <w:numPr>
          <w:ilvl w:val="0"/>
          <w:numId w:val="1"/>
        </w:numPr>
        <w:spacing w:lineRule="auto" w:line="360"/>
        <w:jc w:val="both"/>
        <w:rPr>
          <w:rFonts w:ascii="Liberation Sans" w:hAnsi="Liberation Sans"/>
          <w:sz w:val="22"/>
          <w:szCs w:val="22"/>
        </w:rPr>
      </w:pPr>
      <w:r>
        <w:rPr>
          <w:rFonts w:ascii="Liberation Sans" w:hAnsi="Liberation Sans"/>
          <w:sz w:val="22"/>
          <w:szCs w:val="22"/>
        </w:rPr>
        <w:t>Strength of the magnet:</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m:oMathPara>
    </w:p>
    <w:p>
      <w:pPr>
        <w:pStyle w:val="NoSpacing"/>
        <w:numPr>
          <w:ilvl w:val="0"/>
          <w:numId w:val="1"/>
        </w:numPr>
        <w:spacing w:lineRule="auto" w:line="360"/>
        <w:jc w:val="both"/>
        <w:rPr>
          <w:rFonts w:ascii="Liberation Sans" w:hAnsi="Liberation Sans"/>
          <w:sz w:val="22"/>
          <w:szCs w:val="22"/>
        </w:rPr>
      </w:pPr>
      <w:r>
        <w:rPr>
          <w:rFonts w:ascii="Liberation Sans" w:hAnsi="Liberation Sans"/>
          <w:sz w:val="22"/>
          <w:szCs w:val="22"/>
        </w:rPr>
        <w:t>Area of the coil</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oMath>
      </m:oMathPara>
    </w:p>
    <w:p>
      <w:pPr>
        <w:pStyle w:val="NoSpacing"/>
        <w:numPr>
          <w:ilvl w:val="0"/>
          <w:numId w:val="1"/>
        </w:numPr>
        <w:spacing w:lineRule="auto" w:line="360"/>
        <w:jc w:val="both"/>
        <w:rPr>
          <w:rFonts w:ascii="Liberation Sans" w:hAnsi="Liberation Sans"/>
          <w:sz w:val="22"/>
          <w:szCs w:val="22"/>
        </w:rPr>
      </w:pPr>
      <w:r>
        <w:rPr>
          <w:rFonts w:ascii="Liberation Sans" w:hAnsi="Liberation Sans"/>
          <w:sz w:val="22"/>
          <w:szCs w:val="22"/>
        </w:rPr>
        <w:t>Number of turns in the coil:</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oMath>
      </m:oMathPara>
    </w:p>
    <w:p>
      <w:pPr>
        <w:pStyle w:val="NoSpacing"/>
        <w:numPr>
          <w:ilvl w:val="0"/>
          <w:numId w:val="1"/>
        </w:numPr>
        <w:spacing w:lineRule="auto" w:line="360"/>
        <w:jc w:val="both"/>
        <w:rPr>
          <w:rFonts w:ascii="Liberation Sans" w:hAnsi="Liberation Sans"/>
          <w:sz w:val="22"/>
          <w:szCs w:val="22"/>
        </w:rPr>
      </w:pPr>
      <w:r>
        <w:rPr>
          <w:rFonts w:ascii="Liberation Sans" w:hAnsi="Liberation Sans"/>
          <w:sz w:val="22"/>
          <w:szCs w:val="22"/>
        </w:rPr>
        <w:t>Velocity between the magnet and the coil</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v</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If the velocity is angular velocity</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rFonts w:ascii="Liberation Sans" w:hAnsi="Liberation Sans"/>
          <w:sz w:val="22"/>
          <w:szCs w:val="22"/>
        </w:rPr>
      </w:pPr>
      <w:r>
        <w:rPr>
          <w:rFonts w:ascii="Liberation Sans" w:hAnsi="Liberation Sans"/>
          <w:sz w:val="22"/>
          <w:szCs w:val="22"/>
        </w:rPr>
        <w:t>On combining,</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kBANv</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Taking k as 1</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Or</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FARADAY’S LAW OF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t>This law states:</w:t>
      </w:r>
    </w:p>
    <w:p>
      <w:pPr>
        <w:pStyle w:val="NoSpacing"/>
        <w:spacing w:lineRule="auto" w:line="360"/>
        <w:jc w:val="left"/>
        <w:rPr>
          <w:rFonts w:ascii="Liberation Sans" w:hAnsi="Liberation Sans"/>
          <w:sz w:val="22"/>
          <w:szCs w:val="22"/>
        </w:rPr>
      </w:pPr>
      <w:r>
        <w:rPr>
          <w:rFonts w:ascii="Liberation Sans" w:hAnsi="Liberation Sans"/>
          <w:sz w:val="22"/>
          <w:szCs w:val="22"/>
        </w:rPr>
        <w:t xml:space="preserve">The induced emf </w:t>
      </w:r>
      <w:r>
        <w:rPr>
          <w:rFonts w:ascii="Liberation Sans" w:hAnsi="Liberation Sans"/>
          <w:sz w:val="22"/>
          <w:szCs w:val="22"/>
        </w:rPr>
        <w:t xml:space="preserve">(which appears in a coil of a wire containing N loops) </w:t>
      </w:r>
      <w:r>
        <w:rPr>
          <w:rFonts w:ascii="Liberation Sans" w:hAnsi="Liberation Sans"/>
          <w:sz w:val="22"/>
          <w:szCs w:val="22"/>
        </w:rPr>
        <w:t>is directly proportional to the rate of change of the magnetic flux</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Induced</m:t>
          </m:r>
          <m:r>
            <w:rPr>
              <w:rFonts w:ascii="Cambria Math" w:hAnsi="Cambria Math"/>
            </w:rPr>
            <m:t xml:space="preserve">emf</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magetic</m:t>
              </m:r>
              <m:r>
                <w:rPr>
                  <w:rFonts w:ascii="Cambria Math" w:hAnsi="Cambria Math"/>
                </w:rPr>
                <m:t xml:space="preserve">flux</m:t>
              </m:r>
            </m:num>
            <m:den>
              <m:d>
                <m:dPr>
                  <m:begChr m:val="("/>
                  <m:endChr m:val=")"/>
                </m:dPr>
                <m:e>
                  <m:r>
                    <w:rPr>
                      <w:rFonts w:ascii="Cambria Math" w:hAnsi="Cambria Math"/>
                    </w:rPr>
                    <m:t xml:space="preserve">Cℎange</m:t>
                  </m:r>
                </m:e>
              </m:d>
              <m:r>
                <w:rPr>
                  <w:rFonts w:ascii="Cambria Math" w:hAnsi="Cambria Math"/>
                </w:rPr>
                <m:t xml:space="preserve">∈</m:t>
              </m:r>
              <m:r>
                <w:rPr>
                  <w:rFonts w:ascii="Cambria Math" w:hAnsi="Cambria Math"/>
                </w:rPr>
                <m:t xml:space="preserve">time</m:t>
              </m:r>
            </m:den>
          </m:f>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kN</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t>Where k = 1</w:t>
      </w:r>
    </w:p>
    <w:p>
      <w:pPr>
        <w:pStyle w:val="NoSpacing"/>
        <w:spacing w:lineRule="auto" w:line="360"/>
        <w:jc w:val="both"/>
        <w:rPr>
          <w:rFonts w:ascii="Liberation Sans" w:hAnsi="Liberation Sans"/>
          <w:sz w:val="22"/>
          <w:szCs w:val="22"/>
        </w:rPr>
      </w:pPr>
      <w:r>
        <w:rPr>
          <w:rFonts w:ascii="Liberation Sans" w:hAnsi="Liberation Sans"/>
          <w:sz w:val="22"/>
          <w:szCs w:val="22"/>
        </w:rPr>
        <w:t>Here, N is the number of turns in the coil.</w:t>
      </w:r>
    </w:p>
    <w:p>
      <w:pPr>
        <w:pStyle w:val="NoSpacing"/>
        <w:spacing w:lineRule="auto" w:line="360"/>
        <w:jc w:val="both"/>
        <w:rPr>
          <w:rFonts w:ascii="Liberation Sans" w:hAnsi="Liberation Sans"/>
          <w:sz w:val="22"/>
          <w:szCs w:val="22"/>
        </w:rPr>
      </w:pPr>
      <w:r>
        <w:rPr>
          <w:rFonts w:ascii="Liberation Sans" w:hAnsi="Liberation Sans"/>
          <w:sz w:val="22"/>
          <w:szCs w:val="22"/>
        </w:rPr>
        <w:t>Magnetic flux is dependent on the magnetic field intensity (also known as magnetic flux density). Its relation to the flux density is expressed as</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Magnetic</m:t>
          </m:r>
          <m:r>
            <w:rPr>
              <w:rFonts w:ascii="Cambria Math" w:hAnsi="Cambria Math"/>
            </w:rPr>
            <m:t xml:space="preserve">flux</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r>
            <w:rPr>
              <w:rFonts w:ascii="Cambria Math" w:hAnsi="Cambria Math"/>
            </w:rPr>
            <m:t xml:space="preserve">×</m:t>
          </m:r>
          <m:r>
            <w:rPr>
              <w:rFonts w:ascii="Cambria Math" w:hAnsi="Cambria Math"/>
            </w:rPr>
            <m:t xml:space="preserve">Area</m:t>
          </m:r>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Or</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The unit of magnetic flux is Weber.</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In the equation above, the negative sign is gotten from Lenz’s law</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LENZ’S LAW</w:t>
      </w:r>
    </w:p>
    <w:p>
      <w:pPr>
        <w:pStyle w:val="NoSpacing"/>
        <w:spacing w:lineRule="auto" w:line="360"/>
        <w:jc w:val="both"/>
        <w:rPr>
          <w:rFonts w:ascii="Liberation Sans" w:hAnsi="Liberation Sans"/>
          <w:sz w:val="22"/>
          <w:szCs w:val="22"/>
        </w:rPr>
      </w:pPr>
      <w:r>
        <w:rPr>
          <w:rFonts w:ascii="Liberation Sans" w:hAnsi="Liberation Sans"/>
          <w:sz w:val="22"/>
          <w:szCs w:val="22"/>
        </w:rPr>
        <w:t>This states that the induced current will flow in a way so as to oppose the motion producing it. Since the motion of the current is trying to oppose the motion of its production it makes work done negative.</w:t>
      </w:r>
    </w:p>
    <w:p>
      <w:pPr>
        <w:pStyle w:val="NoSpacing"/>
        <w:spacing w:lineRule="auto" w:line="360"/>
        <w:jc w:val="both"/>
        <w:rPr>
          <w:rFonts w:ascii="Liberation Sans" w:hAnsi="Liberation Sans"/>
          <w:sz w:val="22"/>
          <w:szCs w:val="22"/>
        </w:rPr>
      </w:pPr>
      <w:r>
        <w:rPr>
          <w:rFonts w:ascii="Liberation Sans" w:hAnsi="Liberation Sans"/>
          <w:sz w:val="22"/>
          <w:szCs w:val="22"/>
        </w:rPr>
        <w:t>The Lenz’s law is a statement/</w:t>
      </w:r>
      <w:r>
        <w:rPr>
          <w:rFonts w:ascii="Liberation Sans" w:hAnsi="Liberation Sans"/>
          <w:sz w:val="22"/>
          <w:szCs w:val="22"/>
        </w:rPr>
        <w:t>consequence</w:t>
      </w:r>
      <w:r>
        <w:rPr>
          <w:rFonts w:ascii="Liberation Sans" w:hAnsi="Liberation Sans"/>
          <w:sz w:val="22"/>
          <w:szCs w:val="22"/>
        </w:rPr>
        <w:t xml:space="preserve"> of the conservation of energy.</w:t>
      </w:r>
    </w:p>
    <w:p>
      <w:pPr>
        <w:pStyle w:val="NoSpacing"/>
        <w:spacing w:lineRule="auto" w:line="360"/>
        <w:jc w:val="both"/>
        <w:rPr>
          <w:rFonts w:ascii="Liberation Sans" w:hAnsi="Liberation Sans"/>
          <w:sz w:val="22"/>
          <w:szCs w:val="22"/>
        </w:rPr>
      </w:pPr>
      <w:r>
        <w:rPr>
          <w:rFonts w:ascii="Liberation Sans" w:hAnsi="Liberation Sans"/>
          <w:sz w:val="22"/>
          <w:szCs w:val="22"/>
        </w:rPr>
        <w:t>It can also be stated that an induced emf always gives rise to a current whose magnetic field opposes the original change in magnetic flux.</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TRANSFORMERS</w:t>
      </w:r>
    </w:p>
    <w:p>
      <w:pPr>
        <w:pStyle w:val="NoSpacing"/>
        <w:spacing w:lineRule="auto" w:line="360"/>
        <w:jc w:val="both"/>
        <w:rPr>
          <w:rFonts w:ascii="Liberation Sans" w:hAnsi="Liberation Sans"/>
          <w:sz w:val="22"/>
          <w:szCs w:val="22"/>
        </w:rPr>
      </w:pPr>
      <w:r>
        <w:rPr>
          <w:rFonts w:ascii="Liberation Sans" w:hAnsi="Liberation Sans"/>
          <w:sz w:val="22"/>
          <w:szCs w:val="22"/>
        </w:rPr>
        <w:t>These are devices used for changing (increasing or decreasing) Alternating current (A.C) voltages. Its operation is based on Faraday’s law of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t>The transformer consists of two coils (a primary and a secondary) each wound around the arm of a continuous laminated soft iron core.</w:t>
      </w:r>
    </w:p>
    <w:p>
      <w:pPr>
        <w:pStyle w:val="NoSpacing"/>
        <w:spacing w:lineRule="auto" w:line="360"/>
        <w:jc w:val="both"/>
        <w:rPr>
          <w:rFonts w:ascii="Liberation Sans" w:hAnsi="Liberation Sans"/>
          <w:sz w:val="22"/>
          <w:szCs w:val="22"/>
        </w:rPr>
      </w:pPr>
      <w:r>
        <w:rPr>
          <w:rFonts w:ascii="Liberation Sans" w:hAnsi="Liberation Sans"/>
          <w:sz w:val="22"/>
          <w:szCs w:val="22"/>
        </w:rPr>
        <w:t>In transformers there are primary and secondary areas and these primary and secondary areas have coils around them. The primary area is where the voltage comes into the transformer and the secondary area is where the voltage goes out of the transformer (output)</w:t>
      </w:r>
    </w:p>
    <w:p>
      <w:pPr>
        <w:pStyle w:val="NoSpacing"/>
        <w:spacing w:lineRule="auto" w:line="360"/>
        <w:jc w:val="both"/>
        <w:rPr>
          <w:rFonts w:ascii="Liberation Sans" w:hAnsi="Liberation Sans"/>
          <w:sz w:val="22"/>
          <w:szCs w:val="22"/>
        </w:rPr>
      </w:pPr>
      <w:r>
        <w:rPr>
          <w:rFonts w:ascii="Liberation Sans" w:hAnsi="Liberation Sans"/>
          <w:sz w:val="22"/>
          <w:szCs w:val="22"/>
        </w:rPr>
        <w:t>The voltage in the secondary coil depends on the voltage in the primary coil.</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 xml:space="preserve">The magnitude of the alternating voltage induced in the secondary is </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f>
            <m:num>
              <m:r>
                <w:rPr>
                  <w:rFonts w:ascii="Cambria Math" w:hAnsi="Cambria Math"/>
                </w:rPr>
                <m:t xml:space="preserve">d</m:t>
              </m:r>
              <m:r>
                <w:rPr>
                  <w:rFonts w:ascii="Cambria Math" w:hAnsi="Cambria Math"/>
                </w:rPr>
                <m:t xml:space="preserve">ϕ</m:t>
              </m:r>
            </m:num>
            <m:den>
              <m:r>
                <w:rPr>
                  <w:rFonts w:ascii="Cambria Math" w:hAnsi="Cambria Math"/>
                </w:rPr>
                <m:t xml:space="preserve">dt</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 xml:space="preserve">where N_s is the number of turns in the secondary coil. </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The changing magnetic flux in the primary coil produces a back emf equal to</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f>
            <m:num>
              <m:r>
                <w:rPr>
                  <w:rFonts w:ascii="Cambria Math" w:hAnsi="Cambria Math"/>
                </w:rPr>
                <m:t xml:space="preserve">d</m:t>
              </m:r>
              <m:r>
                <w:rPr>
                  <w:rFonts w:ascii="Cambria Math" w:hAnsi="Cambria Math"/>
                </w:rPr>
                <m:t xml:space="preserve">ϕ</m:t>
              </m:r>
            </m:num>
            <m:den>
              <m:r>
                <w:rPr>
                  <w:rFonts w:ascii="Cambria Math" w:hAnsi="Cambria Math"/>
                </w:rPr>
                <m:t xml:space="preserve">ddt</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If we assum that there is no power loss in the primary coil, that is, the resistance of the primary coil is neglected, then</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s</m:t>
                  </m:r>
                </m:sub>
              </m:sSub>
            </m:num>
            <m:den>
              <m:sSub>
                <m:e>
                  <m:r>
                    <w:rPr>
                      <w:rFonts w:ascii="Cambria Math" w:hAnsi="Cambria Math"/>
                    </w:rPr>
                    <m:t xml:space="preserve">V</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s</m:t>
                  </m:r>
                </m:sub>
              </m:sSub>
            </m:num>
            <m:den>
              <m:sSub>
                <m:e>
                  <m:r>
                    <w:rPr>
                      <w:rFonts w:ascii="Cambria Math" w:hAnsi="Cambria Math"/>
                    </w:rPr>
                    <m:t xml:space="preserve">N</m:t>
                  </m:r>
                </m:e>
                <m:sub>
                  <m:r>
                    <w:rPr>
                      <w:rFonts w:ascii="Cambria Math" w:hAnsi="Cambria Math"/>
                    </w:rPr>
                    <m:t xml:space="preserve">p</m:t>
                  </m:r>
                </m:sub>
              </m:sSub>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TYPES OF TRANSFORMERS</w:t>
      </w:r>
    </w:p>
    <w:p>
      <w:pPr>
        <w:pStyle w:val="NoSpacing"/>
        <w:numPr>
          <w:ilvl w:val="0"/>
          <w:numId w:val="2"/>
        </w:numPr>
        <w:spacing w:lineRule="auto" w:line="360"/>
        <w:jc w:val="both"/>
        <w:rPr>
          <w:rFonts w:ascii="Liberation Sans" w:hAnsi="Liberation Sans"/>
          <w:sz w:val="22"/>
          <w:szCs w:val="22"/>
        </w:rPr>
      </w:pPr>
      <w:r>
        <w:rPr>
          <w:rFonts w:ascii="Liberation Sans" w:hAnsi="Liberation Sans"/>
          <w:sz w:val="22"/>
          <w:szCs w:val="22"/>
        </w:rPr>
        <w:t>Step up Transformer: This transformer increases AC voltages. It has a higher number of turns in the secondary coil than in the primary coil. A step-up transformer steps up voltage but steps down current</w:t>
      </w:r>
    </w:p>
    <w:p>
      <w:pPr>
        <w:pStyle w:val="NoSpacing"/>
        <w:numPr>
          <w:ilvl w:val="0"/>
          <w:numId w:val="2"/>
        </w:numPr>
        <w:spacing w:lineRule="auto" w:line="360"/>
        <w:jc w:val="both"/>
        <w:rPr>
          <w:rFonts w:ascii="Liberation Sans" w:hAnsi="Liberation Sans"/>
          <w:sz w:val="22"/>
          <w:szCs w:val="22"/>
        </w:rPr>
      </w:pPr>
      <w:r>
        <w:rPr>
          <w:rFonts w:ascii="Liberation Sans" w:hAnsi="Liberation Sans"/>
          <w:sz w:val="22"/>
          <w:szCs w:val="22"/>
        </w:rPr>
        <w:t>Step-down Transformer: This transformer reduces AC voltages. It has a higher number of turns in the primary coil than in the secondary coil.</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For all transformers, the ratio of the voltage (or emf) in the primary coil to the voltage (or emf) of the secondary coil is equal to the ratio of the number of turns in the primary coil to the number of turns in the secondary</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m:oMath xmlns:m="http://schemas.openxmlformats.org/officeDocument/2006/math">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w:r>
        <w:rPr>
          <w:rFonts w:ascii="Liberation Sans" w:hAnsi="Liberation Sans"/>
          <w:sz w:val="22"/>
          <w:szCs w:val="22"/>
        </w:rPr>
        <w:t>Is also called the Turns ratio</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Turns</m:t>
          </m:r>
          <m:r>
            <w:rPr>
              <w:rFonts w:ascii="Cambria Math" w:hAnsi="Cambria Math"/>
            </w:rPr>
            <m:t xml:space="preserve">ratio</m:t>
          </m:r>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EFFICIENCY OF A TRANSFORMER</w:t>
      </w:r>
    </w:p>
    <w:p>
      <w:pPr>
        <w:pStyle w:val="NoSpacing"/>
        <w:spacing w:lineRule="auto" w:line="360"/>
        <w:jc w:val="both"/>
        <w:rPr>
          <w:rFonts w:ascii="Liberation Sans" w:hAnsi="Liberation Sans"/>
          <w:sz w:val="22"/>
          <w:szCs w:val="22"/>
        </w:rPr>
      </w:pPr>
      <w:r>
        <w:rPr>
          <w:rFonts w:ascii="Liberation Sans" w:hAnsi="Liberation Sans"/>
          <w:sz w:val="22"/>
          <w:szCs w:val="22"/>
        </w:rPr>
        <w:t>This is defined as the percentage ratio of the power output to the power input</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m:t>
              </m:r>
              <m:r>
                <w:rPr>
                  <w:rFonts w:ascii="Cambria Math" w:hAnsi="Cambria Math"/>
                </w:rPr>
                <m:t xml:space="preserve">secondary</m:t>
              </m:r>
              <m:r>
                <w:rPr>
                  <w:rFonts w:ascii="Cambria Math" w:hAnsi="Cambria Math"/>
                </w:rPr>
                <m:t xml:space="preserve">coil</m:t>
              </m:r>
            </m:num>
            <m:den>
              <m:r>
                <w:rPr>
                  <w:rFonts w:ascii="Cambria Math" w:hAnsi="Cambria Math"/>
                </w:rPr>
                <m:t xml:space="preserve">Power</m:t>
              </m:r>
              <m:r>
                <w:rPr>
                  <w:rFonts w:ascii="Cambria Math" w:hAnsi="Cambria Math"/>
                </w:rPr>
                <m:t xml:space="preserve">∈</m:t>
              </m:r>
              <m:r>
                <w:rPr>
                  <w:rFonts w:ascii="Cambria Math" w:hAnsi="Cambria Math"/>
                </w:rPr>
                <m:t xml:space="preserve">primary</m:t>
              </m:r>
              <m:r>
                <w:rPr>
                  <w:rFonts w:ascii="Cambria Math" w:hAnsi="Cambria Math"/>
                </w:rPr>
                <m:t xml:space="preserve">coil</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P</m:t>
                  </m:r>
                </m:e>
                <m:sub>
                  <m:r>
                    <w:rPr>
                      <w:rFonts w:ascii="Cambria Math" w:hAnsi="Cambria Math"/>
                    </w:rPr>
                    <m:t xml:space="preserve">s</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The efficiency of most transformers is less than 100 as a result of power loss</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WAYS POWER CAN BE LOST IN TRANSFORMERS</w:t>
      </w:r>
    </w:p>
    <w:p>
      <w:pPr>
        <w:pStyle w:val="NoSpacing"/>
        <w:numPr>
          <w:ilvl w:val="0"/>
          <w:numId w:val="3"/>
        </w:numPr>
        <w:spacing w:lineRule="auto" w:line="360"/>
        <w:jc w:val="both"/>
        <w:rPr>
          <w:rFonts w:ascii="Liberation Sans" w:hAnsi="Liberation Sans"/>
          <w:sz w:val="22"/>
          <w:szCs w:val="22"/>
        </w:rPr>
      </w:pPr>
      <w:r>
        <w:rPr>
          <w:rFonts w:ascii="Liberation Sans" w:hAnsi="Liberation Sans"/>
          <w:sz w:val="22"/>
          <w:szCs w:val="22"/>
        </w:rPr>
        <w:t>Power loss due to eddy current</w:t>
      </w:r>
    </w:p>
    <w:p>
      <w:pPr>
        <w:pStyle w:val="NoSpacing"/>
        <w:numPr>
          <w:ilvl w:val="0"/>
          <w:numId w:val="3"/>
        </w:numPr>
        <w:spacing w:lineRule="auto" w:line="360"/>
        <w:jc w:val="both"/>
        <w:rPr>
          <w:rFonts w:ascii="Liberation Sans" w:hAnsi="Liberation Sans"/>
          <w:sz w:val="22"/>
          <w:szCs w:val="22"/>
        </w:rPr>
      </w:pPr>
      <w:r>
        <w:rPr>
          <w:rFonts w:ascii="Liberation Sans" w:hAnsi="Liberation Sans"/>
          <w:sz w:val="22"/>
          <w:szCs w:val="22"/>
        </w:rPr>
        <w:t>Power loss due to resistance of the coil: This is also called joule heating effect and the formula for the heat lost is</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Spacing"/>
        <w:numPr>
          <w:ilvl w:val="0"/>
          <w:numId w:val="3"/>
        </w:numPr>
        <w:spacing w:lineRule="auto" w:line="360"/>
        <w:jc w:val="both"/>
        <w:rPr>
          <w:rFonts w:ascii="Liberation Sans" w:hAnsi="Liberation Sans"/>
          <w:sz w:val="22"/>
          <w:szCs w:val="22"/>
        </w:rPr>
      </w:pPr>
      <w:r>
        <w:rPr>
          <w:rFonts w:ascii="Liberation Sans" w:hAnsi="Liberation Sans"/>
          <w:sz w:val="22"/>
          <w:szCs w:val="22"/>
        </w:rPr>
        <w:t>Power loss due to reversal of the magnetic core: This is called Hysteresis</w:t>
      </w:r>
    </w:p>
    <w:p>
      <w:pPr>
        <w:pStyle w:val="NoSpacing"/>
        <w:numPr>
          <w:ilvl w:val="0"/>
          <w:numId w:val="3"/>
        </w:numPr>
        <w:spacing w:lineRule="auto" w:line="360"/>
        <w:jc w:val="both"/>
        <w:rPr>
          <w:rFonts w:ascii="Liberation Sans" w:hAnsi="Liberation Sans"/>
          <w:sz w:val="22"/>
          <w:szCs w:val="22"/>
        </w:rPr>
      </w:pPr>
      <w:r>
        <w:rPr>
          <w:rFonts w:ascii="Liberation Sans" w:hAnsi="Liberation Sans"/>
          <w:sz w:val="22"/>
          <w:szCs w:val="22"/>
        </w:rPr>
        <w:t>Power loss due to magnetic flux leakage</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WAYS OF MINIMIZING POWER LOSS IN TRANSFORMERS</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numPr>
          <w:ilvl w:val="0"/>
          <w:numId w:val="4"/>
        </w:numPr>
        <w:spacing w:lineRule="auto" w:line="360"/>
        <w:jc w:val="both"/>
        <w:rPr>
          <w:rFonts w:ascii="Liberation Sans" w:hAnsi="Liberation Sans"/>
          <w:sz w:val="22"/>
          <w:szCs w:val="22"/>
        </w:rPr>
      </w:pPr>
      <w:r>
        <w:rPr>
          <w:rFonts w:ascii="Liberation Sans" w:hAnsi="Liberation Sans"/>
          <w:sz w:val="22"/>
          <w:szCs w:val="22"/>
        </w:rPr>
        <w:t>The use of laminated soft iron cores to reduce eddy current</w:t>
      </w:r>
    </w:p>
    <w:p>
      <w:pPr>
        <w:pStyle w:val="NoSpacing"/>
        <w:numPr>
          <w:ilvl w:val="0"/>
          <w:numId w:val="4"/>
        </w:numPr>
        <w:spacing w:lineRule="auto" w:line="360"/>
        <w:jc w:val="both"/>
        <w:rPr>
          <w:rFonts w:ascii="Liberation Sans" w:hAnsi="Liberation Sans"/>
          <w:sz w:val="22"/>
          <w:szCs w:val="22"/>
        </w:rPr>
      </w:pPr>
      <w:r>
        <w:rPr>
          <w:rFonts w:ascii="Liberation Sans" w:hAnsi="Liberation Sans"/>
          <w:sz w:val="22"/>
          <w:szCs w:val="22"/>
        </w:rPr>
        <w:t>The use of coils of low resistances</w:t>
      </w:r>
    </w:p>
    <w:p>
      <w:pPr>
        <w:pStyle w:val="NoSpacing"/>
        <w:numPr>
          <w:ilvl w:val="0"/>
          <w:numId w:val="4"/>
        </w:numPr>
        <w:spacing w:lineRule="auto" w:line="360"/>
        <w:jc w:val="both"/>
        <w:rPr>
          <w:rFonts w:ascii="Liberation Sans" w:hAnsi="Liberation Sans"/>
          <w:sz w:val="22"/>
          <w:szCs w:val="22"/>
        </w:rPr>
      </w:pPr>
      <w:r>
        <w:rPr>
          <w:rFonts w:ascii="Liberation Sans" w:hAnsi="Liberation Sans"/>
          <w:sz w:val="22"/>
          <w:szCs w:val="22"/>
        </w:rPr>
        <w:t>The use of soft iron to reduce magnetic flux leakage</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IDEAL TRANFORMER</w:t>
      </w:r>
    </w:p>
    <w:p>
      <w:pPr>
        <w:pStyle w:val="NoSpacing"/>
        <w:spacing w:lineRule="auto" w:line="360"/>
        <w:jc w:val="both"/>
        <w:rPr>
          <w:rFonts w:ascii="Liberation Sans" w:hAnsi="Liberation Sans"/>
          <w:sz w:val="22"/>
          <w:szCs w:val="22"/>
        </w:rPr>
      </w:pPr>
      <w:r>
        <w:rPr>
          <w:rFonts w:ascii="Liberation Sans" w:hAnsi="Liberation Sans"/>
          <w:sz w:val="22"/>
          <w:szCs w:val="22"/>
        </w:rPr>
        <w:t>Practically, there is no ideal transformer. An ideal transformer is a perfect transformer which has an efficiency of 100. For such transformers, the power output (secondary power) equals the power input (primary power).</w:t>
      </w:r>
    </w:p>
    <w:p>
      <w:pPr>
        <w:pStyle w:val="NoSpacing"/>
        <w:spacing w:lineRule="auto" w:line="360"/>
        <w:jc w:val="center"/>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Power</m:t>
        </m:r>
        <m:r>
          <w:rPr>
            <w:rFonts w:ascii="Cambria Math" w:hAnsi="Cambria Math"/>
          </w:rPr>
          <m:t xml:space="preserve">input</m:t>
        </m:r>
      </m:oMath>
      <w:r>
        <w:rPr>
          <w:rFonts w:ascii="Liberation Sans" w:hAnsi="Liberation Sans"/>
          <w:sz w:val="22"/>
          <w:szCs w:val="22"/>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oMath>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s</m:t>
                  </m:r>
                </m:sub>
              </m:sSub>
            </m:den>
          </m:f>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w:p>
    <w:p>
      <w:pPr>
        <w:pStyle w:val="NoSpacing"/>
        <w:spacing w:lineRule="auto" w:line="360"/>
        <w:jc w:val="left"/>
        <w:rPr>
          <w:rFonts w:ascii="Liberation Sans" w:hAnsi="Liberation Sans"/>
          <w:sz w:val="22"/>
          <w:szCs w:val="22"/>
        </w:rPr>
      </w:pPr>
      <w:r>
        <w:rPr>
          <w:rFonts w:ascii="Liberation Sans" w:hAnsi="Liberation Sans"/>
          <w:sz w:val="22"/>
          <w:szCs w:val="22"/>
        </w:rPr>
        <w:t>For step up transformers,</w:t>
      </w:r>
    </w:p>
    <w:p>
      <w:pPr>
        <w:pStyle w:val="NoSpacing"/>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N</m:t>
              </m:r>
            </m:e>
            <m:sub>
              <m:r>
                <w:rPr>
                  <w:rFonts w:ascii="Cambria Math" w:hAnsi="Cambria Math"/>
                </w:rPr>
                <m:t xml:space="preserve">p</m:t>
              </m:r>
            </m:sub>
          </m:sSub>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V</m:t>
              </m:r>
            </m:e>
            <m:sub>
              <m:r>
                <w:rPr>
                  <w:rFonts w:ascii="Cambria Math" w:hAnsi="Cambria Math"/>
                </w:rPr>
                <m:t xml:space="preserve">p</m:t>
              </m:r>
            </m:sub>
          </m:sSub>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p</m:t>
              </m:r>
            </m:sub>
          </m:sSub>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left"/>
        <w:rPr>
          <w:rFonts w:ascii="Liberation Sans" w:hAnsi="Liberation Sans"/>
          <w:sz w:val="22"/>
          <w:szCs w:val="22"/>
        </w:rPr>
      </w:pPr>
      <w:r>
        <w:rPr>
          <w:rFonts w:ascii="Liberation Sans" w:hAnsi="Liberation Sans"/>
          <w:sz w:val="22"/>
          <w:szCs w:val="22"/>
        </w:rPr>
        <w:t>BACK EMF</w:t>
      </w:r>
    </w:p>
    <w:p>
      <w:pPr>
        <w:pStyle w:val="NoSpacing"/>
        <w:spacing w:lineRule="auto" w:line="360"/>
        <w:jc w:val="left"/>
        <w:rPr>
          <w:rFonts w:ascii="Liberation Sans" w:hAnsi="Liberation Sans"/>
          <w:sz w:val="22"/>
          <w:szCs w:val="22"/>
        </w:rPr>
      </w:pPr>
      <w:r>
        <w:rPr>
          <w:rFonts w:ascii="Liberation Sans" w:hAnsi="Liberation Sans"/>
          <w:sz w:val="22"/>
          <w:szCs w:val="22"/>
        </w:rPr>
        <w:t>An electric motor uses electrical energy to produce mechanical energy. Te reverse process which invloves the use of mechanical energy to produce electrical energy is accomplished by a generator or a dynamo. When the armature of a motor rotates, an emf is induced in its coils. This emf opposes the current which is making the coils to rotate, according to the Lenz’s law. The armature current is given as</w:t>
      </w:r>
    </w:p>
    <w:p>
      <w:pPr>
        <w:pStyle w:val="NoSpacing"/>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ε</m:t>
              </m:r>
            </m:num>
            <m:den>
              <m:sSub>
                <m:e>
                  <m:r>
                    <w:rPr>
                      <w:rFonts w:ascii="Cambria Math" w:hAnsi="Cambria Math"/>
                    </w:rPr>
                    <m:t xml:space="preserve">R</m:t>
                  </m:r>
                </m:e>
                <m:sub>
                  <m:r>
                    <w:rPr>
                      <w:rFonts w:ascii="Cambria Math" w:hAnsi="Cambria Math"/>
                    </w:rPr>
                    <m:t xml:space="preserve">a</m:t>
                  </m:r>
                </m:sub>
              </m:sSub>
            </m:den>
          </m:f>
        </m:oMath>
      </m:oMathPara>
    </w:p>
    <w:p>
      <w:pPr>
        <w:pStyle w:val="NoSpacing"/>
        <w:spacing w:lineRule="auto" w:line="360"/>
        <w:jc w:val="left"/>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R_a is the resistance of the armature and V is the potential difference applied to the armature by the supply</w:t>
      </w:r>
    </w:p>
    <w:p>
      <w:pPr>
        <w:pStyle w:val="NoSpacing"/>
        <w:spacing w:lineRule="auto" w:line="360"/>
        <w:jc w:val="both"/>
        <w:rPr>
          <w:rFonts w:ascii="Liberation Sans" w:hAnsi="Liberation Sans"/>
          <w:sz w:val="22"/>
          <w:szCs w:val="22"/>
        </w:rPr>
      </w:pPr>
      <w:r>
        <w:rPr>
          <w:rFonts w:ascii="Liberation Sans" w:hAnsi="Liberation Sans"/>
          <w:sz w:val="22"/>
          <w:szCs w:val="22"/>
        </w:rPr>
        <w:t>The battery emf of a motor depends on the rotational speed of the armature and builds up from zero to some maximum value as the armature goes from rest to its normal operating speed.</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ε</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Multiply through by I_a</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aV</m:t>
              </m:r>
            </m:sub>
          </m:sSub>
          <m:r>
            <w:rPr>
              <w:rFonts w:ascii="Cambria Math" w:hAnsi="Cambria Math"/>
            </w:rPr>
            <m:t xml:space="preserve">=</m:t>
          </m:r>
          <m:sSup>
            <m:e>
              <m:sSub>
                <m:e>
                  <m:r>
                    <w:rPr>
                      <w:rFonts w:ascii="Cambria Math" w:hAnsi="Cambria Math"/>
                    </w:rPr>
                    <m:t xml:space="preserve">I</m:t>
                  </m:r>
                </m:e>
                <m:sub>
                  <m:r>
                    <w:rPr>
                      <w:rFonts w:ascii="Cambria Math" w:hAnsi="Cambria Math"/>
                    </w:rPr>
                    <m:t xml:space="preserve">a</m:t>
                  </m:r>
                </m:sub>
              </m:sSub>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ε</m:t>
          </m:r>
        </m:oMath>
      </m:oMathPara>
    </w:p>
    <w:p>
      <w:pPr>
        <w:pStyle w:val="NoSpacing"/>
        <w:spacing w:lineRule="auto" w:line="360"/>
        <w:jc w:val="both"/>
        <w:rPr>
          <w:rFonts w:ascii="Liberation Sans" w:hAnsi="Liberation Sans"/>
          <w:sz w:val="22"/>
          <w:szCs w:val="22"/>
        </w:rPr>
      </w:pPr>
      <w:r>
        <w:rPr>
          <w:rFonts w:ascii="Liberation Sans" w:hAnsi="Liberation Sans"/>
          <w:sz w:val="22"/>
          <w:szCs w:val="22"/>
          <w:u w:val="single"/>
        </w:rPr>
        <w:t>EDDY CURRENT</w:t>
      </w:r>
    </w:p>
    <w:p>
      <w:pPr>
        <w:pStyle w:val="NoSpacing"/>
        <w:spacing w:lineRule="auto" w:line="360"/>
        <w:jc w:val="both"/>
        <w:rPr>
          <w:rFonts w:ascii="Liberation Sans" w:hAnsi="Liberation Sans"/>
          <w:sz w:val="22"/>
          <w:szCs w:val="22"/>
        </w:rPr>
      </w:pPr>
      <w:r>
        <w:rPr>
          <w:rFonts w:ascii="Liberation Sans" w:hAnsi="Liberation Sans"/>
          <w:sz w:val="22"/>
          <w:szCs w:val="22"/>
        </w:rPr>
        <w:t>This is the current produced by back emf. They generate unwanted heat which can destroy electronic components. Eddy currents are named so because the current looks like eddies or whirlpools. When a conductor is placed in the changing magnetic field, the induced current in the conductor is termed eddy currents.</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EDDY CURRENT PRINCIPLE</w:t>
      </w:r>
    </w:p>
    <w:p>
      <w:pPr>
        <w:pStyle w:val="NoSpacing"/>
        <w:spacing w:lineRule="auto" w:line="360"/>
        <w:jc w:val="both"/>
        <w:rPr>
          <w:rFonts w:ascii="Liberation Sans" w:hAnsi="Liberation Sans"/>
          <w:sz w:val="22"/>
          <w:szCs w:val="22"/>
        </w:rPr>
      </w:pPr>
      <w:r>
        <w:rPr>
          <w:rFonts w:ascii="Liberation Sans" w:hAnsi="Liberation Sans"/>
          <w:sz w:val="22"/>
          <w:szCs w:val="22"/>
        </w:rPr>
        <w:t>The eddy current method is based on the principle of generating circular electrical currents (eddy currents) in a conductive material. The eddy currents are flowing beneath the surface of the material with the highest density close to the surface.</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WAYS OF REDUCING EDDY CURRENT</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numPr>
          <w:ilvl w:val="0"/>
          <w:numId w:val="5"/>
        </w:numPr>
        <w:spacing w:lineRule="auto" w:line="360"/>
        <w:jc w:val="both"/>
        <w:rPr>
          <w:rFonts w:ascii="Liberation Sans" w:hAnsi="Liberation Sans"/>
          <w:sz w:val="22"/>
          <w:szCs w:val="22"/>
        </w:rPr>
      </w:pPr>
      <w:r>
        <w:rPr>
          <w:rFonts w:ascii="Liberation Sans" w:hAnsi="Liberation Sans"/>
          <w:sz w:val="22"/>
          <w:szCs w:val="22"/>
        </w:rPr>
        <w:t>Using laminated soft iron cylinder</w:t>
      </w:r>
    </w:p>
    <w:p>
      <w:pPr>
        <w:pStyle w:val="NoSpacing"/>
        <w:numPr>
          <w:ilvl w:val="0"/>
          <w:numId w:val="5"/>
        </w:numPr>
        <w:spacing w:lineRule="auto" w:line="360"/>
        <w:jc w:val="both"/>
        <w:rPr>
          <w:rFonts w:ascii="Liberation Sans" w:hAnsi="Liberation Sans"/>
          <w:sz w:val="22"/>
          <w:szCs w:val="22"/>
        </w:rPr>
      </w:pPr>
      <w:r>
        <w:rPr>
          <w:rFonts w:ascii="Liberation Sans" w:hAnsi="Liberation Sans"/>
          <w:sz w:val="22"/>
          <w:szCs w:val="22"/>
        </w:rPr>
        <w:t>Using thin sheet of metals</w:t>
      </w:r>
    </w:p>
    <w:p>
      <w:pPr>
        <w:pStyle w:val="NoSpacing"/>
        <w:numPr>
          <w:ilvl w:val="0"/>
          <w:numId w:val="5"/>
        </w:numPr>
        <w:spacing w:lineRule="auto" w:line="360"/>
        <w:jc w:val="both"/>
        <w:rPr>
          <w:rFonts w:ascii="Liberation Sans" w:hAnsi="Liberation Sans"/>
          <w:sz w:val="22"/>
          <w:szCs w:val="22"/>
        </w:rPr>
      </w:pPr>
      <w:r>
        <w:rPr>
          <w:rFonts w:ascii="Liberation Sans" w:hAnsi="Liberation Sans"/>
          <w:sz w:val="22"/>
          <w:szCs w:val="22"/>
        </w:rPr>
        <w:t>Using insulated soft iron</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APPLICATIONS OF EDDY CURRENT</w:t>
      </w:r>
    </w:p>
    <w:p>
      <w:pPr>
        <w:pStyle w:val="NoSpacing"/>
        <w:numPr>
          <w:ilvl w:val="0"/>
          <w:numId w:val="6"/>
        </w:numPr>
        <w:spacing w:lineRule="auto" w:line="360"/>
        <w:jc w:val="both"/>
        <w:rPr>
          <w:rFonts w:ascii="Liberation Sans" w:hAnsi="Liberation Sans"/>
          <w:sz w:val="22"/>
          <w:szCs w:val="22"/>
        </w:rPr>
      </w:pPr>
      <w:r>
        <w:rPr>
          <w:rFonts w:ascii="Liberation Sans" w:hAnsi="Liberation Sans"/>
          <w:sz w:val="22"/>
          <w:szCs w:val="22"/>
        </w:rPr>
        <w:t>They can be employed in speedometers</w:t>
      </w:r>
    </w:p>
    <w:p>
      <w:pPr>
        <w:pStyle w:val="NoSpacing"/>
        <w:numPr>
          <w:ilvl w:val="0"/>
          <w:numId w:val="6"/>
        </w:numPr>
        <w:spacing w:lineRule="auto" w:line="360"/>
        <w:jc w:val="both"/>
        <w:rPr>
          <w:rFonts w:ascii="Liberation Sans" w:hAnsi="Liberation Sans"/>
          <w:sz w:val="22"/>
          <w:szCs w:val="22"/>
        </w:rPr>
      </w:pPr>
      <w:r>
        <w:rPr>
          <w:rFonts w:ascii="Liberation Sans" w:hAnsi="Liberation Sans"/>
          <w:sz w:val="22"/>
          <w:szCs w:val="22"/>
        </w:rPr>
        <w:t>They can be used in electric furnace</w:t>
      </w:r>
    </w:p>
    <w:p>
      <w:pPr>
        <w:pStyle w:val="NoSpacing"/>
        <w:numPr>
          <w:ilvl w:val="0"/>
          <w:numId w:val="6"/>
        </w:numPr>
        <w:spacing w:lineRule="auto" w:line="360"/>
        <w:jc w:val="both"/>
        <w:rPr>
          <w:rFonts w:ascii="Liberation Sans" w:hAnsi="Liberation Sans"/>
          <w:sz w:val="22"/>
          <w:szCs w:val="22"/>
        </w:rPr>
      </w:pPr>
      <w:r>
        <w:rPr>
          <w:rFonts w:ascii="Liberation Sans" w:hAnsi="Liberation Sans"/>
          <w:sz w:val="22"/>
          <w:szCs w:val="22"/>
        </w:rPr>
        <w:t>They are also applicable in induction coils. Induction motor, the eddy currents may be used to rotate the rotor.</w:t>
      </w:r>
    </w:p>
    <w:p>
      <w:pPr>
        <w:pStyle w:val="NoSpacing"/>
        <w:numPr>
          <w:ilvl w:val="0"/>
          <w:numId w:val="6"/>
        </w:numPr>
        <w:spacing w:lineRule="auto" w:line="360"/>
        <w:jc w:val="both"/>
        <w:rPr>
          <w:rFonts w:ascii="Liberation Sans" w:hAnsi="Liberation Sans"/>
          <w:sz w:val="22"/>
          <w:szCs w:val="22"/>
        </w:rPr>
      </w:pPr>
      <w:r>
        <w:rPr>
          <w:rFonts w:ascii="Liberation Sans" w:hAnsi="Liberation Sans"/>
          <w:sz w:val="22"/>
          <w:szCs w:val="22"/>
        </w:rPr>
        <w:t>Strong eddy currents are set up in the metal melts. This process is used in extracting a metal from its ore. The arrangement of heating the metal by means of strong induced current is called the induction furnace.</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DISADVANTAGES OF EDDY CURRENT</w:t>
      </w:r>
    </w:p>
    <w:p>
      <w:pPr>
        <w:pStyle w:val="NoSpacing"/>
        <w:numPr>
          <w:ilvl w:val="0"/>
          <w:numId w:val="7"/>
        </w:numPr>
        <w:spacing w:lineRule="auto" w:line="360"/>
        <w:jc w:val="both"/>
        <w:rPr>
          <w:rFonts w:ascii="Liberation Sans" w:hAnsi="Liberation Sans"/>
          <w:sz w:val="22"/>
          <w:szCs w:val="22"/>
        </w:rPr>
      </w:pPr>
      <w:r>
        <w:rPr>
          <w:rFonts w:ascii="Liberation Sans" w:hAnsi="Liberation Sans"/>
          <w:sz w:val="22"/>
          <w:szCs w:val="22"/>
        </w:rPr>
        <w:t>Eddy current can result in the loss of electrical energy in the form of heat.</w:t>
      </w:r>
    </w:p>
    <w:p>
      <w:pPr>
        <w:pStyle w:val="NoSpacing"/>
        <w:numPr>
          <w:ilvl w:val="0"/>
          <w:numId w:val="7"/>
        </w:numPr>
        <w:spacing w:lineRule="auto" w:line="360"/>
        <w:jc w:val="both"/>
        <w:rPr>
          <w:rFonts w:ascii="Liberation Sans" w:hAnsi="Liberation Sans"/>
          <w:sz w:val="22"/>
          <w:szCs w:val="22"/>
        </w:rPr>
      </w:pPr>
      <w:r>
        <w:rPr>
          <w:rFonts w:ascii="Liberation Sans" w:hAnsi="Liberation Sans"/>
          <w:sz w:val="22"/>
          <w:szCs w:val="22"/>
        </w:rPr>
        <w:t>There will be magnetic flux leakage in induction coils due to eddy current.</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INDUCTION COILS</w:t>
      </w:r>
    </w:p>
    <w:p>
      <w:pPr>
        <w:pStyle w:val="NoSpacing"/>
        <w:spacing w:lineRule="auto" w:line="360"/>
        <w:jc w:val="both"/>
        <w:rPr>
          <w:rFonts w:ascii="Liberation Sans" w:hAnsi="Liberation Sans"/>
          <w:sz w:val="22"/>
          <w:szCs w:val="22"/>
        </w:rPr>
      </w:pPr>
      <w:r>
        <w:rPr>
          <w:rFonts w:ascii="Liberation Sans" w:hAnsi="Liberation Sans"/>
          <w:sz w:val="22"/>
          <w:szCs w:val="22"/>
        </w:rPr>
        <w:t xml:space="preserve">This is a device used for increasing DC voltages or direct current. Its operation is based on (Faraday’s law of electromagnetic induction). From the definition above, it can be seen that the induction coil is a type of (step up) transformer which has a higher number of turns (up to a thousand probably) in the secondary coils than in the primary. In fact, the induction coil was the first transformer made.  </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The induction coil was invented by Nicholas Challan in 1836 with additional research by Charles Grafton Page and others.</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An induction coil is a transformer used for producing high-voltage alternating current from a low-voltage direct current, consisting essentially of two concentric coils with a common soft-iron core, a primary coil with relatively few windings (turns) of heavy wire and a secondary coil with many turns of fine wire. The excitation of the primary coil by 5rapidly interrupted or variable current induces high voltage in the secondary coil.</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The induction coil is used in car ignition systems where the induced voltage in the secondary, which is passed on to the spark plug, is sufficiently large (up to 25kV) to ionize air and cause a spark across the gap in the spark plug.</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GENERATORS</w:t>
      </w:r>
    </w:p>
    <w:p>
      <w:pPr>
        <w:pStyle w:val="NoSpacing"/>
        <w:spacing w:lineRule="auto" w:line="360"/>
        <w:jc w:val="both"/>
        <w:rPr>
          <w:rFonts w:ascii="Liberation Sans" w:hAnsi="Liberation Sans"/>
          <w:sz w:val="22"/>
          <w:szCs w:val="22"/>
        </w:rPr>
      </w:pPr>
      <w:r>
        <w:rPr>
          <w:rFonts w:ascii="Liberation Sans" w:hAnsi="Liberation Sans"/>
          <w:sz w:val="22"/>
          <w:szCs w:val="22"/>
        </w:rPr>
        <w:t>These are devices used for converting mechanical energy into electrical energy. They are also called dynamos. Their operation is based on faraday’s law of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TYPES PF GENERATORS</w:t>
      </w:r>
    </w:p>
    <w:p>
      <w:pPr>
        <w:pStyle w:val="NoSpacing"/>
        <w:spacing w:lineRule="auto" w:line="360"/>
        <w:jc w:val="both"/>
        <w:rPr>
          <w:rFonts w:ascii="Liberation Sans" w:hAnsi="Liberation Sans"/>
          <w:sz w:val="22"/>
          <w:szCs w:val="22"/>
        </w:rPr>
      </w:pPr>
      <w:r>
        <w:rPr>
          <w:rFonts w:ascii="Liberation Sans" w:hAnsi="Liberation Sans"/>
          <w:sz w:val="22"/>
          <w:szCs w:val="22"/>
        </w:rPr>
        <w:t>AC Generators</w:t>
      </w:r>
    </w:p>
    <w:p>
      <w:pPr>
        <w:pStyle w:val="NoSpacing"/>
        <w:spacing w:lineRule="auto" w:line="360"/>
        <w:jc w:val="both"/>
        <w:rPr>
          <w:rFonts w:ascii="Liberation Sans" w:hAnsi="Liberation Sans"/>
          <w:sz w:val="22"/>
          <w:szCs w:val="22"/>
        </w:rPr>
      </w:pPr>
      <w:r>
        <w:rPr>
          <w:rFonts w:ascii="Liberation Sans" w:hAnsi="Liberation Sans"/>
          <w:sz w:val="22"/>
          <w:szCs w:val="22"/>
        </w:rPr>
        <w:t>DC Generators</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The major structural difference between AC generator and the DC generator is that AC generator has Slip Ring while DC has a Split Ring Commutator</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AC GENERATORS</w:t>
      </w:r>
    </w:p>
    <w:p>
      <w:pPr>
        <w:pStyle w:val="NoSpacing"/>
        <w:spacing w:lineRule="auto" w:line="360"/>
        <w:jc w:val="both"/>
        <w:rPr>
          <w:rFonts w:ascii="Liberation Sans" w:hAnsi="Liberation Sans"/>
          <w:sz w:val="22"/>
          <w:szCs w:val="22"/>
        </w:rPr>
      </w:pPr>
      <w:r>
        <w:rPr>
          <w:rFonts w:ascii="Liberation Sans" w:hAnsi="Liberation Sans"/>
          <w:sz w:val="22"/>
          <w:szCs w:val="22"/>
        </w:rPr>
        <w:t>This is a device for converting mechanical (or rotational) motion into electric energy. Its actions are based on the principles of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t>It consists of wire which is wound on a shaft and placed between the poles of a permanent magnet. A (circular) ring of copper known as Slip Ring and carbon brushes are attached to each end of the coil.</w:t>
      </w:r>
    </w:p>
    <w:p>
      <w:pPr>
        <w:pStyle w:val="NoSpacing"/>
        <w:spacing w:lineRule="auto" w:line="360"/>
        <w:jc w:val="both"/>
        <w:rPr>
          <w:rFonts w:ascii="Liberation Sans" w:hAnsi="Liberation Sans"/>
          <w:sz w:val="22"/>
          <w:szCs w:val="22"/>
        </w:rPr>
      </w:pPr>
      <w:r>
        <w:rPr>
          <w:rFonts w:ascii="Liberation Sans" w:hAnsi="Liberation Sans"/>
          <w:sz w:val="22"/>
          <w:szCs w:val="22"/>
        </w:rPr>
        <w:t>The coil is made to rotate between the poles of the magnet and a current is induced in the coil. The carbon brushes tap the current from the coil via the slip rings.</w:t>
      </w:r>
    </w:p>
    <w:p>
      <w:pPr>
        <w:pStyle w:val="NoSpacing"/>
        <w:spacing w:lineRule="auto" w:line="360"/>
        <w:jc w:val="both"/>
        <w:rPr>
          <w:rFonts w:ascii="Liberation Sans" w:hAnsi="Liberation Sans"/>
          <w:sz w:val="22"/>
          <w:szCs w:val="22"/>
        </w:rPr>
      </w:pPr>
      <w:r>
        <w:rPr>
          <w:rFonts w:ascii="Liberation Sans" w:hAnsi="Liberation Sans"/>
          <w:sz w:val="22"/>
          <w:szCs w:val="22"/>
        </w:rPr>
        <w:t>The direction of the current changes as the plane of the coil passes through the vertical plane i.e. twice during a complete rotation thus producing an alternating current.</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DC GENERATORS</w:t>
      </w:r>
    </w:p>
    <w:p>
      <w:pPr>
        <w:pStyle w:val="NoSpacing"/>
        <w:spacing w:lineRule="auto" w:line="360"/>
        <w:jc w:val="both"/>
        <w:rPr>
          <w:rFonts w:ascii="Liberation Sans" w:hAnsi="Liberation Sans"/>
          <w:sz w:val="22"/>
          <w:szCs w:val="22"/>
        </w:rPr>
      </w:pPr>
      <w:r>
        <w:rPr>
          <w:rFonts w:ascii="Liberation Sans" w:hAnsi="Liberation Sans"/>
          <w:sz w:val="22"/>
          <w:szCs w:val="22"/>
        </w:rPr>
        <w:t>This is similar to the AC generator except that the split rings are replaced by a split ring commutator. As the direction in the coil changes, the commutator reverses the electrical connection between the coil and the external circuit. The external circuit thus reverses current in the same direction and direct current is produced.</w:t>
      </w:r>
    </w:p>
    <w:p>
      <w:pPr>
        <w:pStyle w:val="NoSpacing"/>
        <w:spacing w:lineRule="auto" w:line="360"/>
        <w:jc w:val="both"/>
        <w:rPr>
          <w:rFonts w:ascii="Liberation Sans" w:hAnsi="Liberation Sans"/>
          <w:sz w:val="22"/>
          <w:szCs w:val="22"/>
        </w:rPr>
      </w:pPr>
      <w:r>
        <w:rPr>
          <w:rFonts w:ascii="Liberation Sans" w:hAnsi="Liberation Sans"/>
          <w:sz w:val="22"/>
          <w:szCs w:val="22"/>
          <w:u w:val="single"/>
        </w:rPr>
        <w:t>COMMUTATORS</w:t>
      </w:r>
    </w:p>
    <w:p>
      <w:pPr>
        <w:pStyle w:val="NoSpacing"/>
        <w:spacing w:lineRule="auto" w:line="360"/>
        <w:jc w:val="both"/>
        <w:rPr>
          <w:rFonts w:ascii="Liberation Sans" w:hAnsi="Liberation Sans"/>
          <w:sz w:val="22"/>
          <w:szCs w:val="22"/>
        </w:rPr>
      </w:pPr>
      <w:r>
        <w:rPr>
          <w:rFonts w:ascii="Liberation Sans" w:hAnsi="Liberation Sans"/>
          <w:sz w:val="22"/>
          <w:szCs w:val="22"/>
        </w:rPr>
        <w:t>This is a device used for changing the direction of flow of current. It allows current to flow in only one direction.</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ELECTRIC MOTOR</w:t>
      </w:r>
    </w:p>
    <w:p>
      <w:pPr>
        <w:pStyle w:val="NoSpacing"/>
        <w:spacing w:lineRule="auto" w:line="360"/>
        <w:jc w:val="both"/>
        <w:rPr>
          <w:rFonts w:ascii="Liberation Sans" w:hAnsi="Liberation Sans"/>
          <w:sz w:val="22"/>
          <w:szCs w:val="22"/>
        </w:rPr>
      </w:pPr>
      <w:r>
        <w:rPr>
          <w:rFonts w:ascii="Liberation Sans" w:hAnsi="Liberation Sans"/>
          <w:sz w:val="22"/>
          <w:szCs w:val="22"/>
        </w:rPr>
        <w:t>This converts electrical energy into mechanical (rotational) energy.</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THE INDUCTOR</w:t>
      </w:r>
    </w:p>
    <w:p>
      <w:pPr>
        <w:pStyle w:val="NoSpacing"/>
        <w:spacing w:lineRule="auto" w:line="360"/>
        <w:jc w:val="both"/>
        <w:rPr>
          <w:rFonts w:ascii="Liberation Sans" w:hAnsi="Liberation Sans"/>
          <w:sz w:val="22"/>
          <w:szCs w:val="22"/>
        </w:rPr>
      </w:pPr>
      <w:r>
        <w:rPr>
          <w:rFonts w:ascii="Liberation Sans" w:hAnsi="Liberation Sans"/>
          <w:sz w:val="22"/>
          <w:szCs w:val="22"/>
        </w:rPr>
        <w:t xml:space="preserve">This is also called a coil, choke or reactor. It is a passive (or inactive) two-terminal electrical component (or device) that stores (electromagnetic) energy in a magnetic field when electric current flows through it. This shows that the inductor is an electromagnet. </w:t>
      </w:r>
    </w:p>
    <w:p>
      <w:pPr>
        <w:pStyle w:val="NoSpacing"/>
        <w:spacing w:lineRule="auto" w:line="360"/>
        <w:jc w:val="both"/>
        <w:rPr>
          <w:rFonts w:ascii="Liberation Sans" w:hAnsi="Liberation Sans"/>
          <w:sz w:val="22"/>
          <w:szCs w:val="22"/>
        </w:rPr>
      </w:pPr>
      <w:r>
        <w:rPr>
          <w:rFonts w:ascii="Liberation Sans" w:hAnsi="Liberation Sans"/>
          <w:sz w:val="22"/>
          <w:szCs w:val="22"/>
        </w:rPr>
        <w:t>An inductor typically consists of an insulated wire wound into a coil. It works on the principle of electromagnetic induction</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When the current flowing through the coil changes, the time-varying magnetic field induces an e.m.f. (or voltage) in the conductor, described by Faraday’s law of induction. According to Lenz’s law, the induced voltage has a polarity (or direction) which opposes the change in current that created it. As a result, inductors oppose any changes in current through them.</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t>An inductor is characterized by its inductance. The voltage across the inductor is directly proportional to the rate of change of the current flow</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L is called the inductance of the inductor.</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I</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The SI unit of inductance is the Henry</w:t>
      </w:r>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ARRANGEMENT OF INDUCTORS</w:t>
      </w:r>
    </w:p>
    <w:p>
      <w:pPr>
        <w:pStyle w:val="NoSpacing"/>
        <w:numPr>
          <w:ilvl w:val="0"/>
          <w:numId w:val="8"/>
        </w:numPr>
        <w:spacing w:lineRule="auto" w:line="360"/>
        <w:jc w:val="both"/>
        <w:rPr>
          <w:rFonts w:ascii="Liberation Sans" w:hAnsi="Liberation Sans"/>
          <w:sz w:val="22"/>
          <w:szCs w:val="22"/>
        </w:rPr>
      </w:pPr>
      <w:r>
        <w:rPr>
          <w:rFonts w:ascii="Liberation Sans" w:hAnsi="Liberation Sans"/>
          <w:sz w:val="22"/>
          <w:szCs w:val="22"/>
        </w:rPr>
        <w:t>Arrangement in series: The combined inductance is given as</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m:oMathPara>
    </w:p>
    <w:p>
      <w:pPr>
        <w:pStyle w:val="NoSpacing"/>
        <w:numPr>
          <w:ilvl w:val="0"/>
          <w:numId w:val="8"/>
        </w:numPr>
        <w:spacing w:lineRule="auto" w:line="360"/>
        <w:jc w:val="both"/>
        <w:rPr>
          <w:rFonts w:ascii="Liberation Sans" w:hAnsi="Liberation Sans"/>
          <w:sz w:val="22"/>
          <w:szCs w:val="22"/>
        </w:rPr>
      </w:pPr>
      <w:r>
        <w:rPr>
          <w:rFonts w:ascii="Liberation Sans" w:hAnsi="Liberation Sans"/>
          <w:sz w:val="22"/>
          <w:szCs w:val="22"/>
        </w:rPr>
        <w:t>Arrangement in parallel</w:t>
      </w:r>
    </w:p>
    <w:p>
      <w:pPr>
        <w:pStyle w:val="NoSpacing"/>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n</m:t>
                  </m:r>
                </m:sub>
              </m:sSub>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ENERGY STORED IN AN INDUCTOR</w:t>
      </w:r>
    </w:p>
    <w:p>
      <w:pPr>
        <w:pStyle w:val="NoSpacing"/>
        <w:spacing w:lineRule="auto" w:line="360"/>
        <w:jc w:val="both"/>
        <w:rPr>
          <w:rFonts w:ascii="Liberation Sans" w:hAnsi="Liberation Sans"/>
          <w:sz w:val="22"/>
          <w:szCs w:val="22"/>
        </w:rPr>
      </w:pPr>
      <w:r>
        <w:rPr>
          <w:rFonts w:ascii="Liberation Sans" w:hAnsi="Liberation Sans"/>
          <w:sz w:val="22"/>
          <w:szCs w:val="22"/>
        </w:rPr>
        <w:t>When an inductor of Inductance L is carrying a current I that is changing with time at the rate dI/dt, the energy supplied to the inductor is at the rate</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ε</m:t>
          </m:r>
          <m:r>
            <w:rPr>
              <w:rFonts w:ascii="Cambria Math" w:hAnsi="Cambria Math"/>
            </w:rPr>
            <m:t xml:space="preserve">=</m:t>
          </m:r>
          <m:r>
            <w:rPr>
              <w:rFonts w:ascii="Cambria Math" w:hAnsi="Cambria Math"/>
            </w:rPr>
            <m:t xml:space="preserve">LI</m:t>
          </m:r>
          <m:f>
            <m:num>
              <m:r>
                <w:rPr>
                  <w:rFonts w:ascii="Cambria Math" w:hAnsi="Cambria Math"/>
                </w:rPr>
                <m:t xml:space="preserve">di</m:t>
              </m:r>
            </m:num>
            <m:den>
              <m:r>
                <w:rPr>
                  <w:rFonts w:ascii="Cambria Math" w:hAnsi="Cambria Math"/>
                </w:rPr>
                <m:t xml:space="preserve">dt</m:t>
              </m:r>
            </m:den>
          </m:f>
        </m:oMath>
      </m:oMathPara>
    </w:p>
    <w:p>
      <w:pPr>
        <w:pStyle w:val="NoSpacing"/>
        <w:spacing w:lineRule="auto" w:line="360"/>
        <w:jc w:val="both"/>
        <w:rPr>
          <w:rFonts w:ascii="Liberation Sans" w:hAnsi="Liberation Sans"/>
          <w:sz w:val="22"/>
          <w:szCs w:val="22"/>
        </w:rPr>
      </w:pPr>
      <w:r>
        <w:rPr>
          <w:rFonts w:ascii="Liberation Sans" w:hAnsi="Liberation Sans"/>
          <w:sz w:val="22"/>
          <w:szCs w:val="22"/>
        </w:rPr>
        <w:t>P = power</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ε</m:t>
          </m:r>
          <m:r>
            <w:rPr>
              <w:rFonts w:ascii="Cambria Math" w:hAnsi="Cambria Math"/>
            </w:rPr>
            <m:t xml:space="preserve">=</m:t>
          </m:r>
          <m:r>
            <w:rPr>
              <w:rFonts w:ascii="Cambria Math" w:hAnsi="Cambria Math"/>
            </w:rPr>
            <m:t xml:space="preserve">induced</m:t>
          </m:r>
          <m:r>
            <w:rPr>
              <w:rFonts w:ascii="Cambria Math" w:hAnsi="Cambria Math"/>
            </w:rPr>
            <m:t xml:space="preserve">emf</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The work done</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dW</m:t>
          </m:r>
          <m:r>
            <w:rPr>
              <w:rFonts w:ascii="Cambria Math" w:hAnsi="Cambria Math"/>
            </w:rPr>
            <m:t xml:space="preserve">=</m:t>
          </m:r>
          <m:r>
            <w:rPr>
              <w:rFonts w:ascii="Cambria Math" w:hAnsi="Cambria Math"/>
            </w:rPr>
            <m:t xml:space="preserve">P</m:t>
          </m:r>
          <m:r>
            <w:rPr>
              <w:rFonts w:ascii="Cambria Math" w:hAnsi="Cambria Math"/>
            </w:rPr>
            <m:t xml:space="preserve">dt</m:t>
          </m:r>
          <m:r>
            <w:rPr>
              <w:rFonts w:ascii="Cambria Math" w:hAnsi="Cambria Math"/>
            </w:rPr>
            <m:t xml:space="preserve">=</m:t>
          </m:r>
          <m:r>
            <w:rPr>
              <w:rFonts w:ascii="Cambria Math" w:hAnsi="Cambria Math"/>
            </w:rPr>
            <m:t xml:space="preserve">LI</m:t>
          </m:r>
          <m:r>
            <w:rPr>
              <w:rFonts w:ascii="Cambria Math" w:hAnsi="Cambria Math"/>
            </w:rPr>
            <m:t xml:space="preserve">dI</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L</m:t>
              </m:r>
              <m:r>
                <w:rPr>
                  <w:rFonts w:ascii="Cambria Math" w:hAnsi="Cambria Math"/>
                </w:rPr>
                <m:t xml:space="preserve">I</m:t>
              </m:r>
              <m:r>
                <w:rPr>
                  <w:rFonts w:ascii="Cambria Math" w:hAnsi="Cambria Math"/>
                </w:rPr>
                <m:t xml:space="preserve">dI</m:t>
              </m:r>
            </m:e>
          </m:nary>
          <m:r>
            <w:rPr>
              <w:rFonts w:ascii="Cambria Math" w:hAnsi="Cambria Math"/>
            </w:rPr>
            <m:t xml:space="preserve">=</m:t>
          </m:r>
          <m:r>
            <w:rPr>
              <w:rFonts w:ascii="Cambria Math" w:hAnsi="Cambria Math"/>
            </w:rPr>
            <m:t xml:space="preserve">L</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I</m:t>
              </m:r>
              <m:r>
                <w:rPr>
                  <w:rFonts w:ascii="Cambria Math" w:hAnsi="Cambria Math"/>
                </w:rPr>
                <m:t xml:space="preserve">dI</m:t>
              </m:r>
            </m:e>
          </m:nary>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sSup>
            <m:e>
              <m:r>
                <w:rPr>
                  <w:rFonts w:ascii="Cambria Math" w:hAnsi="Cambria Math"/>
                </w:rPr>
                <m:t xml:space="preserve">I</m:t>
              </m:r>
            </m:e>
            <m:sup>
              <m:r>
                <w:rPr>
                  <w:rFonts w:ascii="Cambria Math" w:hAnsi="Cambria Math"/>
                </w:rPr>
                <m:t xml:space="preserve">2</m:t>
              </m:r>
            </m:sup>
          </m:sSup>
        </m:oMath>
      </m:oMathPara>
    </w:p>
    <w:p>
      <w:pPr>
        <w:pStyle w:val="NoSpacing"/>
        <w:spacing w:lineRule="auto" w:line="360"/>
        <w:jc w:val="both"/>
        <w:rPr>
          <w:rFonts w:ascii="Liberation Sans" w:hAnsi="Liberation Sans"/>
          <w:sz w:val="22"/>
          <w:szCs w:val="22"/>
        </w:rPr>
      </w:pPr>
      <w:r>
        <w:rPr>
          <w:rFonts w:ascii="Liberation Sans" w:hAnsi="Liberation Sans"/>
          <w:sz w:val="22"/>
          <w:szCs w:val="22"/>
        </w:rPr>
        <w:t>Consider a coil (or solenoid) with inductance</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r>
            <w:rPr>
              <w:rFonts w:ascii="Cambria Math" w:hAnsi="Cambria Math"/>
            </w:rPr>
            <m:t xml:space="preserve">Al</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t>The magnetic field of the solenoid is given by</w:t>
      </w:r>
    </w:p>
    <w:p>
      <w:pPr>
        <w:pStyle w:val="NoSpacing"/>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nl</m:t>
          </m:r>
        </m:oMath>
      </m:oMathPara>
    </w:p>
    <w:p>
      <w:pPr>
        <w:pStyle w:val="NoSpacing"/>
        <w:spacing w:lineRule="auto" w:line="360"/>
        <w:jc w:val="both"/>
        <w:rPr>
          <w:rFonts w:ascii="Liberation Sans" w:hAnsi="Liberation Sans"/>
          <w:sz w:val="22"/>
          <w:szCs w:val="22"/>
        </w:rPr>
      </w:pPr>
      <w:r>
        <w:rPr>
          <w:rFonts w:ascii="Liberation Sans" w:hAnsi="Liberation Sans"/>
          <w:sz w:val="22"/>
          <w:szCs w:val="22"/>
        </w:rPr>
      </w:r>
    </w:p>
    <w:p>
      <w:pPr>
        <w:pStyle w:val="NoSpacing"/>
        <w:spacing w:lineRule="auto" w:line="360"/>
        <w:jc w:val="both"/>
        <w:rPr>
          <w:rFonts w:ascii="Liberation Sans" w:hAnsi="Liberation Sans"/>
          <w:sz w:val="22"/>
          <w:szCs w:val="22"/>
        </w:rPr>
      </w:pPr>
      <w:r>
        <w:rPr>
          <w:rFonts w:ascii="Liberation Sans" w:hAnsi="Liberation Sans"/>
          <w:sz w:val="22"/>
          <w:szCs w:val="22"/>
          <w:u w:val="single"/>
        </w:rPr>
        <w:t>USES OF INDUCTORS</w:t>
      </w:r>
    </w:p>
    <w:p>
      <w:pPr>
        <w:pStyle w:val="NoSpacing"/>
        <w:spacing w:lineRule="auto" w:line="360"/>
        <w:jc w:val="both"/>
        <w:rPr>
          <w:rFonts w:ascii="Liberation Sans" w:hAnsi="Liberation Sans"/>
          <w:sz w:val="22"/>
          <w:szCs w:val="22"/>
        </w:rPr>
      </w:pPr>
      <w:r>
        <w:rPr>
          <w:rFonts w:ascii="Liberation Sans" w:hAnsi="Liberation Sans"/>
          <w:sz w:val="22"/>
          <w:szCs w:val="22"/>
        </w:rPr>
        <w:t>They are used for storing electromagnetic energy</w:t>
      </w:r>
    </w:p>
    <w:p>
      <w:pPr>
        <w:pStyle w:val="NoSpacing"/>
        <w:spacing w:lineRule="auto" w:line="360"/>
        <w:jc w:val="both"/>
        <w:rPr>
          <w:rFonts w:ascii="Liberation Sans" w:hAnsi="Liberation Sans"/>
          <w:sz w:val="22"/>
          <w:szCs w:val="22"/>
        </w:rPr>
      </w:pPr>
      <w:r>
        <w:rPr>
          <w:rFonts w:ascii="Liberation Sans" w:hAnsi="Liberation Sans"/>
          <w:sz w:val="22"/>
          <w:szCs w:val="22"/>
        </w:rPr>
        <w:t>They can also be used for limiting the value of current flowing in a circuit</w:t>
      </w:r>
    </w:p>
    <w:p>
      <w:pPr>
        <w:pStyle w:val="NoSpacing"/>
        <w:spacing w:lineRule="auto" w:line="360"/>
        <w:jc w:val="both"/>
        <w:rPr>
          <w:rFonts w:ascii="Liberation Sans" w:hAnsi="Liberation Sans"/>
          <w:sz w:val="22"/>
          <w:szCs w:val="22"/>
        </w:rPr>
      </w:pPr>
      <w:r>
        <w:rPr>
          <w:rFonts w:ascii="Liberation Sans" w:hAnsi="Liberation Sans"/>
          <w:sz w:val="22"/>
          <w:szCs w:val="22"/>
        </w:rPr>
        <w:t>They are essential components of electronic such as Televisions, computer panels.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宋体" w:cs="Noto Sans"/>
      <w:color w:val="auto"/>
      <w:kern w:val="0"/>
      <w:sz w:val="22"/>
      <w:szCs w:val="22"/>
      <w:lang w:val="en-GB" w:eastAsia="zh-TW" w:bidi="ar-SA"/>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10</Pages>
  <Words>2183</Words>
  <Characters>10547</Characters>
  <CharactersWithSpaces>12556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2023-02-02T04:08:25Z</dcterms:created>
  <dc:creator/>
  <dc:description/>
  <dc:language>en-US</dc:language>
  <cp:lastModifiedBy/>
  <dcterms:modified xsi:type="dcterms:W3CDTF">2023-05-21T17:59:56Z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